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36" w:rsidRPr="00943236" w:rsidRDefault="00943236" w:rsidP="00943236">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943236">
        <w:rPr>
          <w:rFonts w:ascii="微软雅黑" w:eastAsia="微软雅黑" w:hAnsi="微软雅黑" w:cs="宋体" w:hint="eastAsia"/>
          <w:b/>
          <w:bCs/>
          <w:color w:val="023C77"/>
          <w:kern w:val="0"/>
          <w:sz w:val="23"/>
          <w:szCs w:val="23"/>
        </w:rPr>
        <w:t>Incomplete interpretation of the sound reinforcement system</w:t>
      </w:r>
    </w:p>
    <w:p w:rsidR="00943236" w:rsidRPr="00943236" w:rsidRDefault="00943236" w:rsidP="00943236">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943236">
        <w:rPr>
          <w:rFonts w:ascii="微软雅黑" w:eastAsia="微软雅黑" w:hAnsi="微软雅黑" w:cs="宋体" w:hint="eastAsia"/>
          <w:color w:val="999999"/>
          <w:kern w:val="0"/>
          <w:sz w:val="15"/>
        </w:rPr>
        <w:t>Date：</w:t>
      </w:r>
      <w:r w:rsidRPr="00943236">
        <w:rPr>
          <w:rFonts w:ascii="微软雅黑" w:eastAsia="微软雅黑" w:hAnsi="微软雅黑" w:cs="宋体" w:hint="eastAsia"/>
          <w:color w:val="333333"/>
          <w:kern w:val="0"/>
          <w:sz w:val="15"/>
        </w:rPr>
        <w:t>2018-09-26 11:16:20</w:t>
      </w:r>
    </w:p>
    <w:p w:rsidR="00943236" w:rsidRPr="00943236" w:rsidRDefault="00943236" w:rsidP="00943236">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943236">
        <w:rPr>
          <w:rFonts w:ascii="微软雅黑" w:eastAsia="微软雅黑" w:hAnsi="微软雅黑" w:cs="宋体" w:hint="eastAsia"/>
          <w:color w:val="333333"/>
          <w:kern w:val="0"/>
          <w:sz w:val="18"/>
          <w:szCs w:val="18"/>
        </w:rPr>
        <w:t>1. Sound reinforcement system: The speaker and the microphone are in the same sound</w:t>
      </w:r>
    </w:p>
    <w:p w:rsidR="00943236" w:rsidRPr="00943236" w:rsidRDefault="00943236" w:rsidP="00943236">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943236">
        <w:rPr>
          <w:rFonts w:ascii="微软雅黑" w:eastAsia="微软雅黑" w:hAnsi="微软雅黑" w:cs="宋体" w:hint="eastAsia"/>
          <w:color w:val="333333"/>
          <w:kern w:val="0"/>
          <w:sz w:val="18"/>
          <w:szCs w:val="18"/>
        </w:rPr>
        <w:t>field, and there are audible, distortion and oscillation phenomena caused by acoustic feedback and room resonance. To ensure system stability and normal operation, the highest available system gain is 6 dB lower than the critical gain of the acoustic feedback self-excitation.</w:t>
      </w:r>
    </w:p>
    <w:p w:rsidR="00943236" w:rsidRPr="00943236" w:rsidRDefault="00943236" w:rsidP="00943236">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943236">
        <w:rPr>
          <w:rFonts w:ascii="微软雅黑" w:eastAsia="微软雅黑" w:hAnsi="微软雅黑" w:cs="宋体" w:hint="eastAsia"/>
          <w:color w:val="333333"/>
          <w:kern w:val="0"/>
          <w:sz w:val="18"/>
          <w:szCs w:val="18"/>
        </w:rPr>
        <w:t> 2. Sound system: There are only sound sources such as tape drives and CD players in the system. There is no microphone, there is no acoustic feedback, and the acoustic feedback coefficient is 0, which is a special case of the sound reinforcement system.</w:t>
      </w:r>
    </w:p>
    <w:p w:rsidR="00943236" w:rsidRPr="00943236" w:rsidRDefault="00943236" w:rsidP="00943236">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943236">
        <w:rPr>
          <w:rFonts w:ascii="微软雅黑" w:eastAsia="微软雅黑" w:hAnsi="微软雅黑" w:cs="宋体" w:hint="eastAsia"/>
          <w:color w:val="333333"/>
          <w:kern w:val="0"/>
          <w:sz w:val="18"/>
          <w:szCs w:val="18"/>
        </w:rPr>
        <w:t>Sound reinforcement audio systems can be divided into the following categories according to their uses:</w:t>
      </w:r>
    </w:p>
    <w:p w:rsidR="00943236" w:rsidRPr="00943236" w:rsidRDefault="00943236" w:rsidP="00943236">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943236">
        <w:rPr>
          <w:rFonts w:ascii="微软雅黑" w:eastAsia="微软雅黑" w:hAnsi="微软雅黑" w:cs="宋体" w:hint="eastAsia"/>
          <w:color w:val="333333"/>
          <w:kern w:val="0"/>
          <w:sz w:val="18"/>
          <w:szCs w:val="18"/>
        </w:rPr>
        <w:t>1) Outdoor sound reinforcement system</w:t>
      </w:r>
    </w:p>
    <w:p w:rsidR="00943236" w:rsidRPr="00943236" w:rsidRDefault="00943236" w:rsidP="00943236">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943236">
        <w:rPr>
          <w:rFonts w:ascii="微软雅黑" w:eastAsia="微软雅黑" w:hAnsi="微软雅黑" w:cs="宋体" w:hint="eastAsia"/>
          <w:color w:val="333333"/>
          <w:kern w:val="0"/>
          <w:sz w:val="18"/>
          <w:szCs w:val="18"/>
        </w:rPr>
        <w:t>The outdoor sound reinforcement system is mainly used in stadiums, stations, parks, art squares, music fountains, etc. It is characterized by large service area, wide space and large background noise; the sound transmission is mainly direct sound; the required sound pressure level is high, if there are acoustic reflection objects such as high-rise buildings, the speaker layout is not reasonable, the sound wave is Multiple reflections and more than 50ms delay will cause double or multiple sounds. In severe cases, echoes and other problems will occur, affecting the clarity and sound image localization of the sound. The acoustics of outdoor systems are also affected by climatic conditions, wind direction and environmental disturbances.</w:t>
      </w:r>
    </w:p>
    <w:p w:rsidR="00943236" w:rsidRPr="00943236" w:rsidRDefault="00943236" w:rsidP="00943236">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943236">
        <w:rPr>
          <w:rFonts w:ascii="微软雅黑" w:eastAsia="微软雅黑" w:hAnsi="微软雅黑" w:cs="宋体" w:hint="eastAsia"/>
          <w:color w:val="333333"/>
          <w:kern w:val="0"/>
          <w:sz w:val="18"/>
          <w:szCs w:val="18"/>
        </w:rPr>
        <w:t>2) Indoor sound reinforcement system</w:t>
      </w:r>
    </w:p>
    <w:p w:rsidR="00943236" w:rsidRPr="00943236" w:rsidRDefault="00943236" w:rsidP="00943236">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943236">
        <w:rPr>
          <w:rFonts w:ascii="微软雅黑" w:eastAsia="微软雅黑" w:hAnsi="微软雅黑" w:cs="宋体" w:hint="eastAsia"/>
          <w:color w:val="333333"/>
          <w:kern w:val="0"/>
          <w:sz w:val="18"/>
          <w:szCs w:val="18"/>
        </w:rPr>
        <w:t>The indoor sound reinforcement system is the most widely used system, including various theaters, stadiums, dance halls and so on. Its professionalism is very strong, it can not only use non-verbal sound reinforcement, but also can be used for all kinds of cultural performances, and has high requirements on sound quality. System design must consider not only electro-acoustic technology issues, but also architectural acoustics. Factors such as the shape of the room have a greater impact on sound quality.</w:t>
      </w:r>
    </w:p>
    <w:p w:rsidR="00943236" w:rsidRPr="00943236" w:rsidRDefault="00943236" w:rsidP="00943236">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943236">
        <w:rPr>
          <w:rFonts w:ascii="微软雅黑" w:eastAsia="微软雅黑" w:hAnsi="微软雅黑" w:cs="宋体" w:hint="eastAsia"/>
          <w:color w:val="333333"/>
          <w:kern w:val="0"/>
          <w:sz w:val="18"/>
          <w:szCs w:val="18"/>
        </w:rPr>
        <w:t>3) Mobile performance system</w:t>
      </w:r>
    </w:p>
    <w:p w:rsidR="00943236" w:rsidRPr="00943236" w:rsidRDefault="00943236" w:rsidP="00943236">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943236">
        <w:rPr>
          <w:rFonts w:ascii="微软雅黑" w:eastAsia="微软雅黑" w:hAnsi="微软雅黑" w:cs="宋体" w:hint="eastAsia"/>
          <w:color w:val="333333"/>
          <w:kern w:val="0"/>
          <w:sz w:val="18"/>
          <w:szCs w:val="18"/>
        </w:rPr>
        <w:t>The sound reinforcement system has a flow system in addition to the fixed installation system. It is commonly used in various large-scale venues [such as stadiums (halls), art broadcasts, and large-scale banquet halls]. The system for temporary installation of non-literary performances is called the mobile performance system. The audio equipment of the mobile performance must be compact, easy to carry, transport and install, highly reliable and adaptable to a variety of demanding environments. Large-scale mobile systems are heavily invested and are usually leased to professional audio companies.</w:t>
      </w:r>
    </w:p>
    <w:p w:rsidR="00943236" w:rsidRPr="00943236" w:rsidRDefault="00943236" w:rsidP="00943236">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943236">
        <w:rPr>
          <w:rFonts w:ascii="微软雅黑" w:eastAsia="微软雅黑" w:hAnsi="微软雅黑" w:cs="宋体" w:hint="eastAsia"/>
          <w:color w:val="333333"/>
          <w:kern w:val="0"/>
          <w:sz w:val="18"/>
          <w:szCs w:val="18"/>
        </w:rPr>
        <w:t>4) Public address system</w:t>
      </w:r>
    </w:p>
    <w:p w:rsidR="00943236" w:rsidRPr="00943236" w:rsidRDefault="00943236" w:rsidP="00943236">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943236">
        <w:rPr>
          <w:rFonts w:ascii="微软雅黑" w:eastAsia="微软雅黑" w:hAnsi="微软雅黑" w:cs="宋体" w:hint="eastAsia"/>
          <w:color w:val="333333"/>
          <w:kern w:val="0"/>
          <w:sz w:val="18"/>
          <w:szCs w:val="18"/>
        </w:rPr>
        <w:t xml:space="preserve">The public address system provides background music and radio programs for hotels, commercial buildings, ports, airports, subways, and schools. In recent years, the public broadcasting system has also served as an emergency broadcast, which can be linked with the fire alarm system. The public address system has many control functions, such as the selection broadcast and full call broadcast function, the forced switching function, and the priority broadcast right function. The speaker has a large load and is dispersed, and the transmission line is long. In order to reduce the transmission line loss, 70V or 100V constant voltage and high </w:t>
      </w:r>
      <w:r w:rsidRPr="00943236">
        <w:rPr>
          <w:rFonts w:ascii="微软雅黑" w:eastAsia="微软雅黑" w:hAnsi="微软雅黑" w:cs="宋体" w:hint="eastAsia"/>
          <w:color w:val="333333"/>
          <w:kern w:val="0"/>
          <w:sz w:val="18"/>
          <w:szCs w:val="18"/>
        </w:rPr>
        <w:lastRenderedPageBreak/>
        <w:t>impedance transmission are generally adopted. Sound pressure level requirements are not high, and the sound quality is dominated by midrange and mid-high.</w:t>
      </w:r>
    </w:p>
    <w:p w:rsidR="00943236" w:rsidRPr="00943236" w:rsidRDefault="00943236" w:rsidP="00943236">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943236">
        <w:rPr>
          <w:rFonts w:ascii="微软雅黑" w:eastAsia="微软雅黑" w:hAnsi="微软雅黑" w:cs="宋体" w:hint="eastAsia"/>
          <w:color w:val="333333"/>
          <w:kern w:val="0"/>
          <w:sz w:val="18"/>
          <w:szCs w:val="18"/>
        </w:rPr>
        <w:t>5) Conference system</w:t>
      </w:r>
    </w:p>
    <w:p w:rsidR="00943236" w:rsidRPr="00943236" w:rsidRDefault="00943236" w:rsidP="00943236">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943236">
        <w:rPr>
          <w:rFonts w:ascii="微软雅黑" w:eastAsia="微软雅黑" w:hAnsi="微软雅黑" w:cs="宋体" w:hint="eastAsia"/>
          <w:color w:val="333333"/>
          <w:kern w:val="0"/>
          <w:sz w:val="18"/>
          <w:szCs w:val="18"/>
        </w:rPr>
        <w:t>With the increase of domestic and international exchanges, teleconferences, video conferences and digital conference systems (DCN) have developed rapidly in recent years. Conference systems are widely used in conference centers, hotels, groups, and government agencies.</w:t>
      </w:r>
    </w:p>
    <w:p w:rsidR="00943236" w:rsidRPr="00943236" w:rsidRDefault="00943236" w:rsidP="00943236">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943236">
        <w:rPr>
          <w:rFonts w:ascii="微软雅黑" w:eastAsia="微软雅黑" w:hAnsi="微软雅黑" w:cs="宋体" w:hint="eastAsia"/>
          <w:color w:val="333333"/>
          <w:kern w:val="0"/>
          <w:sz w:val="18"/>
          <w:szCs w:val="18"/>
        </w:rPr>
        <w:t>The conference system includes a conference discussion system, a voting system, a simultaneous interpretation system, and a video teleconferencing system. The audio and video (image) systems are required to be synchronized, and all computer controlled and stored conference materials are used.</w:t>
      </w:r>
    </w:p>
    <w:p w:rsidR="00052C99" w:rsidRPr="00943236" w:rsidRDefault="00052C99"/>
    <w:sectPr w:rsidR="00052C99" w:rsidRPr="009432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C99" w:rsidRDefault="00052C99" w:rsidP="00943236">
      <w:r>
        <w:separator/>
      </w:r>
    </w:p>
  </w:endnote>
  <w:endnote w:type="continuationSeparator" w:id="1">
    <w:p w:rsidR="00052C99" w:rsidRDefault="00052C99" w:rsidP="009432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C99" w:rsidRDefault="00052C99" w:rsidP="00943236">
      <w:r>
        <w:separator/>
      </w:r>
    </w:p>
  </w:footnote>
  <w:footnote w:type="continuationSeparator" w:id="1">
    <w:p w:rsidR="00052C99" w:rsidRDefault="00052C99" w:rsidP="009432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3236"/>
    <w:rsid w:val="00052C99"/>
    <w:rsid w:val="009432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4323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32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3236"/>
    <w:rPr>
      <w:sz w:val="18"/>
      <w:szCs w:val="18"/>
    </w:rPr>
  </w:style>
  <w:style w:type="paragraph" w:styleId="a4">
    <w:name w:val="footer"/>
    <w:basedOn w:val="a"/>
    <w:link w:val="Char0"/>
    <w:uiPriority w:val="99"/>
    <w:semiHidden/>
    <w:unhideWhenUsed/>
    <w:rsid w:val="009432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3236"/>
    <w:rPr>
      <w:sz w:val="18"/>
      <w:szCs w:val="18"/>
    </w:rPr>
  </w:style>
  <w:style w:type="character" w:customStyle="1" w:styleId="2Char">
    <w:name w:val="标题 2 Char"/>
    <w:basedOn w:val="a0"/>
    <w:link w:val="2"/>
    <w:uiPriority w:val="9"/>
    <w:rsid w:val="00943236"/>
    <w:rPr>
      <w:rFonts w:ascii="宋体" w:eastAsia="宋体" w:hAnsi="宋体" w:cs="宋体"/>
      <w:b/>
      <w:bCs/>
      <w:kern w:val="0"/>
      <w:sz w:val="36"/>
      <w:szCs w:val="36"/>
    </w:rPr>
  </w:style>
  <w:style w:type="character" w:customStyle="1" w:styleId="skim">
    <w:name w:val="skim"/>
    <w:basedOn w:val="a0"/>
    <w:rsid w:val="00943236"/>
  </w:style>
  <w:style w:type="character" w:styleId="a5">
    <w:name w:val="Emphasis"/>
    <w:basedOn w:val="a0"/>
    <w:uiPriority w:val="20"/>
    <w:qFormat/>
    <w:rsid w:val="00943236"/>
    <w:rPr>
      <w:i/>
      <w:iCs/>
    </w:rPr>
  </w:style>
  <w:style w:type="character" w:customStyle="1" w:styleId="date">
    <w:name w:val="date"/>
    <w:basedOn w:val="a0"/>
    <w:rsid w:val="00943236"/>
  </w:style>
  <w:style w:type="paragraph" w:styleId="a6">
    <w:name w:val="Normal (Web)"/>
    <w:basedOn w:val="a"/>
    <w:uiPriority w:val="99"/>
    <w:semiHidden/>
    <w:unhideWhenUsed/>
    <w:rsid w:val="0094323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61351651">
      <w:bodyDiv w:val="1"/>
      <w:marLeft w:val="0"/>
      <w:marRight w:val="0"/>
      <w:marTop w:val="0"/>
      <w:marBottom w:val="0"/>
      <w:divBdr>
        <w:top w:val="none" w:sz="0" w:space="0" w:color="auto"/>
        <w:left w:val="none" w:sz="0" w:space="0" w:color="auto"/>
        <w:bottom w:val="none" w:sz="0" w:space="0" w:color="auto"/>
        <w:right w:val="none" w:sz="0" w:space="0" w:color="auto"/>
      </w:divBdr>
      <w:divsChild>
        <w:div w:id="434442046">
          <w:marLeft w:val="0"/>
          <w:marRight w:val="0"/>
          <w:marTop w:val="250"/>
          <w:marBottom w:val="0"/>
          <w:divBdr>
            <w:top w:val="none" w:sz="0" w:space="0" w:color="auto"/>
            <w:left w:val="none" w:sz="0" w:space="0" w:color="auto"/>
            <w:bottom w:val="dashed" w:sz="4" w:space="3" w:color="666666"/>
            <w:right w:val="none" w:sz="0" w:space="0" w:color="auto"/>
          </w:divBdr>
        </w:div>
        <w:div w:id="1424375630">
          <w:marLeft w:val="0"/>
          <w:marRight w:val="0"/>
          <w:marTop w:val="100"/>
          <w:marBottom w:val="100"/>
          <w:divBdr>
            <w:top w:val="none" w:sz="0" w:space="0" w:color="auto"/>
            <w:left w:val="none" w:sz="0" w:space="0" w:color="auto"/>
            <w:bottom w:val="none" w:sz="0" w:space="0" w:color="auto"/>
            <w:right w:val="none" w:sz="0" w:space="0" w:color="auto"/>
          </w:divBdr>
        </w:div>
      </w:divsChild>
    </w:div>
    <w:div w:id="80566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3552</Characters>
  <Application>Microsoft Office Word</Application>
  <DocSecurity>0</DocSecurity>
  <Lines>29</Lines>
  <Paragraphs>8</Paragraphs>
  <ScaleCrop>false</ScaleCrop>
  <Company>Microsoft</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2021-05-19T09:43:00Z</dcterms:created>
  <dcterms:modified xsi:type="dcterms:W3CDTF">2021-05-19T09:43:00Z</dcterms:modified>
</cp:coreProperties>
</file>