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A8" w:rsidRPr="00844CBB" w:rsidRDefault="00553EA8" w:rsidP="00553EA8">
      <w:pPr>
        <w:jc w:val="center"/>
        <w:rPr>
          <w:rFonts w:ascii="方正小标宋_GBK" w:eastAsia="方正小标宋_GBK"/>
          <w:sz w:val="36"/>
          <w:szCs w:val="36"/>
        </w:rPr>
      </w:pPr>
      <w:r w:rsidRPr="00844CBB">
        <w:rPr>
          <w:rFonts w:ascii="方正小标宋_GBK" w:eastAsia="方正小标宋_GBK" w:hint="eastAsia"/>
          <w:sz w:val="36"/>
          <w:szCs w:val="36"/>
        </w:rPr>
        <w:t>阜平县公安局交通管理大队</w:t>
      </w:r>
    </w:p>
    <w:p w:rsidR="00553EA8" w:rsidRPr="00844CBB" w:rsidRDefault="00553EA8" w:rsidP="00553EA8">
      <w:pPr>
        <w:jc w:val="center"/>
        <w:rPr>
          <w:rFonts w:ascii="方正小标宋_GBK" w:eastAsia="方正小标宋_GBK"/>
          <w:sz w:val="36"/>
          <w:szCs w:val="36"/>
        </w:rPr>
      </w:pPr>
      <w:r w:rsidRPr="00844CBB">
        <w:rPr>
          <w:rFonts w:ascii="方正小标宋_GBK" w:eastAsia="方正小标宋_GBK" w:hint="eastAsia"/>
          <w:sz w:val="36"/>
          <w:szCs w:val="36"/>
        </w:rPr>
        <w:t>2021年单位预算信息公开目录</w:t>
      </w:r>
    </w:p>
    <w:p w:rsidR="00553EA8" w:rsidRDefault="00553EA8" w:rsidP="00553EA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一、2021年单位预算公开表</w:t>
      </w:r>
    </w:p>
    <w:p w:rsidR="00553EA8" w:rsidRDefault="00553EA8" w:rsidP="00553EA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单位预算收支总表</w:t>
      </w:r>
    </w:p>
    <w:p w:rsidR="00553EA8" w:rsidRDefault="00553EA8" w:rsidP="00553EA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单位预算收入总表</w:t>
      </w:r>
    </w:p>
    <w:p w:rsidR="00553EA8" w:rsidRDefault="00553EA8" w:rsidP="00553EA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单位预算支出总表</w:t>
      </w:r>
    </w:p>
    <w:p w:rsidR="00553EA8" w:rsidRDefault="00553EA8" w:rsidP="00553EA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单位预算财政拨款收支总表</w:t>
      </w:r>
    </w:p>
    <w:p w:rsidR="00553EA8" w:rsidRDefault="00553EA8" w:rsidP="00553EA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单位预算一般公共预算财政拨款支出表</w:t>
      </w:r>
    </w:p>
    <w:p w:rsidR="00553EA8" w:rsidRDefault="00553EA8" w:rsidP="00553EA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单位预算一般公共预算财政拨款基本支出表</w:t>
      </w:r>
    </w:p>
    <w:p w:rsidR="00553EA8" w:rsidRDefault="00553EA8" w:rsidP="00553EA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单位预算政府基金预算财政拨款支出表</w:t>
      </w:r>
    </w:p>
    <w:p w:rsidR="00553EA8" w:rsidRDefault="00553EA8" w:rsidP="00553EA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单位预算国有资本经营预算财政拨款支出表</w:t>
      </w:r>
    </w:p>
    <w:p w:rsidR="00553EA8" w:rsidRPr="00553EA8" w:rsidRDefault="00553EA8" w:rsidP="00553EA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单位预算财政拨款“三公”经费支出表</w:t>
      </w:r>
    </w:p>
    <w:p w:rsidR="00553EA8" w:rsidRDefault="00553EA8" w:rsidP="00553EA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二、2021年预算说明</w:t>
      </w:r>
    </w:p>
    <w:p w:rsidR="00553EA8" w:rsidRDefault="00553EA8" w:rsidP="00553EA8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单位职责及机构设置情况</w:t>
      </w:r>
    </w:p>
    <w:p w:rsidR="00553EA8" w:rsidRDefault="00553EA8" w:rsidP="00553EA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2、单位预算安排的总体情况</w:t>
      </w:r>
    </w:p>
    <w:p w:rsidR="00553EA8" w:rsidRDefault="00553EA8" w:rsidP="00553EA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553EA8" w:rsidRDefault="00553EA8" w:rsidP="00553EA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553EA8" w:rsidRDefault="00553EA8" w:rsidP="00553EA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553EA8" w:rsidRDefault="00553EA8" w:rsidP="00553EA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553EA8" w:rsidRDefault="00553EA8" w:rsidP="00553EA8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553EA8" w:rsidRDefault="00553EA8" w:rsidP="00553EA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A103D8" w:rsidRPr="00844CBB" w:rsidRDefault="00553EA8" w:rsidP="00844CB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9、其他需要说明的事项</w:t>
      </w:r>
    </w:p>
    <w:sectPr w:rsidR="00A103D8" w:rsidRPr="00844CBB" w:rsidSect="00A10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3EA8"/>
    <w:rsid w:val="00553EA8"/>
    <w:rsid w:val="00844CBB"/>
    <w:rsid w:val="00A1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2021-06-25T08:19:00Z</dcterms:created>
  <dcterms:modified xsi:type="dcterms:W3CDTF">2021-06-25T08:23:00Z</dcterms:modified>
</cp:coreProperties>
</file>