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8036" w14:textId="77777777" w:rsidR="00911C69" w:rsidRPr="00911C69" w:rsidRDefault="00911C69" w:rsidP="00911C69">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911C69">
        <w:rPr>
          <w:rFonts w:ascii="微软雅黑" w:eastAsia="微软雅黑" w:hAnsi="微软雅黑" w:cs="宋体" w:hint="eastAsia"/>
          <w:b/>
          <w:bCs/>
          <w:color w:val="333333"/>
          <w:kern w:val="0"/>
          <w:sz w:val="36"/>
          <w:szCs w:val="36"/>
        </w:rPr>
        <w:t>问：甲公司持有某结构化主体的份额（甲公司对该结构化主体不具有控制、共同控制或重大影响），该结构化主体的基础资产为一组符合“合同现金流量仅为对本金和以</w:t>
      </w:r>
      <w:proofErr w:type="gramStart"/>
      <w:r w:rsidRPr="00911C69">
        <w:rPr>
          <w:rFonts w:ascii="微软雅黑" w:eastAsia="微软雅黑" w:hAnsi="微软雅黑" w:cs="宋体" w:hint="eastAsia"/>
          <w:b/>
          <w:bCs/>
          <w:color w:val="333333"/>
          <w:kern w:val="0"/>
          <w:sz w:val="36"/>
          <w:szCs w:val="36"/>
        </w:rPr>
        <w:t>未偿付本</w:t>
      </w:r>
      <w:proofErr w:type="gramEnd"/>
      <w:r w:rsidRPr="00911C69">
        <w:rPr>
          <w:rFonts w:ascii="微软雅黑" w:eastAsia="微软雅黑" w:hAnsi="微软雅黑" w:cs="宋体" w:hint="eastAsia"/>
          <w:b/>
          <w:bCs/>
          <w:color w:val="333333"/>
          <w:kern w:val="0"/>
          <w:sz w:val="36"/>
          <w:szCs w:val="36"/>
        </w:rPr>
        <w:t>金金额为基础的利息的支付”特征（以下简称“本金加利息的合同现金流量特征”）的贷款，组合中贷款的期限均未超过结构化主体的存续期，结构化主体在存续期内不得买卖基础资产。该结构化主体的份额</w:t>
      </w:r>
      <w:proofErr w:type="gramStart"/>
      <w:r w:rsidRPr="00911C69">
        <w:rPr>
          <w:rFonts w:ascii="微软雅黑" w:eastAsia="微软雅黑" w:hAnsi="微软雅黑" w:cs="宋体" w:hint="eastAsia"/>
          <w:b/>
          <w:bCs/>
          <w:color w:val="333333"/>
          <w:kern w:val="0"/>
          <w:sz w:val="36"/>
          <w:szCs w:val="36"/>
        </w:rPr>
        <w:t>不</w:t>
      </w:r>
      <w:proofErr w:type="gramEnd"/>
      <w:r w:rsidRPr="00911C69">
        <w:rPr>
          <w:rFonts w:ascii="微软雅黑" w:eastAsia="微软雅黑" w:hAnsi="微软雅黑" w:cs="宋体" w:hint="eastAsia"/>
          <w:b/>
          <w:bCs/>
          <w:color w:val="333333"/>
          <w:kern w:val="0"/>
          <w:sz w:val="36"/>
          <w:szCs w:val="36"/>
        </w:rPr>
        <w:t>分层且无保本保收益承诺，而是按照合同约定将基础资产产生的现金流入扣除约定税费、固定管理费等现金流出后的全部剩余金额等比例向所有份额持有人分配。在该情形下，甲公司持有的结构化主体份额是否符合本金加利息的合同现金流量特征？</w:t>
      </w:r>
    </w:p>
    <w:p w14:paraId="0F4B653F" w14:textId="77777777" w:rsidR="00911C69" w:rsidRPr="00911C69" w:rsidRDefault="00911C69" w:rsidP="00911C69">
      <w:pPr>
        <w:widowControl/>
        <w:shd w:val="clear" w:color="auto" w:fill="FFFFFF"/>
        <w:spacing w:line="420" w:lineRule="atLeast"/>
        <w:jc w:val="left"/>
        <w:rPr>
          <w:rFonts w:ascii="微软雅黑" w:eastAsia="微软雅黑" w:hAnsi="微软雅黑" w:cs="宋体" w:hint="eastAsia"/>
          <w:color w:val="333333"/>
          <w:kern w:val="0"/>
          <w:szCs w:val="21"/>
        </w:rPr>
      </w:pPr>
      <w:r w:rsidRPr="00911C69">
        <w:rPr>
          <w:rFonts w:ascii="微软雅黑" w:eastAsia="微软雅黑" w:hAnsi="微软雅黑" w:cs="宋体" w:hint="eastAsia"/>
          <w:color w:val="333333"/>
          <w:kern w:val="0"/>
          <w:szCs w:val="21"/>
        </w:rPr>
        <w:t> 答：本问题中，甲公司持有的结构化主体份额的基础资产为一组符合本金加利息的合同现金流量特征的贷款，组合中贷款的期限均未超过结构化主体的存续期，并且结构化主体在存续期内不得买卖基础资产，因此，结构化主体的基础资产符合本金加利息的合同现金流量特征。此外，尽管结构化主体不对其发行份额保本保收益，但合同约定将基础资产产生的现金流入扣除约定的税费、固定管理费等现金流出后的全部剩余金额向所有份额持有人不分优先劣后地等比例分配，此分配方式未产生不符合本金加利息特征的合同现金流量，也未以一种与代表本金加利息的支付不一致的方式限制现金流量，因而不影响甲公司持有的结构化主体份额通过合同现金流量特征测试。</w:t>
      </w:r>
    </w:p>
    <w:p w14:paraId="5A77DC41" w14:textId="77777777" w:rsidR="00911C69" w:rsidRPr="00911C69" w:rsidRDefault="00911C69" w:rsidP="00911C69">
      <w:pPr>
        <w:widowControl/>
        <w:shd w:val="clear" w:color="auto" w:fill="FFFFFF"/>
        <w:spacing w:after="150" w:line="420" w:lineRule="atLeast"/>
        <w:rPr>
          <w:rFonts w:ascii="微软雅黑" w:eastAsia="微软雅黑" w:hAnsi="微软雅黑" w:cs="宋体" w:hint="eastAsia"/>
          <w:color w:val="333333"/>
          <w:kern w:val="0"/>
          <w:szCs w:val="21"/>
        </w:rPr>
      </w:pPr>
      <w:r w:rsidRPr="00911C69">
        <w:rPr>
          <w:rFonts w:ascii="微软雅黑" w:eastAsia="微软雅黑" w:hAnsi="微软雅黑" w:cs="宋体" w:hint="eastAsia"/>
          <w:color w:val="333333"/>
          <w:kern w:val="0"/>
          <w:szCs w:val="21"/>
        </w:rPr>
        <w:lastRenderedPageBreak/>
        <w:t xml:space="preserve">　　</w:t>
      </w:r>
    </w:p>
    <w:p w14:paraId="4349968F" w14:textId="77777777" w:rsidR="00911C69" w:rsidRPr="00911C69" w:rsidRDefault="00911C69" w:rsidP="00911C69">
      <w:pPr>
        <w:widowControl/>
        <w:shd w:val="clear" w:color="auto" w:fill="FFFFFF"/>
        <w:jc w:val="left"/>
        <w:rPr>
          <w:rFonts w:ascii="微软雅黑" w:eastAsia="微软雅黑" w:hAnsi="微软雅黑" w:cs="宋体" w:hint="eastAsia"/>
          <w:color w:val="333333"/>
          <w:kern w:val="0"/>
          <w:szCs w:val="21"/>
        </w:rPr>
      </w:pPr>
      <w:r w:rsidRPr="00911C69">
        <w:rPr>
          <w:rFonts w:ascii="微软雅黑" w:eastAsia="微软雅黑" w:hAnsi="微软雅黑" w:cs="宋体" w:hint="eastAsia"/>
          <w:color w:val="333333"/>
          <w:kern w:val="0"/>
          <w:szCs w:val="21"/>
        </w:rPr>
        <w:t>发布日期：2023年07月17日</w:t>
      </w:r>
    </w:p>
    <w:p w14:paraId="7921C9D5" w14:textId="4CDFBCB5" w:rsidR="00911C69" w:rsidRPr="00911C69" w:rsidRDefault="00911C69" w:rsidP="00911C69">
      <w:pPr>
        <w:widowControl/>
        <w:shd w:val="clear" w:color="auto" w:fill="FFFFFF"/>
        <w:jc w:val="left"/>
        <w:rPr>
          <w:rFonts w:ascii="微软雅黑" w:eastAsia="微软雅黑" w:hAnsi="微软雅黑" w:cs="宋体" w:hint="eastAsia"/>
          <w:color w:val="333333"/>
          <w:kern w:val="0"/>
          <w:szCs w:val="21"/>
        </w:rPr>
      </w:pPr>
      <w:r w:rsidRPr="00911C69">
        <w:rPr>
          <w:rFonts w:ascii="微软雅黑" w:eastAsia="微软雅黑" w:hAnsi="微软雅黑" w:cs="宋体"/>
          <w:noProof/>
          <w:color w:val="333333"/>
          <w:kern w:val="0"/>
          <w:szCs w:val="21"/>
        </w:rPr>
        <w:drawing>
          <wp:inline distT="0" distB="0" distL="0" distR="0" wp14:anchorId="08B70993" wp14:editId="61EFF03A">
            <wp:extent cx="209550" cy="209550"/>
            <wp:effectExtent l="0" t="0" r="0" b="0"/>
            <wp:docPr id="204943539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11C69">
        <w:rPr>
          <w:rFonts w:ascii="微软雅黑" w:eastAsia="微软雅黑" w:hAnsi="微软雅黑" w:cs="宋体"/>
          <w:noProof/>
          <w:color w:val="333333"/>
          <w:kern w:val="0"/>
          <w:szCs w:val="21"/>
        </w:rPr>
        <w:drawing>
          <wp:inline distT="0" distB="0" distL="0" distR="0" wp14:anchorId="70F6EF04" wp14:editId="4296F9FB">
            <wp:extent cx="247650" cy="247650"/>
            <wp:effectExtent l="0" t="0" r="0" b="0"/>
            <wp:docPr id="706965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1C69">
        <w:rPr>
          <w:rFonts w:ascii="微软雅黑" w:eastAsia="微软雅黑" w:hAnsi="微软雅黑" w:cs="宋体" w:hint="eastAsia"/>
          <w:color w:val="333333"/>
          <w:kern w:val="0"/>
          <w:szCs w:val="21"/>
        </w:rPr>
        <w:t> </w:t>
      </w:r>
      <w:r w:rsidRPr="00911C69">
        <w:rPr>
          <w:rFonts w:ascii="微软雅黑" w:eastAsia="微软雅黑" w:hAnsi="微软雅黑" w:cs="宋体"/>
          <w:noProof/>
          <w:color w:val="333333"/>
          <w:kern w:val="0"/>
          <w:szCs w:val="21"/>
        </w:rPr>
        <w:drawing>
          <wp:inline distT="0" distB="0" distL="0" distR="0" wp14:anchorId="4C3C6982" wp14:editId="0FA87C8A">
            <wp:extent cx="247650" cy="247650"/>
            <wp:effectExtent l="0" t="0" r="0" b="0"/>
            <wp:docPr id="15742733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20EC02B" w14:textId="77777777" w:rsidR="00ED1CF5" w:rsidRDefault="00ED1CF5"/>
    <w:sectPr w:rsidR="00ED1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69"/>
    <w:rsid w:val="00911C69"/>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2006"/>
  <w15:chartTrackingRefBased/>
  <w15:docId w15:val="{C651F9E0-39D6-444E-8A13-7F3C1DAB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11C6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11C69"/>
    <w:rPr>
      <w:rFonts w:ascii="宋体" w:eastAsia="宋体" w:hAnsi="宋体" w:cs="宋体"/>
      <w:b/>
      <w:bCs/>
      <w:kern w:val="0"/>
      <w:sz w:val="36"/>
      <w:szCs w:val="36"/>
    </w:rPr>
  </w:style>
  <w:style w:type="paragraph" w:styleId="a3">
    <w:name w:val="Normal (Web)"/>
    <w:basedOn w:val="a"/>
    <w:uiPriority w:val="99"/>
    <w:semiHidden/>
    <w:unhideWhenUsed/>
    <w:rsid w:val="00911C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5570">
      <w:bodyDiv w:val="1"/>
      <w:marLeft w:val="0"/>
      <w:marRight w:val="0"/>
      <w:marTop w:val="0"/>
      <w:marBottom w:val="0"/>
      <w:divBdr>
        <w:top w:val="none" w:sz="0" w:space="0" w:color="auto"/>
        <w:left w:val="none" w:sz="0" w:space="0" w:color="auto"/>
        <w:bottom w:val="none" w:sz="0" w:space="0" w:color="auto"/>
        <w:right w:val="none" w:sz="0" w:space="0" w:color="auto"/>
      </w:divBdr>
      <w:divsChild>
        <w:div w:id="336153517">
          <w:marLeft w:val="0"/>
          <w:marRight w:val="0"/>
          <w:marTop w:val="0"/>
          <w:marBottom w:val="0"/>
          <w:divBdr>
            <w:top w:val="none" w:sz="0" w:space="0" w:color="auto"/>
            <w:left w:val="none" w:sz="0" w:space="0" w:color="auto"/>
            <w:bottom w:val="none" w:sz="0" w:space="0" w:color="auto"/>
            <w:right w:val="none" w:sz="0" w:space="0" w:color="auto"/>
          </w:divBdr>
          <w:divsChild>
            <w:div w:id="1924297586">
              <w:marLeft w:val="0"/>
              <w:marRight w:val="0"/>
              <w:marTop w:val="0"/>
              <w:marBottom w:val="0"/>
              <w:divBdr>
                <w:top w:val="none" w:sz="0" w:space="0" w:color="auto"/>
                <w:left w:val="none" w:sz="0" w:space="0" w:color="auto"/>
                <w:bottom w:val="none" w:sz="0" w:space="0" w:color="auto"/>
                <w:right w:val="none" w:sz="0" w:space="0" w:color="auto"/>
              </w:divBdr>
              <w:divsChild>
                <w:div w:id="1747411814">
                  <w:marLeft w:val="0"/>
                  <w:marRight w:val="0"/>
                  <w:marTop w:val="0"/>
                  <w:marBottom w:val="0"/>
                  <w:divBdr>
                    <w:top w:val="none" w:sz="0" w:space="0" w:color="auto"/>
                    <w:left w:val="none" w:sz="0" w:space="0" w:color="auto"/>
                    <w:bottom w:val="none" w:sz="0" w:space="0" w:color="auto"/>
                    <w:right w:val="none" w:sz="0" w:space="0" w:color="auto"/>
                  </w:divBdr>
                  <w:divsChild>
                    <w:div w:id="1422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488">
          <w:marLeft w:val="0"/>
          <w:marRight w:val="0"/>
          <w:marTop w:val="0"/>
          <w:marBottom w:val="0"/>
          <w:divBdr>
            <w:top w:val="none" w:sz="0" w:space="0" w:color="auto"/>
            <w:left w:val="none" w:sz="0" w:space="0" w:color="auto"/>
            <w:bottom w:val="none" w:sz="0" w:space="0" w:color="auto"/>
            <w:right w:val="none" w:sz="0" w:space="0" w:color="auto"/>
          </w:divBdr>
          <w:divsChild>
            <w:div w:id="1068845346">
              <w:marLeft w:val="0"/>
              <w:marRight w:val="0"/>
              <w:marTop w:val="0"/>
              <w:marBottom w:val="0"/>
              <w:divBdr>
                <w:top w:val="none" w:sz="0" w:space="0" w:color="auto"/>
                <w:left w:val="none" w:sz="0" w:space="0" w:color="auto"/>
                <w:bottom w:val="none" w:sz="0" w:space="0" w:color="auto"/>
                <w:right w:val="none" w:sz="0" w:space="0" w:color="auto"/>
              </w:divBdr>
            </w:div>
            <w:div w:id="1429764676">
              <w:marLeft w:val="0"/>
              <w:marRight w:val="0"/>
              <w:marTop w:val="0"/>
              <w:marBottom w:val="225"/>
              <w:divBdr>
                <w:top w:val="none" w:sz="0" w:space="0" w:color="auto"/>
                <w:left w:val="none" w:sz="0" w:space="0" w:color="auto"/>
                <w:bottom w:val="none" w:sz="0" w:space="0" w:color="auto"/>
                <w:right w:val="none" w:sz="0" w:space="0" w:color="auto"/>
              </w:divBdr>
              <w:divsChild>
                <w:div w:id="11687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2023-07-25T02:12:00Z</dcterms:created>
  <dcterms:modified xsi:type="dcterms:W3CDTF">2023-07-25T02:13:00Z</dcterms:modified>
</cp:coreProperties>
</file>