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CC8C5" w14:textId="77777777" w:rsidR="00EC4BC1" w:rsidRPr="00EC4BC1" w:rsidRDefault="00EC4BC1" w:rsidP="00EC4BC1">
      <w:pPr>
        <w:widowControl/>
        <w:jc w:val="left"/>
        <w:rPr>
          <w:rFonts w:ascii="微软雅黑" w:eastAsia="微软雅黑" w:hAnsi="微软雅黑" w:cs="宋体"/>
          <w:color w:val="333333"/>
          <w:kern w:val="0"/>
          <w:sz w:val="24"/>
          <w:szCs w:val="24"/>
        </w:rPr>
      </w:pPr>
      <w:r w:rsidRPr="00EC4BC1">
        <w:rPr>
          <w:rFonts w:ascii="微软雅黑" w:eastAsia="微软雅黑" w:hAnsi="微软雅黑" w:cs="宋体" w:hint="eastAsia"/>
          <w:b/>
          <w:bCs/>
          <w:color w:val="323534"/>
          <w:kern w:val="0"/>
          <w:sz w:val="42"/>
          <w:szCs w:val="42"/>
        </w:rPr>
        <w:t>国家税务总局关于增值税小规模纳税人减免增值税等政策有关征管事项的公告国家税务总局公告2023年第1号</w:t>
      </w:r>
    </w:p>
    <w:p w14:paraId="46BF07B4" w14:textId="77777777" w:rsidR="00EC4BC1" w:rsidRPr="00EC4BC1" w:rsidRDefault="00EC4BC1" w:rsidP="00EC4BC1">
      <w:pPr>
        <w:widowControl/>
        <w:spacing w:line="510" w:lineRule="atLeast"/>
        <w:jc w:val="right"/>
        <w:rPr>
          <w:rFonts w:ascii="微软雅黑" w:eastAsia="微软雅黑" w:hAnsi="微软雅黑" w:cs="宋体" w:hint="eastAsia"/>
          <w:color w:val="005DDC"/>
          <w:kern w:val="0"/>
          <w:sz w:val="18"/>
          <w:szCs w:val="18"/>
        </w:rPr>
      </w:pPr>
      <w:r w:rsidRPr="00EC4BC1">
        <w:rPr>
          <w:rFonts w:ascii="微软雅黑" w:eastAsia="微软雅黑" w:hAnsi="微软雅黑" w:cs="宋体" w:hint="eastAsia"/>
          <w:color w:val="FF0000"/>
          <w:kern w:val="0"/>
          <w:szCs w:val="21"/>
        </w:rPr>
        <w:t>全文有效</w:t>
      </w:r>
      <w:r w:rsidRPr="00EC4BC1">
        <w:rPr>
          <w:rFonts w:ascii="微软雅黑" w:eastAsia="微软雅黑" w:hAnsi="微软雅黑" w:cs="宋体" w:hint="eastAsia"/>
          <w:color w:val="005DDC"/>
          <w:kern w:val="0"/>
          <w:sz w:val="18"/>
          <w:szCs w:val="18"/>
        </w:rPr>
        <w:t> </w:t>
      </w:r>
      <w:r w:rsidRPr="00EC4BC1">
        <w:rPr>
          <w:rFonts w:ascii="微软雅黑" w:eastAsia="微软雅黑" w:hAnsi="微软雅黑" w:cs="宋体" w:hint="eastAsia"/>
          <w:color w:val="9A9791"/>
          <w:kern w:val="0"/>
          <w:szCs w:val="21"/>
        </w:rPr>
        <w:t>   成文日期:</w:t>
      </w:r>
      <w:r w:rsidRPr="00EC4BC1">
        <w:rPr>
          <w:rFonts w:ascii="微软雅黑" w:eastAsia="微软雅黑" w:hAnsi="微软雅黑" w:cs="宋体" w:hint="eastAsia"/>
          <w:color w:val="005DDC"/>
          <w:kern w:val="0"/>
          <w:szCs w:val="21"/>
        </w:rPr>
        <w:t>2023-1-9</w:t>
      </w:r>
    </w:p>
    <w:p w14:paraId="299771F0" w14:textId="77777777" w:rsidR="00EC4BC1" w:rsidRPr="00EC4BC1" w:rsidRDefault="00EC4BC1" w:rsidP="00EC4BC1">
      <w:pPr>
        <w:widowControl/>
        <w:spacing w:line="510" w:lineRule="atLeast"/>
        <w:jc w:val="right"/>
        <w:rPr>
          <w:rFonts w:ascii="微软雅黑" w:eastAsia="微软雅黑" w:hAnsi="微软雅黑" w:cs="宋体" w:hint="eastAsia"/>
          <w:color w:val="005DDC"/>
          <w:kern w:val="0"/>
          <w:sz w:val="18"/>
          <w:szCs w:val="18"/>
        </w:rPr>
      </w:pPr>
      <w:hyperlink r:id="rId4" w:tooltip="分享到微信" w:history="1">
        <w:r w:rsidRPr="00EC4BC1">
          <w:rPr>
            <w:rFonts w:ascii="微软雅黑" w:eastAsia="微软雅黑" w:hAnsi="微软雅黑" w:cs="宋体" w:hint="eastAsia"/>
            <w:color w:val="333333"/>
            <w:kern w:val="0"/>
            <w:sz w:val="18"/>
            <w:szCs w:val="18"/>
            <w:u w:val="single"/>
          </w:rPr>
          <w:t> </w:t>
        </w:r>
      </w:hyperlink>
      <w:hyperlink r:id="rId5" w:tooltip="分享到新浪微博" w:history="1">
        <w:r w:rsidRPr="00EC4BC1">
          <w:rPr>
            <w:rFonts w:ascii="微软雅黑" w:eastAsia="微软雅黑" w:hAnsi="微软雅黑" w:cs="宋体" w:hint="eastAsia"/>
            <w:color w:val="333333"/>
            <w:kern w:val="0"/>
            <w:sz w:val="18"/>
            <w:szCs w:val="18"/>
            <w:u w:val="single"/>
          </w:rPr>
          <w:t> </w:t>
        </w:r>
      </w:hyperlink>
    </w:p>
    <w:p w14:paraId="31FACD18" w14:textId="77777777" w:rsidR="00EC4BC1" w:rsidRPr="00EC4BC1" w:rsidRDefault="00EC4BC1" w:rsidP="00EC4BC1">
      <w:pPr>
        <w:widowControl/>
        <w:spacing w:line="360" w:lineRule="atLeast"/>
        <w:jc w:val="right"/>
        <w:rPr>
          <w:rFonts w:ascii="微软雅黑" w:eastAsia="微软雅黑" w:hAnsi="微软雅黑" w:cs="宋体" w:hint="eastAsia"/>
          <w:color w:val="000000"/>
          <w:kern w:val="0"/>
          <w:szCs w:val="21"/>
        </w:rPr>
      </w:pPr>
      <w:hyperlink r:id="rId6" w:history="1">
        <w:r w:rsidRPr="00EC4BC1">
          <w:rPr>
            <w:rFonts w:ascii="微软雅黑" w:eastAsia="微软雅黑" w:hAnsi="微软雅黑" w:cs="宋体" w:hint="eastAsia"/>
            <w:color w:val="323534"/>
            <w:kern w:val="0"/>
            <w:szCs w:val="21"/>
            <w:u w:val="single"/>
          </w:rPr>
          <w:t>打印本页</w:t>
        </w:r>
      </w:hyperlink>
    </w:p>
    <w:p w14:paraId="7D9AE170" w14:textId="77777777" w:rsidR="00EC4BC1" w:rsidRPr="00EC4BC1" w:rsidRDefault="00EC4BC1" w:rsidP="00EC4BC1">
      <w:pPr>
        <w:widowControl/>
        <w:spacing w:line="360" w:lineRule="atLeast"/>
        <w:jc w:val="right"/>
        <w:rPr>
          <w:rFonts w:ascii="微软雅黑" w:eastAsia="微软雅黑" w:hAnsi="微软雅黑" w:cs="宋体" w:hint="eastAsia"/>
          <w:color w:val="000000"/>
          <w:kern w:val="0"/>
          <w:szCs w:val="21"/>
        </w:rPr>
      </w:pPr>
      <w:r w:rsidRPr="00EC4BC1">
        <w:rPr>
          <w:rFonts w:ascii="微软雅黑" w:eastAsia="微软雅黑" w:hAnsi="微软雅黑" w:cs="宋体" w:hint="eastAsia"/>
          <w:color w:val="000000"/>
          <w:kern w:val="0"/>
          <w:szCs w:val="21"/>
        </w:rPr>
        <w:t>字体：</w:t>
      </w:r>
      <w:hyperlink r:id="rId7" w:history="1">
        <w:r w:rsidRPr="00EC4BC1">
          <w:rPr>
            <w:rFonts w:ascii="微软雅黑" w:eastAsia="微软雅黑" w:hAnsi="微软雅黑" w:cs="宋体" w:hint="eastAsia"/>
            <w:color w:val="323534"/>
            <w:kern w:val="0"/>
            <w:szCs w:val="21"/>
            <w:u w:val="single"/>
          </w:rPr>
          <w:t>【大】</w:t>
        </w:r>
      </w:hyperlink>
      <w:hyperlink r:id="rId8" w:history="1">
        <w:r w:rsidRPr="00EC4BC1">
          <w:rPr>
            <w:rFonts w:ascii="微软雅黑" w:eastAsia="微软雅黑" w:hAnsi="微软雅黑" w:cs="宋体" w:hint="eastAsia"/>
            <w:color w:val="323534"/>
            <w:kern w:val="0"/>
            <w:szCs w:val="21"/>
            <w:u w:val="single"/>
          </w:rPr>
          <w:t>【中】</w:t>
        </w:r>
      </w:hyperlink>
      <w:hyperlink r:id="rId9" w:history="1">
        <w:r w:rsidRPr="00EC4BC1">
          <w:rPr>
            <w:rFonts w:ascii="微软雅黑" w:eastAsia="微软雅黑" w:hAnsi="微软雅黑" w:cs="宋体" w:hint="eastAsia"/>
            <w:color w:val="323534"/>
            <w:kern w:val="0"/>
            <w:szCs w:val="21"/>
            <w:u w:val="single"/>
          </w:rPr>
          <w:t>【小】</w:t>
        </w:r>
      </w:hyperlink>
    </w:p>
    <w:p w14:paraId="39C79015" w14:textId="77777777" w:rsidR="00EC4BC1" w:rsidRPr="00EC4BC1" w:rsidRDefault="00EC4BC1" w:rsidP="00EC4BC1">
      <w:pPr>
        <w:widowControl/>
        <w:spacing w:line="540" w:lineRule="atLeast"/>
        <w:ind w:firstLine="480"/>
        <w:rPr>
          <w:rFonts w:ascii="微软雅黑" w:eastAsia="微软雅黑" w:hAnsi="微软雅黑" w:cs="宋体" w:hint="eastAsia"/>
          <w:color w:val="333333"/>
          <w:kern w:val="0"/>
          <w:sz w:val="24"/>
          <w:szCs w:val="24"/>
        </w:rPr>
      </w:pPr>
      <w:r w:rsidRPr="00EC4BC1">
        <w:rPr>
          <w:rFonts w:ascii="微软雅黑" w:eastAsia="微软雅黑" w:hAnsi="微软雅黑" w:cs="宋体" w:hint="eastAsia"/>
          <w:color w:val="333333"/>
          <w:kern w:val="0"/>
          <w:sz w:val="24"/>
          <w:szCs w:val="24"/>
        </w:rPr>
        <w:t>按照《财政部</w:t>
      </w:r>
      <w:r w:rsidRPr="00EC4BC1">
        <w:rPr>
          <w:rFonts w:ascii="微软雅黑" w:eastAsia="微软雅黑" w:hAnsi="微软雅黑" w:cs="宋体" w:hint="eastAsia"/>
          <w:color w:val="333333"/>
          <w:kern w:val="0"/>
          <w:sz w:val="24"/>
          <w:szCs w:val="24"/>
        </w:rPr>
        <w:t> </w:t>
      </w:r>
      <w:r w:rsidRPr="00EC4BC1">
        <w:rPr>
          <w:rFonts w:ascii="微软雅黑" w:eastAsia="微软雅黑" w:hAnsi="微软雅黑" w:cs="宋体" w:hint="eastAsia"/>
          <w:color w:val="333333"/>
          <w:kern w:val="0"/>
          <w:sz w:val="24"/>
          <w:szCs w:val="24"/>
        </w:rPr>
        <w:t>税务总局关于明确增值税小规模纳税人减免增值税等政策的公告》（2023年第1号，以下简称1号公告）的规定，现将有关征管事项公告如下：</w:t>
      </w:r>
    </w:p>
    <w:p w14:paraId="37EF3BFD" w14:textId="77777777" w:rsidR="00EC4BC1" w:rsidRPr="00EC4BC1" w:rsidRDefault="00EC4BC1" w:rsidP="00EC4BC1">
      <w:pPr>
        <w:widowControl/>
        <w:spacing w:line="540" w:lineRule="atLeast"/>
        <w:ind w:firstLine="480"/>
        <w:rPr>
          <w:rFonts w:ascii="微软雅黑" w:eastAsia="微软雅黑" w:hAnsi="微软雅黑" w:cs="宋体" w:hint="eastAsia"/>
          <w:color w:val="333333"/>
          <w:kern w:val="0"/>
          <w:sz w:val="24"/>
          <w:szCs w:val="24"/>
        </w:rPr>
      </w:pPr>
      <w:r w:rsidRPr="00EC4BC1">
        <w:rPr>
          <w:rFonts w:ascii="微软雅黑" w:eastAsia="微软雅黑" w:hAnsi="微软雅黑" w:cs="宋体" w:hint="eastAsia"/>
          <w:color w:val="333333"/>
          <w:kern w:val="0"/>
          <w:sz w:val="24"/>
          <w:szCs w:val="24"/>
        </w:rPr>
        <w:t>一、增值税小规模纳税人（以下简称小规模纳税人）发生增值税应税销售行为，合计月销售额未超过10万元（以1个季度为1个纳税期的，季度销售额未超过30万元，下同）的，免征增值税。</w:t>
      </w:r>
    </w:p>
    <w:p w14:paraId="6FDD21E3" w14:textId="77777777" w:rsidR="00EC4BC1" w:rsidRPr="00EC4BC1" w:rsidRDefault="00EC4BC1" w:rsidP="00EC4BC1">
      <w:pPr>
        <w:widowControl/>
        <w:spacing w:line="540" w:lineRule="atLeast"/>
        <w:ind w:firstLine="480"/>
        <w:rPr>
          <w:rFonts w:ascii="微软雅黑" w:eastAsia="微软雅黑" w:hAnsi="微软雅黑" w:cs="宋体" w:hint="eastAsia"/>
          <w:color w:val="333333"/>
          <w:kern w:val="0"/>
          <w:sz w:val="24"/>
          <w:szCs w:val="24"/>
        </w:rPr>
      </w:pPr>
      <w:r w:rsidRPr="00EC4BC1">
        <w:rPr>
          <w:rFonts w:ascii="微软雅黑" w:eastAsia="微软雅黑" w:hAnsi="微软雅黑" w:cs="宋体" w:hint="eastAsia"/>
          <w:color w:val="333333"/>
          <w:kern w:val="0"/>
          <w:sz w:val="24"/>
          <w:szCs w:val="24"/>
        </w:rPr>
        <w:t>小规模纳税人发生增值税应税销售行为，合计月销售额超过10万元，但扣除本期发生的销售不动产的销售额后未超过10万元的，其销售货物、劳务、服务、无形资产取得的销售额免征增值税。</w:t>
      </w:r>
    </w:p>
    <w:p w14:paraId="1169FE86" w14:textId="77777777" w:rsidR="00EC4BC1" w:rsidRPr="00EC4BC1" w:rsidRDefault="00EC4BC1" w:rsidP="00EC4BC1">
      <w:pPr>
        <w:widowControl/>
        <w:spacing w:line="540" w:lineRule="atLeast"/>
        <w:ind w:firstLine="480"/>
        <w:rPr>
          <w:rFonts w:ascii="微软雅黑" w:eastAsia="微软雅黑" w:hAnsi="微软雅黑" w:cs="宋体" w:hint="eastAsia"/>
          <w:color w:val="333333"/>
          <w:kern w:val="0"/>
          <w:sz w:val="24"/>
          <w:szCs w:val="24"/>
        </w:rPr>
      </w:pPr>
      <w:r w:rsidRPr="00EC4BC1">
        <w:rPr>
          <w:rFonts w:ascii="微软雅黑" w:eastAsia="微软雅黑" w:hAnsi="微软雅黑" w:cs="宋体" w:hint="eastAsia"/>
          <w:color w:val="333333"/>
          <w:kern w:val="0"/>
          <w:sz w:val="24"/>
          <w:szCs w:val="24"/>
        </w:rPr>
        <w:t>二、适用增值税差额征税政策的小规模纳税人，以差额后的销售额确定是否可以享受1号公告第一条规定的免征增值税政策。</w:t>
      </w:r>
    </w:p>
    <w:p w14:paraId="2A56144D" w14:textId="77777777" w:rsidR="00EC4BC1" w:rsidRPr="00EC4BC1" w:rsidRDefault="00EC4BC1" w:rsidP="00EC4BC1">
      <w:pPr>
        <w:widowControl/>
        <w:spacing w:line="540" w:lineRule="atLeast"/>
        <w:ind w:firstLine="480"/>
        <w:rPr>
          <w:rFonts w:ascii="微软雅黑" w:eastAsia="微软雅黑" w:hAnsi="微软雅黑" w:cs="宋体" w:hint="eastAsia"/>
          <w:color w:val="333333"/>
          <w:kern w:val="0"/>
          <w:sz w:val="24"/>
          <w:szCs w:val="24"/>
        </w:rPr>
      </w:pPr>
      <w:r w:rsidRPr="00EC4BC1">
        <w:rPr>
          <w:rFonts w:ascii="微软雅黑" w:eastAsia="微软雅黑" w:hAnsi="微软雅黑" w:cs="宋体" w:hint="eastAsia"/>
          <w:color w:val="333333"/>
          <w:kern w:val="0"/>
          <w:sz w:val="24"/>
          <w:szCs w:val="24"/>
        </w:rPr>
        <w:t>《增值税及附加税费申报表（小规模纳税人适用）》中的“免税销售额”相关栏次，填写差额后的销售额。</w:t>
      </w:r>
    </w:p>
    <w:p w14:paraId="43559B99" w14:textId="77777777" w:rsidR="00EC4BC1" w:rsidRPr="00EC4BC1" w:rsidRDefault="00EC4BC1" w:rsidP="00EC4BC1">
      <w:pPr>
        <w:widowControl/>
        <w:spacing w:line="540" w:lineRule="atLeast"/>
        <w:ind w:firstLine="480"/>
        <w:rPr>
          <w:rFonts w:ascii="微软雅黑" w:eastAsia="微软雅黑" w:hAnsi="微软雅黑" w:cs="宋体" w:hint="eastAsia"/>
          <w:color w:val="333333"/>
          <w:kern w:val="0"/>
          <w:sz w:val="24"/>
          <w:szCs w:val="24"/>
        </w:rPr>
      </w:pPr>
      <w:r w:rsidRPr="00EC4BC1">
        <w:rPr>
          <w:rFonts w:ascii="微软雅黑" w:eastAsia="微软雅黑" w:hAnsi="微软雅黑" w:cs="宋体" w:hint="eastAsia"/>
          <w:color w:val="333333"/>
          <w:kern w:val="0"/>
          <w:sz w:val="24"/>
          <w:szCs w:val="24"/>
        </w:rPr>
        <w:lastRenderedPageBreak/>
        <w:t>三、《中华人民共和国增值税暂行条例实施细则》第九条所称的其他个人，采取一次性收取租金形式出租不动产取得的租金收入，可在对应的租赁期内平均分摊，分摊后的月租金收入未超过10万元的，免征增值税。</w:t>
      </w:r>
    </w:p>
    <w:p w14:paraId="463F1D50" w14:textId="77777777" w:rsidR="00EC4BC1" w:rsidRPr="00EC4BC1" w:rsidRDefault="00EC4BC1" w:rsidP="00EC4BC1">
      <w:pPr>
        <w:widowControl/>
        <w:spacing w:line="540" w:lineRule="atLeast"/>
        <w:ind w:firstLine="480"/>
        <w:rPr>
          <w:rFonts w:ascii="微软雅黑" w:eastAsia="微软雅黑" w:hAnsi="微软雅黑" w:cs="宋体" w:hint="eastAsia"/>
          <w:color w:val="333333"/>
          <w:kern w:val="0"/>
          <w:sz w:val="24"/>
          <w:szCs w:val="24"/>
        </w:rPr>
      </w:pPr>
      <w:r w:rsidRPr="00EC4BC1">
        <w:rPr>
          <w:rFonts w:ascii="微软雅黑" w:eastAsia="微软雅黑" w:hAnsi="微软雅黑" w:cs="宋体" w:hint="eastAsia"/>
          <w:color w:val="333333"/>
          <w:kern w:val="0"/>
          <w:sz w:val="24"/>
          <w:szCs w:val="24"/>
        </w:rPr>
        <w:t>四、小规模纳税人取得应税销售收入，适用1号公告第一条规定的免征增值税政策的，纳税人可就该笔销售收入选择放弃免税并开具增值税专用发票。</w:t>
      </w:r>
    </w:p>
    <w:p w14:paraId="7E547301" w14:textId="77777777" w:rsidR="00EC4BC1" w:rsidRPr="00EC4BC1" w:rsidRDefault="00EC4BC1" w:rsidP="00EC4BC1">
      <w:pPr>
        <w:widowControl/>
        <w:spacing w:line="540" w:lineRule="atLeast"/>
        <w:ind w:firstLine="480"/>
        <w:rPr>
          <w:rFonts w:ascii="微软雅黑" w:eastAsia="微软雅黑" w:hAnsi="微软雅黑" w:cs="宋体" w:hint="eastAsia"/>
          <w:color w:val="333333"/>
          <w:kern w:val="0"/>
          <w:sz w:val="24"/>
          <w:szCs w:val="24"/>
        </w:rPr>
      </w:pPr>
      <w:r w:rsidRPr="00EC4BC1">
        <w:rPr>
          <w:rFonts w:ascii="微软雅黑" w:eastAsia="微软雅黑" w:hAnsi="微软雅黑" w:cs="宋体" w:hint="eastAsia"/>
          <w:color w:val="333333"/>
          <w:kern w:val="0"/>
          <w:sz w:val="24"/>
          <w:szCs w:val="24"/>
        </w:rPr>
        <w:t>五、小规模纳税人取得应税销售收入，适用1号公告第二条规定的减按1%征收率征收增值税政策的，应按照1%征收率开具增值税发票。纳税人可就该笔销售收入选择放弃减税并开具增值税专用发票。</w:t>
      </w:r>
    </w:p>
    <w:p w14:paraId="08CCF19E" w14:textId="77777777" w:rsidR="00EC4BC1" w:rsidRPr="00EC4BC1" w:rsidRDefault="00EC4BC1" w:rsidP="00EC4BC1">
      <w:pPr>
        <w:widowControl/>
        <w:spacing w:line="540" w:lineRule="atLeast"/>
        <w:ind w:firstLine="480"/>
        <w:rPr>
          <w:rFonts w:ascii="微软雅黑" w:eastAsia="微软雅黑" w:hAnsi="微软雅黑" w:cs="宋体" w:hint="eastAsia"/>
          <w:color w:val="333333"/>
          <w:kern w:val="0"/>
          <w:sz w:val="24"/>
          <w:szCs w:val="24"/>
        </w:rPr>
      </w:pPr>
      <w:r w:rsidRPr="00EC4BC1">
        <w:rPr>
          <w:rFonts w:ascii="微软雅黑" w:eastAsia="微软雅黑" w:hAnsi="微软雅黑" w:cs="宋体" w:hint="eastAsia"/>
          <w:color w:val="333333"/>
          <w:kern w:val="0"/>
          <w:sz w:val="24"/>
          <w:szCs w:val="24"/>
        </w:rPr>
        <w:t>六、小规模纳税人取得应税销售收入，纳税义务发生时间在2022年12月31日前并已开具增值税发票，如发生销售折让、中止或者退回等情形需要开具红字发票，应开具对应征收率红字发票或免税红字发票；开票有误需要重新开具的，应开具对应征收率红字发票或免税红字发票，再重新开具正确的蓝字发票。</w:t>
      </w:r>
    </w:p>
    <w:p w14:paraId="395DDE71" w14:textId="77777777" w:rsidR="00EC4BC1" w:rsidRPr="00EC4BC1" w:rsidRDefault="00EC4BC1" w:rsidP="00EC4BC1">
      <w:pPr>
        <w:widowControl/>
        <w:spacing w:line="540" w:lineRule="atLeast"/>
        <w:ind w:firstLine="480"/>
        <w:rPr>
          <w:rFonts w:ascii="微软雅黑" w:eastAsia="微软雅黑" w:hAnsi="微软雅黑" w:cs="宋体" w:hint="eastAsia"/>
          <w:color w:val="333333"/>
          <w:kern w:val="0"/>
          <w:sz w:val="24"/>
          <w:szCs w:val="24"/>
        </w:rPr>
      </w:pPr>
      <w:r w:rsidRPr="00EC4BC1">
        <w:rPr>
          <w:rFonts w:ascii="微软雅黑" w:eastAsia="微软雅黑" w:hAnsi="微软雅黑" w:cs="宋体" w:hint="eastAsia"/>
          <w:color w:val="333333"/>
          <w:kern w:val="0"/>
          <w:sz w:val="24"/>
          <w:szCs w:val="24"/>
        </w:rPr>
        <w:t>七、小规模纳税人发生增值税应税销售行为，合计月销售额未超过10万元的，免征增值税的销售额等项目应填写在《增值税及附加税费申报表（小规模纳税人适用）》“小微企业免税销售额”或者“未达起征点销售额”相关栏次；减按1%征收率征收增值税的销售额应填写在《增值税及附加税费申报表（小规模纳税人适用）》“应征增值税不含税销售额（3%征收率）”相应栏次，对应减征的增值税应纳税额按销售额的2%计算填写在《增值税及附加税费申报表（小规模纳税人适用）》“本期应纳税额减征额”及《增值税减免税申报明细表》减税项目相应栏次。</w:t>
      </w:r>
    </w:p>
    <w:p w14:paraId="612B56B0" w14:textId="77777777" w:rsidR="00EC4BC1" w:rsidRPr="00EC4BC1" w:rsidRDefault="00EC4BC1" w:rsidP="00EC4BC1">
      <w:pPr>
        <w:widowControl/>
        <w:spacing w:line="540" w:lineRule="atLeast"/>
        <w:ind w:firstLine="480"/>
        <w:rPr>
          <w:rFonts w:ascii="微软雅黑" w:eastAsia="微软雅黑" w:hAnsi="微软雅黑" w:cs="宋体" w:hint="eastAsia"/>
          <w:color w:val="333333"/>
          <w:kern w:val="0"/>
          <w:sz w:val="24"/>
          <w:szCs w:val="24"/>
        </w:rPr>
      </w:pPr>
      <w:r w:rsidRPr="00EC4BC1">
        <w:rPr>
          <w:rFonts w:ascii="微软雅黑" w:eastAsia="微软雅黑" w:hAnsi="微软雅黑" w:cs="宋体" w:hint="eastAsia"/>
          <w:color w:val="333333"/>
          <w:kern w:val="0"/>
          <w:sz w:val="24"/>
          <w:szCs w:val="24"/>
        </w:rPr>
        <w:t>八、按固定期限纳税的小规模纳税人可以选择以1个月或1个季度为纳税期限，一经选择，一个会计年度内不得变更。</w:t>
      </w:r>
    </w:p>
    <w:p w14:paraId="56A97C45" w14:textId="77777777" w:rsidR="00EC4BC1" w:rsidRPr="00EC4BC1" w:rsidRDefault="00EC4BC1" w:rsidP="00EC4BC1">
      <w:pPr>
        <w:widowControl/>
        <w:spacing w:line="540" w:lineRule="atLeast"/>
        <w:ind w:firstLine="480"/>
        <w:rPr>
          <w:rFonts w:ascii="微软雅黑" w:eastAsia="微软雅黑" w:hAnsi="微软雅黑" w:cs="宋体" w:hint="eastAsia"/>
          <w:color w:val="333333"/>
          <w:kern w:val="0"/>
          <w:sz w:val="24"/>
          <w:szCs w:val="24"/>
        </w:rPr>
      </w:pPr>
      <w:r w:rsidRPr="00EC4BC1">
        <w:rPr>
          <w:rFonts w:ascii="微软雅黑" w:eastAsia="微软雅黑" w:hAnsi="微软雅黑" w:cs="宋体" w:hint="eastAsia"/>
          <w:color w:val="333333"/>
          <w:kern w:val="0"/>
          <w:sz w:val="24"/>
          <w:szCs w:val="24"/>
        </w:rPr>
        <w:lastRenderedPageBreak/>
        <w:t>九、按照现行规定应当预缴增值税税款的小规模纳税人，凡在预缴地实现的月销售额未超过10万元的，当期无需预缴税款。在预缴地实现的月销售额超过10万元的，适用3%</w:t>
      </w:r>
      <w:proofErr w:type="gramStart"/>
      <w:r w:rsidRPr="00EC4BC1">
        <w:rPr>
          <w:rFonts w:ascii="微软雅黑" w:eastAsia="微软雅黑" w:hAnsi="微软雅黑" w:cs="宋体" w:hint="eastAsia"/>
          <w:color w:val="333333"/>
          <w:kern w:val="0"/>
          <w:sz w:val="24"/>
          <w:szCs w:val="24"/>
        </w:rPr>
        <w:t>预征率</w:t>
      </w:r>
      <w:proofErr w:type="gramEnd"/>
      <w:r w:rsidRPr="00EC4BC1">
        <w:rPr>
          <w:rFonts w:ascii="微软雅黑" w:eastAsia="微软雅黑" w:hAnsi="微软雅黑" w:cs="宋体" w:hint="eastAsia"/>
          <w:color w:val="333333"/>
          <w:kern w:val="0"/>
          <w:sz w:val="24"/>
          <w:szCs w:val="24"/>
        </w:rPr>
        <w:t>的预缴增值税项目，减按1%</w:t>
      </w:r>
      <w:proofErr w:type="gramStart"/>
      <w:r w:rsidRPr="00EC4BC1">
        <w:rPr>
          <w:rFonts w:ascii="微软雅黑" w:eastAsia="微软雅黑" w:hAnsi="微软雅黑" w:cs="宋体" w:hint="eastAsia"/>
          <w:color w:val="333333"/>
          <w:kern w:val="0"/>
          <w:sz w:val="24"/>
          <w:szCs w:val="24"/>
        </w:rPr>
        <w:t>预征率</w:t>
      </w:r>
      <w:proofErr w:type="gramEnd"/>
      <w:r w:rsidRPr="00EC4BC1">
        <w:rPr>
          <w:rFonts w:ascii="微软雅黑" w:eastAsia="微软雅黑" w:hAnsi="微软雅黑" w:cs="宋体" w:hint="eastAsia"/>
          <w:color w:val="333333"/>
          <w:kern w:val="0"/>
          <w:sz w:val="24"/>
          <w:szCs w:val="24"/>
        </w:rPr>
        <w:t>预缴增值税。</w:t>
      </w:r>
    </w:p>
    <w:p w14:paraId="3F115735" w14:textId="77777777" w:rsidR="00EC4BC1" w:rsidRPr="00EC4BC1" w:rsidRDefault="00EC4BC1" w:rsidP="00EC4BC1">
      <w:pPr>
        <w:widowControl/>
        <w:spacing w:line="540" w:lineRule="atLeast"/>
        <w:ind w:firstLine="480"/>
        <w:rPr>
          <w:rFonts w:ascii="微软雅黑" w:eastAsia="微软雅黑" w:hAnsi="微软雅黑" w:cs="宋体" w:hint="eastAsia"/>
          <w:color w:val="333333"/>
          <w:kern w:val="0"/>
          <w:sz w:val="24"/>
          <w:szCs w:val="24"/>
        </w:rPr>
      </w:pPr>
      <w:r w:rsidRPr="00EC4BC1">
        <w:rPr>
          <w:rFonts w:ascii="微软雅黑" w:eastAsia="微软雅黑" w:hAnsi="微软雅黑" w:cs="宋体" w:hint="eastAsia"/>
          <w:color w:val="333333"/>
          <w:kern w:val="0"/>
          <w:sz w:val="24"/>
          <w:szCs w:val="24"/>
        </w:rPr>
        <w:t>十、小规模纳税人中的单位和个体工商户销售不动产，应按其纳税期、本公告第九条以及其他现行政策规定确定是否预缴增值税；其他个人销售不动产，继续按照现行规定征免增值税。</w:t>
      </w:r>
    </w:p>
    <w:p w14:paraId="174B5490" w14:textId="77777777" w:rsidR="00EC4BC1" w:rsidRPr="00EC4BC1" w:rsidRDefault="00EC4BC1" w:rsidP="00EC4BC1">
      <w:pPr>
        <w:widowControl/>
        <w:spacing w:line="540" w:lineRule="atLeast"/>
        <w:ind w:firstLine="480"/>
        <w:rPr>
          <w:rFonts w:ascii="微软雅黑" w:eastAsia="微软雅黑" w:hAnsi="微软雅黑" w:cs="宋体" w:hint="eastAsia"/>
          <w:color w:val="333333"/>
          <w:kern w:val="0"/>
          <w:sz w:val="24"/>
          <w:szCs w:val="24"/>
        </w:rPr>
      </w:pPr>
      <w:r w:rsidRPr="00EC4BC1">
        <w:rPr>
          <w:rFonts w:ascii="微软雅黑" w:eastAsia="微软雅黑" w:hAnsi="微软雅黑" w:cs="宋体" w:hint="eastAsia"/>
          <w:color w:val="333333"/>
          <w:kern w:val="0"/>
          <w:sz w:val="24"/>
          <w:szCs w:val="24"/>
        </w:rPr>
        <w:t>十一、符合《财政部</w:t>
      </w:r>
      <w:r w:rsidRPr="00EC4BC1">
        <w:rPr>
          <w:rFonts w:ascii="微软雅黑" w:eastAsia="微软雅黑" w:hAnsi="微软雅黑" w:cs="宋体" w:hint="eastAsia"/>
          <w:color w:val="333333"/>
          <w:kern w:val="0"/>
          <w:sz w:val="24"/>
          <w:szCs w:val="24"/>
        </w:rPr>
        <w:t> </w:t>
      </w:r>
      <w:r w:rsidRPr="00EC4BC1">
        <w:rPr>
          <w:rFonts w:ascii="微软雅黑" w:eastAsia="微软雅黑" w:hAnsi="微软雅黑" w:cs="宋体" w:hint="eastAsia"/>
          <w:color w:val="333333"/>
          <w:kern w:val="0"/>
          <w:sz w:val="24"/>
          <w:szCs w:val="24"/>
        </w:rPr>
        <w:t>税务总局</w:t>
      </w:r>
      <w:r w:rsidRPr="00EC4BC1">
        <w:rPr>
          <w:rFonts w:ascii="微软雅黑" w:eastAsia="微软雅黑" w:hAnsi="微软雅黑" w:cs="宋体" w:hint="eastAsia"/>
          <w:color w:val="333333"/>
          <w:kern w:val="0"/>
          <w:sz w:val="24"/>
          <w:szCs w:val="24"/>
        </w:rPr>
        <w:t> </w:t>
      </w:r>
      <w:r w:rsidRPr="00EC4BC1">
        <w:rPr>
          <w:rFonts w:ascii="微软雅黑" w:eastAsia="微软雅黑" w:hAnsi="微软雅黑" w:cs="宋体" w:hint="eastAsia"/>
          <w:color w:val="333333"/>
          <w:kern w:val="0"/>
          <w:sz w:val="24"/>
          <w:szCs w:val="24"/>
        </w:rPr>
        <w:t>海关总署关于深化增值税改革有关政策的公告》（2019年第39号）、1号公告规定的生产性服务业纳税人，应在年度首次确认适用5%加计抵减政策时，通过电子税务局或办税服务厅提交《适用5%加计抵减政策的声明》（见附件1）；符合《财政部</w:t>
      </w:r>
      <w:r w:rsidRPr="00EC4BC1">
        <w:rPr>
          <w:rFonts w:ascii="微软雅黑" w:eastAsia="微软雅黑" w:hAnsi="微软雅黑" w:cs="宋体" w:hint="eastAsia"/>
          <w:color w:val="333333"/>
          <w:kern w:val="0"/>
          <w:sz w:val="24"/>
          <w:szCs w:val="24"/>
        </w:rPr>
        <w:t> </w:t>
      </w:r>
      <w:r w:rsidRPr="00EC4BC1">
        <w:rPr>
          <w:rFonts w:ascii="微软雅黑" w:eastAsia="微软雅黑" w:hAnsi="微软雅黑" w:cs="宋体" w:hint="eastAsia"/>
          <w:color w:val="333333"/>
          <w:kern w:val="0"/>
          <w:sz w:val="24"/>
          <w:szCs w:val="24"/>
        </w:rPr>
        <w:t>税务总局关于明确生活性服务业增值税加计抵减政策的公告》（2019年第87号）、1号公告规定的生活性服务业纳税人，应在年度首次确认适用10%加计抵减政策时，通过电子税务局或办税服务厅提交《适用10%加计抵减政策的声明》（见附件2）。</w:t>
      </w:r>
    </w:p>
    <w:p w14:paraId="3FF7D6A7" w14:textId="77777777" w:rsidR="00EC4BC1" w:rsidRPr="00EC4BC1" w:rsidRDefault="00EC4BC1" w:rsidP="00EC4BC1">
      <w:pPr>
        <w:widowControl/>
        <w:spacing w:line="540" w:lineRule="atLeast"/>
        <w:ind w:firstLine="480"/>
        <w:rPr>
          <w:rFonts w:ascii="微软雅黑" w:eastAsia="微软雅黑" w:hAnsi="微软雅黑" w:cs="宋体" w:hint="eastAsia"/>
          <w:color w:val="333333"/>
          <w:kern w:val="0"/>
          <w:sz w:val="24"/>
          <w:szCs w:val="24"/>
        </w:rPr>
      </w:pPr>
      <w:r w:rsidRPr="00EC4BC1">
        <w:rPr>
          <w:rFonts w:ascii="微软雅黑" w:eastAsia="微软雅黑" w:hAnsi="微软雅黑" w:cs="宋体" w:hint="eastAsia"/>
          <w:color w:val="333333"/>
          <w:kern w:val="0"/>
          <w:sz w:val="24"/>
          <w:szCs w:val="24"/>
        </w:rPr>
        <w:t>十二、纳税人适用加计抵减政策的其他征管事项，按照《国家税务总局关于国内旅客运输服务进项税抵扣等增值税征管问题的公告》（2019年第31号）第二条等有关规定执行。</w:t>
      </w:r>
    </w:p>
    <w:p w14:paraId="21F2A34E" w14:textId="77777777" w:rsidR="00EC4BC1" w:rsidRPr="00EC4BC1" w:rsidRDefault="00EC4BC1" w:rsidP="00EC4BC1">
      <w:pPr>
        <w:widowControl/>
        <w:spacing w:line="540" w:lineRule="atLeast"/>
        <w:ind w:firstLine="480"/>
        <w:rPr>
          <w:rFonts w:ascii="微软雅黑" w:eastAsia="微软雅黑" w:hAnsi="微软雅黑" w:cs="宋体" w:hint="eastAsia"/>
          <w:color w:val="333333"/>
          <w:kern w:val="0"/>
          <w:sz w:val="24"/>
          <w:szCs w:val="24"/>
        </w:rPr>
      </w:pPr>
      <w:r w:rsidRPr="00EC4BC1">
        <w:rPr>
          <w:rFonts w:ascii="微软雅黑" w:eastAsia="微软雅黑" w:hAnsi="微软雅黑" w:cs="宋体" w:hint="eastAsia"/>
          <w:color w:val="333333"/>
          <w:kern w:val="0"/>
          <w:sz w:val="24"/>
          <w:szCs w:val="24"/>
        </w:rPr>
        <w:t>十三、纳税人按照1号公告第四条规定申请办理抵减或退还已缴纳税款，如果已经向购买方开具了增值税专用发票，应先将增值税专用发票追回。</w:t>
      </w:r>
    </w:p>
    <w:p w14:paraId="746FAA9E" w14:textId="77777777" w:rsidR="00EC4BC1" w:rsidRPr="00EC4BC1" w:rsidRDefault="00EC4BC1" w:rsidP="00EC4BC1">
      <w:pPr>
        <w:widowControl/>
        <w:spacing w:line="540" w:lineRule="atLeast"/>
        <w:ind w:firstLine="480"/>
        <w:rPr>
          <w:rFonts w:ascii="微软雅黑" w:eastAsia="微软雅黑" w:hAnsi="微软雅黑" w:cs="宋体" w:hint="eastAsia"/>
          <w:color w:val="333333"/>
          <w:kern w:val="0"/>
          <w:sz w:val="24"/>
          <w:szCs w:val="24"/>
        </w:rPr>
      </w:pPr>
      <w:r w:rsidRPr="00EC4BC1">
        <w:rPr>
          <w:rFonts w:ascii="微软雅黑" w:eastAsia="微软雅黑" w:hAnsi="微软雅黑" w:cs="宋体" w:hint="eastAsia"/>
          <w:color w:val="333333"/>
          <w:kern w:val="0"/>
          <w:sz w:val="24"/>
          <w:szCs w:val="24"/>
        </w:rPr>
        <w:t>十四、本公告自2023年1月1日起施行。《国家税务总局关于深化增值税改革有关事项的公告》（2019年第14号）第八条及附件《适用加计抵减政策的声明》、《国家税务总局关于增值税发票管理等有关事项的公告》（2019年第33号）第一条及附件《适用15%加计抵减政策的声明》、《国家税务总局关于</w:t>
      </w:r>
      <w:r w:rsidRPr="00EC4BC1">
        <w:rPr>
          <w:rFonts w:ascii="微软雅黑" w:eastAsia="微软雅黑" w:hAnsi="微软雅黑" w:cs="宋体" w:hint="eastAsia"/>
          <w:color w:val="333333"/>
          <w:kern w:val="0"/>
          <w:sz w:val="24"/>
          <w:szCs w:val="24"/>
        </w:rPr>
        <w:lastRenderedPageBreak/>
        <w:t>支持个体工商户复工复业等税收征收管理事项的公告》（2020年第5号）第一条至第五条、《国家税务总局关于小规模纳税人免征增值税征管问题的公告》（2021年第5号）、《国家税务总局关于小规模纳税人免征增值税等征收管理事项的公告》（2022年第6号）第一、二、三条同时废止。</w:t>
      </w:r>
    </w:p>
    <w:p w14:paraId="7AF173F1" w14:textId="77777777" w:rsidR="00EC4BC1" w:rsidRPr="00EC4BC1" w:rsidRDefault="00EC4BC1" w:rsidP="00EC4BC1">
      <w:pPr>
        <w:widowControl/>
        <w:spacing w:line="540" w:lineRule="atLeast"/>
        <w:ind w:firstLine="480"/>
        <w:rPr>
          <w:rFonts w:ascii="微软雅黑" w:eastAsia="微软雅黑" w:hAnsi="微软雅黑" w:cs="宋体" w:hint="eastAsia"/>
          <w:color w:val="333333"/>
          <w:kern w:val="0"/>
          <w:sz w:val="24"/>
          <w:szCs w:val="24"/>
        </w:rPr>
      </w:pPr>
      <w:r w:rsidRPr="00EC4BC1">
        <w:rPr>
          <w:rFonts w:ascii="微软雅黑" w:eastAsia="微软雅黑" w:hAnsi="微软雅黑" w:cs="宋体" w:hint="eastAsia"/>
          <w:color w:val="333333"/>
          <w:kern w:val="0"/>
          <w:sz w:val="24"/>
          <w:szCs w:val="24"/>
        </w:rPr>
        <w:t>特此公告。</w:t>
      </w:r>
    </w:p>
    <w:p w14:paraId="1BF9F132" w14:textId="77777777" w:rsidR="00EC4BC1" w:rsidRPr="00EC4BC1" w:rsidRDefault="00EC4BC1" w:rsidP="00EC4BC1">
      <w:pPr>
        <w:widowControl/>
        <w:spacing w:line="540" w:lineRule="atLeast"/>
        <w:ind w:firstLine="480"/>
        <w:rPr>
          <w:rFonts w:ascii="微软雅黑" w:eastAsia="微软雅黑" w:hAnsi="微软雅黑" w:cs="宋体" w:hint="eastAsia"/>
          <w:color w:val="333333"/>
          <w:kern w:val="0"/>
          <w:sz w:val="24"/>
          <w:szCs w:val="24"/>
        </w:rPr>
      </w:pPr>
      <w:r w:rsidRPr="00EC4BC1">
        <w:rPr>
          <w:rFonts w:ascii="微软雅黑" w:eastAsia="微软雅黑" w:hAnsi="微软雅黑" w:cs="宋体" w:hint="eastAsia"/>
          <w:color w:val="333333"/>
          <w:kern w:val="0"/>
          <w:sz w:val="24"/>
          <w:szCs w:val="24"/>
        </w:rPr>
        <w:t>附件：1.</w:t>
      </w:r>
      <w:hyperlink r:id="rId10" w:tgtFrame="_blank" w:history="1">
        <w:r w:rsidRPr="00EC4BC1">
          <w:rPr>
            <w:rFonts w:ascii="微软雅黑" w:eastAsia="微软雅黑" w:hAnsi="微软雅黑" w:cs="宋体" w:hint="eastAsia"/>
            <w:color w:val="0000FF"/>
            <w:kern w:val="0"/>
            <w:sz w:val="24"/>
            <w:szCs w:val="24"/>
            <w:u w:val="single"/>
          </w:rPr>
          <w:t>适用5％加计抵减政策的声明</w:t>
        </w:r>
      </w:hyperlink>
    </w:p>
    <w:p w14:paraId="5EA6BC64" w14:textId="77777777" w:rsidR="00EC4BC1" w:rsidRPr="00EC4BC1" w:rsidRDefault="00EC4BC1" w:rsidP="00EC4BC1">
      <w:pPr>
        <w:widowControl/>
        <w:spacing w:line="540" w:lineRule="atLeast"/>
        <w:ind w:firstLine="480"/>
        <w:rPr>
          <w:rFonts w:ascii="微软雅黑" w:eastAsia="微软雅黑" w:hAnsi="微软雅黑" w:cs="宋体" w:hint="eastAsia"/>
          <w:color w:val="333333"/>
          <w:kern w:val="0"/>
          <w:sz w:val="24"/>
          <w:szCs w:val="24"/>
        </w:rPr>
      </w:pPr>
      <w:r w:rsidRPr="00EC4BC1">
        <w:rPr>
          <w:rFonts w:ascii="微软雅黑" w:eastAsia="微软雅黑" w:hAnsi="微软雅黑" w:cs="宋体" w:hint="eastAsia"/>
          <w:color w:val="333333"/>
          <w:kern w:val="0"/>
          <w:sz w:val="24"/>
          <w:szCs w:val="24"/>
        </w:rPr>
        <w:t> </w:t>
      </w:r>
      <w:r w:rsidRPr="00EC4BC1">
        <w:rPr>
          <w:rFonts w:ascii="微软雅黑" w:eastAsia="微软雅黑" w:hAnsi="微软雅黑" w:cs="宋体" w:hint="eastAsia"/>
          <w:color w:val="333333"/>
          <w:kern w:val="0"/>
          <w:sz w:val="24"/>
          <w:szCs w:val="24"/>
        </w:rPr>
        <w:t> </w:t>
      </w:r>
      <w:r w:rsidRPr="00EC4BC1">
        <w:rPr>
          <w:rFonts w:ascii="微软雅黑" w:eastAsia="微软雅黑" w:hAnsi="微软雅黑" w:cs="宋体" w:hint="eastAsia"/>
          <w:color w:val="333333"/>
          <w:kern w:val="0"/>
          <w:sz w:val="24"/>
          <w:szCs w:val="24"/>
        </w:rPr>
        <w:t> </w:t>
      </w:r>
      <w:r w:rsidRPr="00EC4BC1">
        <w:rPr>
          <w:rFonts w:ascii="微软雅黑" w:eastAsia="微软雅黑" w:hAnsi="微软雅黑" w:cs="宋体" w:hint="eastAsia"/>
          <w:color w:val="333333"/>
          <w:kern w:val="0"/>
          <w:sz w:val="24"/>
          <w:szCs w:val="24"/>
        </w:rPr>
        <w:t> </w:t>
      </w:r>
      <w:r w:rsidRPr="00EC4BC1">
        <w:rPr>
          <w:rFonts w:ascii="微软雅黑" w:eastAsia="微软雅黑" w:hAnsi="微软雅黑" w:cs="宋体" w:hint="eastAsia"/>
          <w:color w:val="333333"/>
          <w:kern w:val="0"/>
          <w:sz w:val="24"/>
          <w:szCs w:val="24"/>
        </w:rPr>
        <w:t> </w:t>
      </w:r>
      <w:r w:rsidRPr="00EC4BC1">
        <w:rPr>
          <w:rFonts w:ascii="微软雅黑" w:eastAsia="微软雅黑" w:hAnsi="微软雅黑" w:cs="宋体" w:hint="eastAsia"/>
          <w:color w:val="333333"/>
          <w:kern w:val="0"/>
          <w:sz w:val="24"/>
          <w:szCs w:val="24"/>
        </w:rPr>
        <w:t> </w:t>
      </w:r>
      <w:r w:rsidRPr="00EC4BC1">
        <w:rPr>
          <w:rFonts w:ascii="微软雅黑" w:eastAsia="微软雅黑" w:hAnsi="微软雅黑" w:cs="宋体" w:hint="eastAsia"/>
          <w:color w:val="333333"/>
          <w:kern w:val="0"/>
          <w:sz w:val="24"/>
          <w:szCs w:val="24"/>
        </w:rPr>
        <w:t>2.</w:t>
      </w:r>
      <w:hyperlink r:id="rId11" w:tgtFrame="_blank" w:history="1">
        <w:r w:rsidRPr="00EC4BC1">
          <w:rPr>
            <w:rFonts w:ascii="微软雅黑" w:eastAsia="微软雅黑" w:hAnsi="微软雅黑" w:cs="宋体" w:hint="eastAsia"/>
            <w:color w:val="0000FF"/>
            <w:kern w:val="0"/>
            <w:sz w:val="24"/>
            <w:szCs w:val="24"/>
            <w:u w:val="single"/>
          </w:rPr>
          <w:t>适用10％加计抵减政策的声明</w:t>
        </w:r>
      </w:hyperlink>
    </w:p>
    <w:p w14:paraId="3D962F21" w14:textId="77777777" w:rsidR="00EC4BC1" w:rsidRPr="00EC4BC1" w:rsidRDefault="00EC4BC1" w:rsidP="00EC4BC1">
      <w:pPr>
        <w:widowControl/>
        <w:spacing w:line="540" w:lineRule="atLeast"/>
        <w:jc w:val="right"/>
        <w:rPr>
          <w:rFonts w:ascii="微软雅黑" w:eastAsia="微软雅黑" w:hAnsi="微软雅黑" w:cs="宋体" w:hint="eastAsia"/>
          <w:color w:val="333333"/>
          <w:kern w:val="0"/>
          <w:sz w:val="24"/>
          <w:szCs w:val="24"/>
        </w:rPr>
      </w:pPr>
      <w:r w:rsidRPr="00EC4BC1">
        <w:rPr>
          <w:rFonts w:ascii="微软雅黑" w:eastAsia="微软雅黑" w:hAnsi="微软雅黑" w:cs="宋体" w:hint="eastAsia"/>
          <w:color w:val="333333"/>
          <w:kern w:val="0"/>
          <w:sz w:val="24"/>
          <w:szCs w:val="24"/>
        </w:rPr>
        <w:t>国家税务总局</w:t>
      </w:r>
    </w:p>
    <w:p w14:paraId="459AE6EB" w14:textId="77777777" w:rsidR="00EC4BC1" w:rsidRPr="00EC4BC1" w:rsidRDefault="00EC4BC1" w:rsidP="00EC4BC1">
      <w:pPr>
        <w:widowControl/>
        <w:spacing w:line="540" w:lineRule="atLeast"/>
        <w:jc w:val="right"/>
        <w:rPr>
          <w:rFonts w:ascii="微软雅黑" w:eastAsia="微软雅黑" w:hAnsi="微软雅黑" w:cs="宋体" w:hint="eastAsia"/>
          <w:color w:val="333333"/>
          <w:kern w:val="0"/>
          <w:sz w:val="24"/>
          <w:szCs w:val="24"/>
        </w:rPr>
      </w:pPr>
      <w:r w:rsidRPr="00EC4BC1">
        <w:rPr>
          <w:rFonts w:ascii="微软雅黑" w:eastAsia="微软雅黑" w:hAnsi="微软雅黑" w:cs="宋体" w:hint="eastAsia"/>
          <w:color w:val="333333"/>
          <w:kern w:val="0"/>
          <w:sz w:val="24"/>
          <w:szCs w:val="24"/>
        </w:rPr>
        <w:t>2023年1月9日</w:t>
      </w:r>
    </w:p>
    <w:p w14:paraId="297496CF" w14:textId="04786C06" w:rsidR="00ED1CF5" w:rsidRDefault="00ED1CF5"/>
    <w:p w14:paraId="1AD4D5BC" w14:textId="72183F92" w:rsidR="00954197" w:rsidRDefault="00954197"/>
    <w:p w14:paraId="12CB5FF8" w14:textId="77777777" w:rsidR="00954197" w:rsidRPr="00954197" w:rsidRDefault="00954197" w:rsidP="00954197">
      <w:pPr>
        <w:widowControl/>
        <w:spacing w:line="750" w:lineRule="atLeast"/>
        <w:jc w:val="center"/>
        <w:rPr>
          <w:rFonts w:ascii="微软雅黑" w:eastAsia="微软雅黑" w:hAnsi="微软雅黑" w:cs="宋体"/>
          <w:color w:val="333333"/>
          <w:kern w:val="0"/>
          <w:sz w:val="42"/>
          <w:szCs w:val="42"/>
        </w:rPr>
      </w:pPr>
      <w:r w:rsidRPr="00954197">
        <w:rPr>
          <w:rFonts w:ascii="微软雅黑" w:eastAsia="微软雅黑" w:hAnsi="微软雅黑" w:cs="宋体" w:hint="eastAsia"/>
          <w:color w:val="333333"/>
          <w:kern w:val="0"/>
          <w:sz w:val="42"/>
          <w:szCs w:val="42"/>
        </w:rPr>
        <w:t>关于《国家税务总局关于增值税小规模纳税人减免增值税等政策有关征管事项的公告》的解读</w:t>
      </w:r>
    </w:p>
    <w:p w14:paraId="1F2D77E0" w14:textId="77777777" w:rsidR="00954197" w:rsidRPr="00954197" w:rsidRDefault="00954197" w:rsidP="00954197">
      <w:pPr>
        <w:widowControl/>
        <w:jc w:val="left"/>
        <w:rPr>
          <w:rFonts w:ascii="宋体" w:eastAsia="宋体" w:hAnsi="宋体" w:cs="宋体" w:hint="eastAsia"/>
          <w:kern w:val="0"/>
          <w:sz w:val="24"/>
          <w:szCs w:val="24"/>
        </w:rPr>
      </w:pPr>
      <w:r w:rsidRPr="00954197">
        <w:rPr>
          <w:rFonts w:ascii="宋体" w:eastAsia="宋体" w:hAnsi="宋体" w:cs="宋体"/>
          <w:color w:val="9A9791"/>
          <w:kern w:val="0"/>
          <w:szCs w:val="21"/>
        </w:rPr>
        <w:t>2023年01月09日</w:t>
      </w:r>
      <w:r w:rsidRPr="00954197">
        <w:rPr>
          <w:rFonts w:ascii="宋体" w:eastAsia="宋体" w:hAnsi="宋体" w:cs="宋体"/>
          <w:kern w:val="0"/>
          <w:sz w:val="24"/>
          <w:szCs w:val="24"/>
        </w:rPr>
        <w:t> </w:t>
      </w:r>
      <w:r w:rsidRPr="00954197">
        <w:rPr>
          <w:rFonts w:ascii="宋体" w:eastAsia="宋体" w:hAnsi="宋体" w:cs="宋体"/>
          <w:color w:val="9A9791"/>
          <w:kern w:val="0"/>
          <w:szCs w:val="21"/>
        </w:rPr>
        <w:t>来源：国家税务总局办公厅</w:t>
      </w:r>
    </w:p>
    <w:p w14:paraId="2E5C8A7E" w14:textId="77777777" w:rsidR="00954197" w:rsidRPr="00954197" w:rsidRDefault="00954197" w:rsidP="00954197">
      <w:pPr>
        <w:widowControl/>
        <w:spacing w:line="360" w:lineRule="atLeast"/>
        <w:jc w:val="left"/>
        <w:rPr>
          <w:rFonts w:ascii="宋体" w:eastAsia="宋体" w:hAnsi="宋体" w:cs="宋体"/>
          <w:color w:val="000000"/>
          <w:kern w:val="0"/>
          <w:szCs w:val="21"/>
        </w:rPr>
      </w:pPr>
      <w:r w:rsidRPr="00954197">
        <w:rPr>
          <w:rFonts w:ascii="宋体" w:eastAsia="宋体" w:hAnsi="宋体" w:cs="宋体"/>
          <w:color w:val="000000"/>
          <w:kern w:val="0"/>
          <w:szCs w:val="21"/>
        </w:rPr>
        <w:t>【字体： </w:t>
      </w:r>
      <w:hyperlink r:id="rId12" w:history="1">
        <w:r w:rsidRPr="00954197">
          <w:rPr>
            <w:rFonts w:ascii="宋体" w:eastAsia="宋体" w:hAnsi="宋体" w:cs="宋体"/>
            <w:color w:val="323534"/>
            <w:kern w:val="0"/>
            <w:szCs w:val="21"/>
            <w:u w:val="single"/>
          </w:rPr>
          <w:t>大</w:t>
        </w:r>
      </w:hyperlink>
      <w:r w:rsidRPr="00954197">
        <w:rPr>
          <w:rFonts w:ascii="宋体" w:eastAsia="宋体" w:hAnsi="宋体" w:cs="宋体"/>
          <w:color w:val="000000"/>
          <w:kern w:val="0"/>
          <w:szCs w:val="21"/>
        </w:rPr>
        <w:t> </w:t>
      </w:r>
      <w:hyperlink r:id="rId13" w:history="1">
        <w:r w:rsidRPr="00954197">
          <w:rPr>
            <w:rFonts w:ascii="宋体" w:eastAsia="宋体" w:hAnsi="宋体" w:cs="宋体"/>
            <w:color w:val="323534"/>
            <w:kern w:val="0"/>
            <w:szCs w:val="21"/>
            <w:u w:val="single"/>
          </w:rPr>
          <w:t>中</w:t>
        </w:r>
      </w:hyperlink>
      <w:r w:rsidRPr="00954197">
        <w:rPr>
          <w:rFonts w:ascii="宋体" w:eastAsia="宋体" w:hAnsi="宋体" w:cs="宋体"/>
          <w:color w:val="000000"/>
          <w:kern w:val="0"/>
          <w:szCs w:val="21"/>
        </w:rPr>
        <w:t> </w:t>
      </w:r>
      <w:hyperlink r:id="rId14" w:history="1">
        <w:r w:rsidRPr="00954197">
          <w:rPr>
            <w:rFonts w:ascii="宋体" w:eastAsia="宋体" w:hAnsi="宋体" w:cs="宋体"/>
            <w:color w:val="323534"/>
            <w:kern w:val="0"/>
            <w:szCs w:val="21"/>
            <w:u w:val="single"/>
          </w:rPr>
          <w:t>小</w:t>
        </w:r>
      </w:hyperlink>
      <w:r w:rsidRPr="00954197">
        <w:rPr>
          <w:rFonts w:ascii="宋体" w:eastAsia="宋体" w:hAnsi="宋体" w:cs="宋体"/>
          <w:color w:val="000000"/>
          <w:kern w:val="0"/>
          <w:szCs w:val="21"/>
        </w:rPr>
        <w:t>】 </w:t>
      </w:r>
      <w:hyperlink r:id="rId15" w:history="1">
        <w:r w:rsidRPr="00954197">
          <w:rPr>
            <w:rFonts w:ascii="宋体" w:eastAsia="宋体" w:hAnsi="宋体" w:cs="宋体"/>
            <w:color w:val="323534"/>
            <w:kern w:val="0"/>
            <w:szCs w:val="21"/>
            <w:u w:val="single"/>
          </w:rPr>
          <w:t> 打印本页</w:t>
        </w:r>
      </w:hyperlink>
    </w:p>
    <w:p w14:paraId="2F39CD81" w14:textId="77777777" w:rsidR="00954197" w:rsidRPr="00954197" w:rsidRDefault="00954197" w:rsidP="00954197">
      <w:pPr>
        <w:widowControl/>
        <w:jc w:val="left"/>
        <w:rPr>
          <w:rFonts w:ascii="宋体" w:eastAsia="宋体" w:hAnsi="宋体" w:cs="宋体"/>
          <w:kern w:val="0"/>
          <w:sz w:val="24"/>
          <w:szCs w:val="24"/>
        </w:rPr>
      </w:pPr>
      <w:r w:rsidRPr="00954197">
        <w:rPr>
          <w:rFonts w:ascii="宋体" w:eastAsia="宋体" w:hAnsi="宋体" w:cs="宋体"/>
          <w:kern w:val="0"/>
          <w:sz w:val="24"/>
          <w:szCs w:val="24"/>
        </w:rPr>
        <w:t>   </w:t>
      </w:r>
    </w:p>
    <w:p w14:paraId="578D9D83"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color w:val="333333"/>
          <w:kern w:val="0"/>
          <w:sz w:val="24"/>
          <w:szCs w:val="24"/>
        </w:rPr>
      </w:pPr>
      <w:r w:rsidRPr="00954197">
        <w:rPr>
          <w:rFonts w:ascii="微软雅黑" w:eastAsia="微软雅黑" w:hAnsi="微软雅黑" w:cs="宋体" w:hint="eastAsia"/>
          <w:color w:val="333333"/>
          <w:kern w:val="0"/>
          <w:sz w:val="24"/>
          <w:szCs w:val="24"/>
        </w:rPr>
        <w:t>1月9日，财政部、税务总局制发《财政部</w:t>
      </w:r>
      <w:r w:rsidRPr="00954197">
        <w:rPr>
          <w:rFonts w:ascii="微软雅黑" w:eastAsia="微软雅黑" w:hAnsi="微软雅黑" w:cs="宋体" w:hint="eastAsia"/>
          <w:color w:val="333333"/>
          <w:kern w:val="0"/>
          <w:sz w:val="24"/>
          <w:szCs w:val="24"/>
        </w:rPr>
        <w:t> </w:t>
      </w:r>
      <w:r w:rsidRPr="00954197">
        <w:rPr>
          <w:rFonts w:ascii="微软雅黑" w:eastAsia="微软雅黑" w:hAnsi="微软雅黑" w:cs="宋体" w:hint="eastAsia"/>
          <w:color w:val="333333"/>
          <w:kern w:val="0"/>
          <w:sz w:val="24"/>
          <w:szCs w:val="24"/>
        </w:rPr>
        <w:t>税务总局关于明确增值税小规模纳税人减免增值税等政策的公告》（2023年第1号，以下简称1号公告），为确保相关政策顺利实施，税务总局制发本公告，就相关征管事项进行了明确。</w:t>
      </w:r>
    </w:p>
    <w:p w14:paraId="6EE087A6"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b/>
          <w:bCs/>
          <w:color w:val="333333"/>
          <w:kern w:val="0"/>
          <w:sz w:val="24"/>
          <w:szCs w:val="24"/>
        </w:rPr>
        <w:t>一、小规模纳税人免税月销售额标准调整以后，销售额的执行口径是否有变化？</w:t>
      </w:r>
    </w:p>
    <w:p w14:paraId="36C0DC13"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color w:val="333333"/>
          <w:kern w:val="0"/>
          <w:sz w:val="24"/>
          <w:szCs w:val="24"/>
        </w:rPr>
        <w:lastRenderedPageBreak/>
        <w:t>答：没有变化。纳税人确定销售额有两个要点：一是以所有增值税应税销售行为（包括销售货物、劳务、服务、无形资产和不动产）合并计算销售额，判断是否达到免税标准。但为剔除偶然发生的不动产销售业务的影响，使纳税人更充分享受政策，本公告明确小规模纳税人合计月销售额超过10万元（以1个季度为1个纳税期的，季度销售额超过30万元，下同），但在扣除本期发生的销售不动产的销售额后未超过10万元的，其销售货物、劳务、服务、无形资产取得的销售额，也可享受小规模纳税人免税政策。二是适用增值税差额征税政策的，以差额后的余额为销售额，确定其是否可享受小规模纳税人免税政策。</w:t>
      </w:r>
    </w:p>
    <w:p w14:paraId="1FC7869E"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color w:val="333333"/>
          <w:kern w:val="0"/>
          <w:sz w:val="24"/>
          <w:szCs w:val="24"/>
        </w:rPr>
        <w:t>举例说明：按季度申报的小规模纳税人A在2023年4月销售货物取得收入10万元，5月提供建筑服务取得收入20万元，同时向其他建筑企业支付分包款12万元，6月销售自建的不动产取得收入200万元。则A小规模纳税人2023年第二季度（4-6月）差额后合计销售额218万元（=10＋20-12＋200），超过30万元，但是扣除200万元不动产，差额后的销售额是18万元（=10＋20-12），不超过30万元，可以享受小规模纳税人免税政策。同时，纳税人销售不动产200万元应依法纳税。</w:t>
      </w:r>
    </w:p>
    <w:p w14:paraId="44841A57"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b/>
          <w:bCs/>
          <w:color w:val="333333"/>
          <w:kern w:val="0"/>
          <w:sz w:val="24"/>
          <w:szCs w:val="24"/>
        </w:rPr>
        <w:t>二、自然人出租不动产一次性收取的多个月份的租金，如何适用政策？</w:t>
      </w:r>
    </w:p>
    <w:p w14:paraId="1AF34543"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color w:val="333333"/>
          <w:kern w:val="0"/>
          <w:sz w:val="24"/>
          <w:szCs w:val="24"/>
        </w:rPr>
        <w:t>答：此前，税务总局明确，《中华人民共和国增值税暂行条例实施细则》第九条所称的其他个人，采取一次性收取租金（包括预收款）形式出租不动产取得的租金收入，可在对应的租赁期内平均分摊，分摊后的月租金收入不超过小规模纳税人免税月销售额标准的，可享受小规模纳税人免税政策。为确保纳税人充分享受政策，延续此前已出台政策的相关口径，小规模纳税人免税月销售额标准调整为10万元以后，其他个人采取一次性收取租金形式出租不动产取得的租金收</w:t>
      </w:r>
      <w:r w:rsidRPr="00954197">
        <w:rPr>
          <w:rFonts w:ascii="微软雅黑" w:eastAsia="微软雅黑" w:hAnsi="微软雅黑" w:cs="宋体" w:hint="eastAsia"/>
          <w:color w:val="333333"/>
          <w:kern w:val="0"/>
          <w:sz w:val="24"/>
          <w:szCs w:val="24"/>
        </w:rPr>
        <w:lastRenderedPageBreak/>
        <w:t>入，同样可在对应的租赁期内平均分摊，分摊后的月租金未超过10万元的，可以享受免征增值税政策。</w:t>
      </w:r>
    </w:p>
    <w:p w14:paraId="01B4E406"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b/>
          <w:bCs/>
          <w:color w:val="333333"/>
          <w:kern w:val="0"/>
          <w:sz w:val="24"/>
          <w:szCs w:val="24"/>
        </w:rPr>
        <w:t>三、小规模纳税人是否可以放弃减免税、开具增值税专用发票？</w:t>
      </w:r>
    </w:p>
    <w:p w14:paraId="139C7500"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color w:val="333333"/>
          <w:kern w:val="0"/>
          <w:sz w:val="24"/>
          <w:szCs w:val="24"/>
        </w:rPr>
        <w:t>答：小规模纳税人适用月销售额10万元以下免征增值税政策的，纳税人可对部分或者全部销售收入选择放弃享受免税政策，并开具增值税专用发票。小规模纳税人适用3%征收率销售收入减按1%征收率征收增值税政策的，纳税人可对部分或者全部销售收入选择放弃享受减税，并开具增值税专用发票。</w:t>
      </w:r>
    </w:p>
    <w:p w14:paraId="74414B07"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b/>
          <w:bCs/>
          <w:color w:val="333333"/>
          <w:kern w:val="0"/>
          <w:sz w:val="24"/>
          <w:szCs w:val="24"/>
        </w:rPr>
        <w:t>四、小规模纳税人在2022年12月31日前已经开具的增值税发票，如发生销售折让、中止、退回或开票有误等情形，应当如何处理？</w:t>
      </w:r>
    </w:p>
    <w:p w14:paraId="07E84E12"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color w:val="333333"/>
          <w:kern w:val="0"/>
          <w:sz w:val="24"/>
          <w:szCs w:val="24"/>
        </w:rPr>
        <w:t>答：小规模纳税人在2022年12月31日前已经开具增值税发票，发生销售折让、中止、退回或开票有误等情形需要开具红字发票的，应开具对应征收率的红字发票或免税红字发票。即：如果2022年12月31日之前按3%征收率开具了增值税发票，则应按照3%的征收率开具红字发票；如果2022年12月31日之前按1%征收率开具了增值税发票，则应按照1%征收率开具红字发票；如果2022年12月31日之前开具了免税发票，则开具免税红字发票。纳税人开票有误需要重新开具发票的，在开具红字发票后，重新开具正确的蓝字发票。</w:t>
      </w:r>
    </w:p>
    <w:p w14:paraId="7607CC32"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b/>
          <w:bCs/>
          <w:color w:val="333333"/>
          <w:kern w:val="0"/>
          <w:sz w:val="24"/>
          <w:szCs w:val="24"/>
        </w:rPr>
        <w:t>五、小规模纳税人在办理增值税纳税申报时，应当如何填写相关免税栏次？</w:t>
      </w:r>
    </w:p>
    <w:p w14:paraId="24319B31"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color w:val="333333"/>
          <w:kern w:val="0"/>
          <w:sz w:val="24"/>
          <w:szCs w:val="24"/>
        </w:rPr>
        <w:t>答：小规模纳税人发生增值税应税销售行为，合计月销售额未超过10万元的，免征增值税的销售额等项目应当填写在《增值税及附加税费申报表（小规模纳税人适用）》“小微企业免税销售额”或者“未达起征点销售额”相关栏次，如果没有其他免税项目，则无需填报《增值税减免税申报明细表》；减按1%征收率征收增值税的销售额应当填写在《增值税及附加税费申报表（小规模纳税人</w:t>
      </w:r>
      <w:r w:rsidRPr="00954197">
        <w:rPr>
          <w:rFonts w:ascii="微软雅黑" w:eastAsia="微软雅黑" w:hAnsi="微软雅黑" w:cs="宋体" w:hint="eastAsia"/>
          <w:color w:val="333333"/>
          <w:kern w:val="0"/>
          <w:sz w:val="24"/>
          <w:szCs w:val="24"/>
        </w:rPr>
        <w:lastRenderedPageBreak/>
        <w:t>适用）》“应征增值税不含税销售额（3%征收率）”相应栏次，对应减征的增值税应纳税额按销售额的2%计算填写在《增值税及附加税费申报表（小规模纳税人适用）》“本期应纳税额减征额”及《增值税减免税申报明细表》减税项目相应栏次。</w:t>
      </w:r>
    </w:p>
    <w:p w14:paraId="1E1B788D"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b/>
          <w:bCs/>
          <w:color w:val="333333"/>
          <w:kern w:val="0"/>
          <w:sz w:val="24"/>
          <w:szCs w:val="24"/>
        </w:rPr>
        <w:t>六、小规模纳税人可以根据经营需要自行选择按月或者按季申报吗？</w:t>
      </w:r>
    </w:p>
    <w:p w14:paraId="1EEC7338"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color w:val="333333"/>
          <w:kern w:val="0"/>
          <w:sz w:val="24"/>
          <w:szCs w:val="24"/>
        </w:rPr>
        <w:t>答：小规模纳税人可以自行选择纳税期限。小规模纳税人纳税期限不同，其享受免税政策的效果可能存在差异。为确保小规模纳税人充分享受政策，延续《国家税务总局关于小规模纳税人免征增值税征管问题的公告》（2021年第5号）相关规定，本公告明确，按照固定期限纳税的小规模纳税人可以根据自己的实际经营情况选择实行按月纳税或按季纳税。但是需要注意的是，纳税期限一经选择，一个会计年度内不得变更。</w:t>
      </w:r>
    </w:p>
    <w:p w14:paraId="700CF572"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color w:val="333333"/>
          <w:kern w:val="0"/>
          <w:sz w:val="24"/>
          <w:szCs w:val="24"/>
        </w:rPr>
        <w:t>举例说明小规模纳税人选择按月或者按季纳税，在政策适用方面的不同：</w:t>
      </w:r>
    </w:p>
    <w:p w14:paraId="3C3108E8"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color w:val="333333"/>
          <w:kern w:val="0"/>
          <w:sz w:val="24"/>
          <w:szCs w:val="24"/>
        </w:rPr>
        <w:t>情况1：某小规模纳税人2023年4-6月的销售额分别是6万元、8万元和12万元。如果纳税人按月纳税，则6月的销售额超过了月销售额10万元的免税标准，需要缴纳增值税，4月、5月的6万元、8万元能够享受免税；如果纳税人按季纳税，2023年2季度销售额合计26万元，未超过季度销售额30万元的免税标准，因此，26万元全部能够享受免税政策。</w:t>
      </w:r>
    </w:p>
    <w:p w14:paraId="402F74BD"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color w:val="333333"/>
          <w:kern w:val="0"/>
          <w:sz w:val="24"/>
          <w:szCs w:val="24"/>
        </w:rPr>
        <w:t>情况2：某小规模纳税人2023年4-6月的销售额分别是6万元、8万元和20万元，如果纳税人按月纳税，4月和5月的销售额均未超过月销售额10万元的免税标准，能够享受免税政策；如果纳税人按季纳税，2023年2季度销售额合计34万元，超过季度销售额30万元的免税标准，因此，34万元均无法享受免税政策。</w:t>
      </w:r>
    </w:p>
    <w:p w14:paraId="779E42EF"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b/>
          <w:bCs/>
          <w:color w:val="333333"/>
          <w:kern w:val="0"/>
          <w:sz w:val="24"/>
          <w:szCs w:val="24"/>
        </w:rPr>
        <w:lastRenderedPageBreak/>
        <w:t>七、小规模纳税人需要预缴增值税的，应如何预缴税款？</w:t>
      </w:r>
    </w:p>
    <w:p w14:paraId="0D7AC795"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color w:val="333333"/>
          <w:kern w:val="0"/>
          <w:sz w:val="24"/>
          <w:szCs w:val="24"/>
        </w:rPr>
        <w:t>答：现行增值税实施了若干预缴税款的规定，比如跨地区提供建筑服务、销售不动产、出租不动产等等。本公告明确，按照现行规定应当预缴增值税税款的小规模纳税人，凡在预缴地实现的月销售额未超过10万元的，当期无需预缴税款。在预缴地实现的月销售额超过10万元的，适用3%</w:t>
      </w:r>
      <w:proofErr w:type="gramStart"/>
      <w:r w:rsidRPr="00954197">
        <w:rPr>
          <w:rFonts w:ascii="微软雅黑" w:eastAsia="微软雅黑" w:hAnsi="微软雅黑" w:cs="宋体" w:hint="eastAsia"/>
          <w:color w:val="333333"/>
          <w:kern w:val="0"/>
          <w:sz w:val="24"/>
          <w:szCs w:val="24"/>
        </w:rPr>
        <w:t>预征率</w:t>
      </w:r>
      <w:proofErr w:type="gramEnd"/>
      <w:r w:rsidRPr="00954197">
        <w:rPr>
          <w:rFonts w:ascii="微软雅黑" w:eastAsia="微软雅黑" w:hAnsi="微软雅黑" w:cs="宋体" w:hint="eastAsia"/>
          <w:color w:val="333333"/>
          <w:kern w:val="0"/>
          <w:sz w:val="24"/>
          <w:szCs w:val="24"/>
        </w:rPr>
        <w:t>的预缴增值税项目，减按1%</w:t>
      </w:r>
      <w:proofErr w:type="gramStart"/>
      <w:r w:rsidRPr="00954197">
        <w:rPr>
          <w:rFonts w:ascii="微软雅黑" w:eastAsia="微软雅黑" w:hAnsi="微软雅黑" w:cs="宋体" w:hint="eastAsia"/>
          <w:color w:val="333333"/>
          <w:kern w:val="0"/>
          <w:sz w:val="24"/>
          <w:szCs w:val="24"/>
        </w:rPr>
        <w:t>预征率</w:t>
      </w:r>
      <w:proofErr w:type="gramEnd"/>
      <w:r w:rsidRPr="00954197">
        <w:rPr>
          <w:rFonts w:ascii="微软雅黑" w:eastAsia="微软雅黑" w:hAnsi="微软雅黑" w:cs="宋体" w:hint="eastAsia"/>
          <w:color w:val="333333"/>
          <w:kern w:val="0"/>
          <w:sz w:val="24"/>
          <w:szCs w:val="24"/>
        </w:rPr>
        <w:t>预缴增值税。</w:t>
      </w:r>
    </w:p>
    <w:p w14:paraId="3A47633D"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b/>
          <w:bCs/>
          <w:color w:val="333333"/>
          <w:kern w:val="0"/>
          <w:sz w:val="24"/>
          <w:szCs w:val="24"/>
        </w:rPr>
        <w:t>八、小规模纳税人销售不动产取得的销售额，应该如何适用免税政策？</w:t>
      </w:r>
    </w:p>
    <w:p w14:paraId="5FB6F945"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color w:val="333333"/>
          <w:kern w:val="0"/>
          <w:sz w:val="24"/>
          <w:szCs w:val="24"/>
        </w:rPr>
        <w:t>答：小规模纳税人包括单位和个体工商户，还包括其他个人。不同主体适用政策应视不同情况而定。</w:t>
      </w:r>
    </w:p>
    <w:p w14:paraId="0985AB4E"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color w:val="333333"/>
          <w:kern w:val="0"/>
          <w:sz w:val="24"/>
          <w:szCs w:val="24"/>
        </w:rPr>
        <w:t>第一，小规模纳税人中的单位和个体工商户销售不动产，涉及纳税人在不动产所在地预缴增值税的事项。如何适用政策与销售额以及纳税人选择的纳税期限有关。举例来说，如果纳税人销售不动产销售额为28万元，则有两种情况：一是纳税人选择按月纳税，销售不动产销售额超过月销售额10万元免税标准，则应在不动产所在地预缴税款；二是该纳税人选择按季纳税，销售不动产销售额未超过季度销售额30万元的免税标准，则无需在不动产所在地预缴税款。因此，本公告明确小规模纳税人中的单位和个体工商户销售不动产，应按其纳税期、公告第九条以及其他现行政策规定确定是否预缴增值税。</w:t>
      </w:r>
    </w:p>
    <w:p w14:paraId="68097DA4"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color w:val="333333"/>
          <w:kern w:val="0"/>
          <w:sz w:val="24"/>
          <w:szCs w:val="24"/>
        </w:rPr>
        <w:t>第二，小规模纳税人中其他个人偶然发生销售不动产的行为，应当按照现行政策规定执行。因此，本公告明确其他个人销售不动产，继续按照现行规定征免增值税。</w:t>
      </w:r>
    </w:p>
    <w:p w14:paraId="4F25E028"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b/>
          <w:bCs/>
          <w:color w:val="333333"/>
          <w:kern w:val="0"/>
          <w:sz w:val="24"/>
          <w:szCs w:val="24"/>
        </w:rPr>
        <w:t>九、生产性服务业纳税人加计抵减政策的适用范围是什么？</w:t>
      </w:r>
    </w:p>
    <w:p w14:paraId="7B1547BA"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color w:val="333333"/>
          <w:kern w:val="0"/>
          <w:sz w:val="24"/>
          <w:szCs w:val="24"/>
        </w:rPr>
        <w:lastRenderedPageBreak/>
        <w:t>答：生产性服务业纳税人，按照当期可抵扣进项税额加计5%抵减应纳税额。生产性服务业纳税人，是指提供邮政服务、电信服务、现代服务、生活服务（以下称四项服务）取得的销售额占全部销售额的比重超过50%的纳税人。四项服务的具体范围按照《销售服务、无形资产、不动产注释》（财税〔2016〕36号印发）执行。</w:t>
      </w:r>
    </w:p>
    <w:p w14:paraId="7A6DABAB"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b/>
          <w:bCs/>
          <w:color w:val="333333"/>
          <w:kern w:val="0"/>
          <w:sz w:val="24"/>
          <w:szCs w:val="24"/>
        </w:rPr>
        <w:t>十、生活性服务业纳税人加计抵减政策的适用范围是什么？</w:t>
      </w:r>
    </w:p>
    <w:p w14:paraId="5C5FBE20"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color w:val="333333"/>
          <w:kern w:val="0"/>
          <w:sz w:val="24"/>
          <w:szCs w:val="24"/>
        </w:rPr>
        <w:t>答：生活性服务业纳税人，按照当期可抵扣进项税额加计10%抵减应纳税额。生活性服务业纳税人，是指提供生活服务取得的销售额占全部销售额的比重超过50%的纳税人。生活服务的具体范围按照《销售服务、无形资产、不动产注释》（财税〔2016〕36号印发）执行。</w:t>
      </w:r>
    </w:p>
    <w:p w14:paraId="600DA6F7"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b/>
          <w:bCs/>
          <w:color w:val="333333"/>
          <w:kern w:val="0"/>
          <w:sz w:val="24"/>
          <w:szCs w:val="24"/>
        </w:rPr>
        <w:t>十一、纳税人适用1号公告规定的加计抵减政策，需要提交什么资料？</w:t>
      </w:r>
    </w:p>
    <w:p w14:paraId="06CB4DAA"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color w:val="333333"/>
          <w:kern w:val="0"/>
          <w:sz w:val="24"/>
          <w:szCs w:val="24"/>
        </w:rPr>
        <w:t>答：纳税人适用1号公告规定的加计抵减政策，仅需在年度首次确认适用时，通过电子税务局或办税服务厅提交一份适用加计抵减政策的声明。其中，生产性服务业纳税人适用5%加计抵减政策，需提交《适用5%加计抵减政策的声明》；生活性服务业纳税人适用10%加计抵减政策，需提交《适用10%加计抵减政策的声明》。</w:t>
      </w:r>
    </w:p>
    <w:p w14:paraId="406F36DE"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b/>
          <w:bCs/>
          <w:color w:val="333333"/>
          <w:kern w:val="0"/>
          <w:sz w:val="24"/>
          <w:szCs w:val="24"/>
        </w:rPr>
        <w:t>十二、纳税人适用1号公告规定的加计抵减政策，和此前执行的加计抵减政策相比，相关征管规定有无变化？</w:t>
      </w:r>
    </w:p>
    <w:p w14:paraId="0598C0C3"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color w:val="333333"/>
          <w:kern w:val="0"/>
          <w:sz w:val="24"/>
          <w:szCs w:val="24"/>
        </w:rPr>
        <w:t>答：没有变化。本公告明确，纳税人适用加计抵减政策的其他征管事项，继续按照《国家税务总局关于国内旅客运输服务进项税抵扣等增值税征管问题的公告》（2019年第31号）第二条等有关规定执行。</w:t>
      </w:r>
    </w:p>
    <w:p w14:paraId="5027B1B6"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b/>
          <w:bCs/>
          <w:color w:val="333333"/>
          <w:kern w:val="0"/>
          <w:sz w:val="24"/>
          <w:szCs w:val="24"/>
        </w:rPr>
        <w:lastRenderedPageBreak/>
        <w:t>十三、2022年12月31日小规模纳税人适用3%征收率的应税销售收入免征增值税政策到期后，在1号公告出台前部分纳税人已按照3%征收率缴纳了增值税，能够退还相应的税款么？</w:t>
      </w:r>
    </w:p>
    <w:p w14:paraId="1DD967CA" w14:textId="77777777" w:rsidR="00954197" w:rsidRPr="00954197" w:rsidRDefault="00954197" w:rsidP="00954197">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954197">
        <w:rPr>
          <w:rFonts w:ascii="微软雅黑" w:eastAsia="微软雅黑" w:hAnsi="微软雅黑" w:cs="宋体" w:hint="eastAsia"/>
          <w:color w:val="333333"/>
          <w:kern w:val="0"/>
          <w:sz w:val="24"/>
          <w:szCs w:val="24"/>
        </w:rPr>
        <w:t>答：按照1号公告第四条规定应予减免的增值税，在1号公告下发前已征收的，可抵减纳税人以后纳税期应缴纳税款或予以退还。但是，纳税人如果已经向购买方开具了增值税专用发票，应先将增值税专用发票追回。</w:t>
      </w:r>
    </w:p>
    <w:p w14:paraId="274BBFAC" w14:textId="77777777" w:rsidR="00954197" w:rsidRPr="00954197" w:rsidRDefault="00954197">
      <w:pPr>
        <w:rPr>
          <w:rFonts w:hint="eastAsia"/>
        </w:rPr>
      </w:pPr>
    </w:p>
    <w:sectPr w:rsidR="00954197" w:rsidRPr="009541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C1"/>
    <w:rsid w:val="00954197"/>
    <w:rsid w:val="00EC4BC1"/>
    <w:rsid w:val="00ED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51734"/>
  <w15:chartTrackingRefBased/>
  <w15:docId w15:val="{33F1BD9C-0802-46FE-B07F-270F95B1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hgao">
    <w:name w:val="dhgao"/>
    <w:basedOn w:val="a0"/>
    <w:rsid w:val="00EC4BC1"/>
  </w:style>
  <w:style w:type="character" w:customStyle="1" w:styleId="hao1">
    <w:name w:val="hao1"/>
    <w:basedOn w:val="a0"/>
    <w:rsid w:val="00EC4BC1"/>
  </w:style>
  <w:style w:type="character" w:customStyle="1" w:styleId="yxq-tip">
    <w:name w:val="yxq-tip"/>
    <w:basedOn w:val="a0"/>
    <w:rsid w:val="00EC4BC1"/>
  </w:style>
  <w:style w:type="character" w:customStyle="1" w:styleId="laiyuan">
    <w:name w:val="laiyuan"/>
    <w:basedOn w:val="a0"/>
    <w:rsid w:val="00EC4BC1"/>
  </w:style>
  <w:style w:type="character" w:styleId="a3">
    <w:name w:val="Hyperlink"/>
    <w:basedOn w:val="a0"/>
    <w:uiPriority w:val="99"/>
    <w:semiHidden/>
    <w:unhideWhenUsed/>
    <w:rsid w:val="00EC4BC1"/>
    <w:rPr>
      <w:color w:val="0000FF"/>
      <w:u w:val="single"/>
    </w:rPr>
  </w:style>
  <w:style w:type="paragraph" w:styleId="a4">
    <w:name w:val="Normal (Web)"/>
    <w:basedOn w:val="a"/>
    <w:uiPriority w:val="99"/>
    <w:semiHidden/>
    <w:unhideWhenUsed/>
    <w:rsid w:val="00EC4BC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5949">
      <w:bodyDiv w:val="1"/>
      <w:marLeft w:val="0"/>
      <w:marRight w:val="0"/>
      <w:marTop w:val="0"/>
      <w:marBottom w:val="0"/>
      <w:divBdr>
        <w:top w:val="none" w:sz="0" w:space="0" w:color="auto"/>
        <w:left w:val="none" w:sz="0" w:space="0" w:color="auto"/>
        <w:bottom w:val="none" w:sz="0" w:space="0" w:color="auto"/>
        <w:right w:val="none" w:sz="0" w:space="0" w:color="auto"/>
      </w:divBdr>
      <w:divsChild>
        <w:div w:id="623274251">
          <w:marLeft w:val="0"/>
          <w:marRight w:val="0"/>
          <w:marTop w:val="0"/>
          <w:marBottom w:val="0"/>
          <w:divBdr>
            <w:top w:val="none" w:sz="0" w:space="0" w:color="auto"/>
            <w:left w:val="none" w:sz="0" w:space="0" w:color="auto"/>
            <w:bottom w:val="single" w:sz="6" w:space="8" w:color="DEDCD8"/>
            <w:right w:val="none" w:sz="0" w:space="0" w:color="auto"/>
          </w:divBdr>
          <w:divsChild>
            <w:div w:id="1897276279">
              <w:marLeft w:val="0"/>
              <w:marRight w:val="0"/>
              <w:marTop w:val="210"/>
              <w:marBottom w:val="210"/>
              <w:divBdr>
                <w:top w:val="none" w:sz="0" w:space="0" w:color="auto"/>
                <w:left w:val="none" w:sz="0" w:space="0" w:color="auto"/>
                <w:bottom w:val="none" w:sz="0" w:space="0" w:color="auto"/>
                <w:right w:val="none" w:sz="0" w:space="0" w:color="auto"/>
              </w:divBdr>
              <w:divsChild>
                <w:div w:id="108010026">
                  <w:marLeft w:val="0"/>
                  <w:marRight w:val="0"/>
                  <w:marTop w:val="0"/>
                  <w:marBottom w:val="0"/>
                  <w:divBdr>
                    <w:top w:val="none" w:sz="0" w:space="0" w:color="auto"/>
                    <w:left w:val="none" w:sz="0" w:space="0" w:color="auto"/>
                    <w:bottom w:val="none" w:sz="0" w:space="0" w:color="auto"/>
                    <w:right w:val="none" w:sz="0" w:space="0" w:color="auto"/>
                  </w:divBdr>
                </w:div>
                <w:div w:id="1318269548">
                  <w:marLeft w:val="0"/>
                  <w:marRight w:val="0"/>
                  <w:marTop w:val="0"/>
                  <w:marBottom w:val="0"/>
                  <w:divBdr>
                    <w:top w:val="none" w:sz="0" w:space="0" w:color="auto"/>
                    <w:left w:val="none" w:sz="0" w:space="0" w:color="auto"/>
                    <w:bottom w:val="none" w:sz="0" w:space="0" w:color="auto"/>
                    <w:right w:val="none" w:sz="0" w:space="0" w:color="auto"/>
                  </w:divBdr>
                  <w:divsChild>
                    <w:div w:id="1336416515">
                      <w:marLeft w:val="0"/>
                      <w:marRight w:val="0"/>
                      <w:marTop w:val="0"/>
                      <w:marBottom w:val="0"/>
                      <w:divBdr>
                        <w:top w:val="none" w:sz="0" w:space="0" w:color="auto"/>
                        <w:left w:val="none" w:sz="0" w:space="0" w:color="auto"/>
                        <w:bottom w:val="none" w:sz="0" w:space="0" w:color="auto"/>
                        <w:right w:val="none" w:sz="0" w:space="0" w:color="auto"/>
                      </w:divBdr>
                    </w:div>
                    <w:div w:id="554968302">
                      <w:marLeft w:val="0"/>
                      <w:marRight w:val="0"/>
                      <w:marTop w:val="0"/>
                      <w:marBottom w:val="0"/>
                      <w:divBdr>
                        <w:top w:val="none" w:sz="0" w:space="0" w:color="auto"/>
                        <w:left w:val="none" w:sz="0" w:space="0" w:color="auto"/>
                        <w:bottom w:val="none" w:sz="0" w:space="0" w:color="auto"/>
                        <w:right w:val="none" w:sz="0" w:space="0" w:color="auto"/>
                      </w:divBdr>
                      <w:divsChild>
                        <w:div w:id="813791545">
                          <w:marLeft w:val="75"/>
                          <w:marRight w:val="0"/>
                          <w:marTop w:val="0"/>
                          <w:marBottom w:val="0"/>
                          <w:divBdr>
                            <w:top w:val="none" w:sz="0" w:space="0" w:color="auto"/>
                            <w:left w:val="none" w:sz="0" w:space="0" w:color="auto"/>
                            <w:bottom w:val="none" w:sz="0" w:space="0" w:color="auto"/>
                            <w:right w:val="none" w:sz="0" w:space="0" w:color="auto"/>
                          </w:divBdr>
                          <w:divsChild>
                            <w:div w:id="864757854">
                              <w:marLeft w:val="0"/>
                              <w:marRight w:val="0"/>
                              <w:marTop w:val="0"/>
                              <w:marBottom w:val="0"/>
                              <w:divBdr>
                                <w:top w:val="none" w:sz="0" w:space="0" w:color="auto"/>
                                <w:left w:val="none" w:sz="0" w:space="0" w:color="auto"/>
                                <w:bottom w:val="none" w:sz="0" w:space="0" w:color="auto"/>
                                <w:right w:val="none" w:sz="0" w:space="0" w:color="auto"/>
                              </w:divBdr>
                              <w:divsChild>
                                <w:div w:id="4099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498795">
          <w:marLeft w:val="0"/>
          <w:marRight w:val="0"/>
          <w:marTop w:val="0"/>
          <w:marBottom w:val="0"/>
          <w:divBdr>
            <w:top w:val="none" w:sz="0" w:space="0" w:color="auto"/>
            <w:left w:val="none" w:sz="0" w:space="0" w:color="auto"/>
            <w:bottom w:val="none" w:sz="0" w:space="0" w:color="auto"/>
            <w:right w:val="none" w:sz="0" w:space="0" w:color="auto"/>
          </w:divBdr>
        </w:div>
      </w:divsChild>
    </w:div>
    <w:div w:id="1854490007">
      <w:bodyDiv w:val="1"/>
      <w:marLeft w:val="0"/>
      <w:marRight w:val="0"/>
      <w:marTop w:val="0"/>
      <w:marBottom w:val="0"/>
      <w:divBdr>
        <w:top w:val="none" w:sz="0" w:space="0" w:color="auto"/>
        <w:left w:val="none" w:sz="0" w:space="0" w:color="auto"/>
        <w:bottom w:val="none" w:sz="0" w:space="0" w:color="auto"/>
        <w:right w:val="none" w:sz="0" w:space="0" w:color="auto"/>
      </w:divBdr>
      <w:divsChild>
        <w:div w:id="1886792743">
          <w:marLeft w:val="0"/>
          <w:marRight w:val="0"/>
          <w:marTop w:val="0"/>
          <w:marBottom w:val="0"/>
          <w:divBdr>
            <w:top w:val="none" w:sz="0" w:space="0" w:color="auto"/>
            <w:left w:val="none" w:sz="0" w:space="0" w:color="auto"/>
            <w:bottom w:val="none" w:sz="0" w:space="0" w:color="auto"/>
            <w:right w:val="none" w:sz="0" w:space="0" w:color="auto"/>
          </w:divBdr>
          <w:divsChild>
            <w:div w:id="1370295840">
              <w:marLeft w:val="0"/>
              <w:marRight w:val="0"/>
              <w:marTop w:val="210"/>
              <w:marBottom w:val="210"/>
              <w:divBdr>
                <w:top w:val="none" w:sz="0" w:space="0" w:color="auto"/>
                <w:left w:val="none" w:sz="0" w:space="0" w:color="auto"/>
                <w:bottom w:val="none" w:sz="0" w:space="0" w:color="auto"/>
                <w:right w:val="none" w:sz="0" w:space="0" w:color="auto"/>
              </w:divBdr>
              <w:divsChild>
                <w:div w:id="1243833683">
                  <w:marLeft w:val="0"/>
                  <w:marRight w:val="0"/>
                  <w:marTop w:val="150"/>
                  <w:marBottom w:val="0"/>
                  <w:divBdr>
                    <w:top w:val="none" w:sz="0" w:space="0" w:color="auto"/>
                    <w:left w:val="none" w:sz="0" w:space="0" w:color="auto"/>
                    <w:bottom w:val="none" w:sz="0" w:space="0" w:color="auto"/>
                    <w:right w:val="none" w:sz="0" w:space="0" w:color="auto"/>
                  </w:divBdr>
                  <w:divsChild>
                    <w:div w:id="1064332172">
                      <w:marLeft w:val="0"/>
                      <w:marRight w:val="0"/>
                      <w:marTop w:val="0"/>
                      <w:marBottom w:val="0"/>
                      <w:divBdr>
                        <w:top w:val="none" w:sz="0" w:space="0" w:color="auto"/>
                        <w:left w:val="none" w:sz="0" w:space="0" w:color="auto"/>
                        <w:bottom w:val="none" w:sz="0" w:space="0" w:color="auto"/>
                        <w:right w:val="none" w:sz="0" w:space="0" w:color="auto"/>
                      </w:divBdr>
                      <w:divsChild>
                        <w:div w:id="1898398676">
                          <w:marLeft w:val="75"/>
                          <w:marRight w:val="0"/>
                          <w:marTop w:val="0"/>
                          <w:marBottom w:val="0"/>
                          <w:divBdr>
                            <w:top w:val="none" w:sz="0" w:space="0" w:color="auto"/>
                            <w:left w:val="none" w:sz="0" w:space="0" w:color="auto"/>
                            <w:bottom w:val="none" w:sz="0" w:space="0" w:color="auto"/>
                            <w:right w:val="none" w:sz="0" w:space="0" w:color="auto"/>
                          </w:divBdr>
                          <w:divsChild>
                            <w:div w:id="1217621636">
                              <w:marLeft w:val="0"/>
                              <w:marRight w:val="0"/>
                              <w:marTop w:val="0"/>
                              <w:marBottom w:val="0"/>
                              <w:divBdr>
                                <w:top w:val="none" w:sz="0" w:space="0" w:color="auto"/>
                                <w:left w:val="none" w:sz="0" w:space="0" w:color="auto"/>
                                <w:bottom w:val="none" w:sz="0" w:space="0" w:color="auto"/>
                                <w:right w:val="none" w:sz="0" w:space="0" w:color="auto"/>
                              </w:divBdr>
                              <w:divsChild>
                                <w:div w:id="9873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8511">
                      <w:marLeft w:val="150"/>
                      <w:marRight w:val="0"/>
                      <w:marTop w:val="0"/>
                      <w:marBottom w:val="0"/>
                      <w:divBdr>
                        <w:top w:val="none" w:sz="0" w:space="0" w:color="auto"/>
                        <w:left w:val="none" w:sz="0" w:space="0" w:color="auto"/>
                        <w:bottom w:val="none" w:sz="0" w:space="0" w:color="auto"/>
                        <w:right w:val="none" w:sz="0" w:space="0" w:color="auto"/>
                      </w:divBdr>
                    </w:div>
                    <w:div w:id="10257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06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fontZoom(14)" TargetMode="External"/><Relationship Id="rId13"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javascript:fontZoom(16)" TargetMode="External"/><Relationship Id="rId12" Type="http://schemas.openxmlformats.org/officeDocument/2006/relationships/hyperlink" Target="javascrip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window.print()" TargetMode="External"/><Relationship Id="rId11" Type="http://schemas.openxmlformats.org/officeDocument/2006/relationships/hyperlink" Target="http://www.chinatax.gov.cn/chinatax/n359/c5183540/5183540/files/%E9%80%82%E7%94%A810%EF%BC%85%E5%8A%A0%E8%AE%A1%E6%8A%B5%E5%87%8F%E6%94%BF%E7%AD%96%E7%9A%84%E5%A3%B0%E6%98%8E.pdf" TargetMode="External"/><Relationship Id="rId5" Type="http://schemas.openxmlformats.org/officeDocument/2006/relationships/hyperlink" Target="javascript:;" TargetMode="External"/><Relationship Id="rId15" Type="http://schemas.openxmlformats.org/officeDocument/2006/relationships/hyperlink" Target="javascript:window.print()" TargetMode="External"/><Relationship Id="rId10" Type="http://schemas.openxmlformats.org/officeDocument/2006/relationships/hyperlink" Target="http://www.chinatax.gov.cn/chinatax/n359/c5183540/5183540/files/%E9%80%82%E7%94%A85%EF%BC%85%E5%8A%A0%E8%AE%A1%E6%8A%B5%E5%87%8F%E6%94%BF%E7%AD%96%E7%9A%84%E5%A3%B0%E6%98%8E.pdf" TargetMode="External"/><Relationship Id="rId4" Type="http://schemas.openxmlformats.org/officeDocument/2006/relationships/hyperlink" Target="javascript:;" TargetMode="External"/><Relationship Id="rId9" Type="http://schemas.openxmlformats.org/officeDocument/2006/relationships/hyperlink" Target="javascript:fontZoom(12)"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小明</dc:creator>
  <cp:keywords/>
  <dc:description/>
  <cp:lastModifiedBy>小明</cp:lastModifiedBy>
  <cp:revision>2</cp:revision>
  <dcterms:created xsi:type="dcterms:W3CDTF">2023-01-17T01:50:00Z</dcterms:created>
  <dcterms:modified xsi:type="dcterms:W3CDTF">2023-01-17T01:51:00Z</dcterms:modified>
</cp:coreProperties>
</file>