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8EA8" w14:textId="698BB657" w:rsidR="00202CB1" w:rsidRDefault="007B4DA0" w:rsidP="000E583C">
      <w:pPr>
        <w:spacing w:afterLines="100" w:after="312" w:line="360" w:lineRule="auto"/>
        <w:jc w:val="center"/>
        <w:rPr>
          <w:rStyle w:val="fontstyle01"/>
          <w:rFonts w:ascii="黑体" w:eastAsia="黑体" w:hAnsi="黑体" w:hint="default"/>
        </w:rPr>
      </w:pPr>
      <w:r w:rsidRPr="007B4DA0">
        <w:rPr>
          <w:rStyle w:val="fontstyle01"/>
          <w:rFonts w:ascii="黑体" w:eastAsia="黑体" w:hAnsi="黑体"/>
        </w:rPr>
        <w:t>关于认缴制下尚未出资的股权投资的处理</w:t>
      </w:r>
      <w:r w:rsidR="001F52A1" w:rsidRPr="001F52A1">
        <w:rPr>
          <w:rStyle w:val="fontstyle01"/>
          <w:rFonts w:ascii="黑体" w:eastAsia="黑体" w:hAnsi="黑体"/>
        </w:rPr>
        <w:t>问题</w:t>
      </w:r>
    </w:p>
    <w:p w14:paraId="032AA862" w14:textId="7DAEB273" w:rsidR="00202CB1" w:rsidRP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案例背景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6DC6B1AC" w14:textId="549FDA90" w:rsidR="00F032E1" w:rsidRDefault="007B4DA0" w:rsidP="007B4DA0">
      <w:pPr>
        <w:spacing w:line="360" w:lineRule="auto"/>
        <w:ind w:firstLineChars="200" w:firstLine="480"/>
        <w:rPr>
          <w:rStyle w:val="fontstyle11"/>
          <w:rFonts w:ascii="宋体" w:eastAsia="宋体" w:hAnsi="宋体"/>
          <w:sz w:val="24"/>
          <w:szCs w:val="24"/>
        </w:rPr>
      </w:pPr>
      <w:r w:rsidRPr="007B4DA0">
        <w:rPr>
          <w:rStyle w:val="fontstyle11"/>
          <w:rFonts w:ascii="宋体" w:eastAsia="宋体" w:hAnsi="宋体"/>
          <w:sz w:val="24"/>
          <w:szCs w:val="24"/>
        </w:rPr>
        <w:t>2X22 年初，A 公司为承接生产基地建设项目认缴出资设立全资</w:t>
      </w:r>
      <w:r w:rsidRPr="007B4DA0">
        <w:rPr>
          <w:rStyle w:val="fontstyle11"/>
          <w:rFonts w:ascii="宋体" w:eastAsia="宋体" w:hAnsi="宋体" w:hint="eastAsia"/>
          <w:sz w:val="24"/>
          <w:szCs w:val="24"/>
        </w:rPr>
        <w:t>子公司</w:t>
      </w:r>
      <w:r w:rsidRPr="007B4DA0">
        <w:rPr>
          <w:rStyle w:val="fontstyle11"/>
          <w:rFonts w:ascii="宋体" w:eastAsia="宋体" w:hAnsi="宋体"/>
          <w:sz w:val="24"/>
          <w:szCs w:val="24"/>
        </w:rPr>
        <w:t xml:space="preserve"> B 公司，同年 B 公司开始运营。B 公司的章程已约定 A 公司</w:t>
      </w:r>
      <w:r w:rsidRPr="007B4DA0">
        <w:rPr>
          <w:rStyle w:val="fontstyle11"/>
          <w:rFonts w:ascii="宋体" w:eastAsia="宋体" w:hAnsi="宋体" w:hint="eastAsia"/>
          <w:sz w:val="24"/>
          <w:szCs w:val="24"/>
        </w:rPr>
        <w:t>认缴出资时间为</w:t>
      </w:r>
      <w:r w:rsidRPr="007B4DA0">
        <w:rPr>
          <w:rStyle w:val="fontstyle11"/>
          <w:rFonts w:ascii="宋体" w:eastAsia="宋体" w:hAnsi="宋体"/>
          <w:sz w:val="24"/>
          <w:szCs w:val="24"/>
        </w:rPr>
        <w:t xml:space="preserve"> 2X24 年 12 月 31 日前，认缴出资额为 5000 万元，</w:t>
      </w:r>
      <w:r w:rsidRPr="007B4DA0">
        <w:rPr>
          <w:rStyle w:val="fontstyle11"/>
          <w:rFonts w:ascii="宋体" w:eastAsia="宋体" w:hAnsi="宋体" w:hint="eastAsia"/>
          <w:sz w:val="24"/>
          <w:szCs w:val="24"/>
        </w:rPr>
        <w:t>出资比例为</w:t>
      </w:r>
      <w:r w:rsidRPr="007B4DA0">
        <w:rPr>
          <w:rStyle w:val="fontstyle11"/>
          <w:rFonts w:ascii="宋体" w:eastAsia="宋体" w:hAnsi="宋体"/>
          <w:sz w:val="24"/>
          <w:szCs w:val="24"/>
        </w:rPr>
        <w:t xml:space="preserve"> 100%，按认缴比例享有表决权、 分红权、 剩余财产分配</w:t>
      </w:r>
      <w:r w:rsidRPr="007B4DA0">
        <w:rPr>
          <w:rStyle w:val="fontstyle11"/>
          <w:rFonts w:ascii="宋体" w:eastAsia="宋体" w:hAnsi="宋体" w:hint="eastAsia"/>
          <w:sz w:val="24"/>
          <w:szCs w:val="24"/>
        </w:rPr>
        <w:t>权等股东权利，</w:t>
      </w:r>
      <w:r w:rsidRPr="007B4DA0">
        <w:rPr>
          <w:rStyle w:val="fontstyle11"/>
          <w:rFonts w:ascii="宋体" w:eastAsia="宋体" w:hAnsi="宋体"/>
          <w:sz w:val="24"/>
          <w:szCs w:val="24"/>
        </w:rPr>
        <w:t>并且承担经营亏损。 2X22 年 A 公司未实际认缴出资，</w:t>
      </w:r>
      <w:r w:rsidRPr="007B4DA0">
        <w:rPr>
          <w:rStyle w:val="fontstyle11"/>
          <w:rFonts w:ascii="宋体" w:eastAsia="宋体" w:hAnsi="宋体" w:hint="eastAsia"/>
          <w:sz w:val="24"/>
          <w:szCs w:val="24"/>
        </w:rPr>
        <w:t>且在财务报表上未对设立</w:t>
      </w:r>
      <w:r w:rsidRPr="007B4DA0">
        <w:rPr>
          <w:rStyle w:val="fontstyle11"/>
          <w:rFonts w:ascii="宋体" w:eastAsia="宋体" w:hAnsi="宋体"/>
          <w:sz w:val="24"/>
          <w:szCs w:val="24"/>
        </w:rPr>
        <w:t xml:space="preserve"> B 公司进行相关会计处理</w:t>
      </w:r>
      <w:r w:rsidR="007142A9" w:rsidRPr="007142A9">
        <w:rPr>
          <w:rStyle w:val="fontstyle11"/>
          <w:rFonts w:ascii="宋体" w:eastAsia="宋体" w:hAnsi="宋体" w:hint="eastAsia"/>
          <w:sz w:val="24"/>
          <w:szCs w:val="24"/>
        </w:rPr>
        <w:t>。</w:t>
      </w:r>
    </w:p>
    <w:p w14:paraId="616487E0" w14:textId="77777777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问题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6BFBF0F5" w14:textId="5ACA40D1" w:rsidR="00BE4B09" w:rsidRPr="00F44368" w:rsidRDefault="007142A9" w:rsidP="009E3F21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7142A9">
        <w:rPr>
          <w:rStyle w:val="fontstyle01"/>
          <w:rFonts w:ascii="宋体" w:eastAsia="宋体" w:hAnsi="宋体" w:hint="default"/>
          <w:sz w:val="24"/>
          <w:szCs w:val="24"/>
        </w:rPr>
        <w:t>A 公司</w:t>
      </w:r>
      <w:r w:rsidR="007B4DA0" w:rsidRPr="007B4DA0">
        <w:rPr>
          <w:rStyle w:val="fontstyle01"/>
          <w:rFonts w:ascii="宋体" w:eastAsia="宋体" w:hAnsi="宋体"/>
          <w:sz w:val="24"/>
          <w:szCs w:val="24"/>
        </w:rPr>
        <w:t>对尚未出资的</w:t>
      </w:r>
      <w:r w:rsidR="007B4DA0" w:rsidRPr="007B4DA0">
        <w:rPr>
          <w:rStyle w:val="fontstyle01"/>
          <w:rFonts w:ascii="宋体" w:eastAsia="宋体" w:hAnsi="宋体" w:hint="default"/>
          <w:sz w:val="24"/>
          <w:szCs w:val="24"/>
        </w:rPr>
        <w:t xml:space="preserve"> B 公司股权投资应如何会计处理</w:t>
      </w:r>
      <w:r w:rsidR="007B4DA0">
        <w:rPr>
          <w:rStyle w:val="fontstyle01"/>
          <w:rFonts w:ascii="宋体" w:eastAsia="宋体" w:hAnsi="宋体"/>
          <w:sz w:val="24"/>
          <w:szCs w:val="24"/>
        </w:rPr>
        <w:t>？</w:t>
      </w:r>
    </w:p>
    <w:p w14:paraId="03FA7B1C" w14:textId="736E5D3D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具体分析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309BCF8D" w14:textId="234A4561" w:rsidR="00C64510" w:rsidRPr="00C64510" w:rsidRDefault="007B4DA0" w:rsidP="00C64510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7B4DA0">
        <w:rPr>
          <w:rStyle w:val="fontstyle01"/>
          <w:rFonts w:ascii="宋体" w:eastAsia="宋体" w:hAnsi="宋体"/>
          <w:sz w:val="24"/>
          <w:szCs w:val="24"/>
        </w:rPr>
        <w:t>根据《</w:t>
      </w:r>
      <w:r w:rsidRPr="007B4DA0">
        <w:rPr>
          <w:rStyle w:val="fontstyle01"/>
          <w:rFonts w:ascii="宋体" w:eastAsia="宋体" w:hAnsi="宋体" w:hint="default"/>
          <w:sz w:val="24"/>
          <w:szCs w:val="24"/>
        </w:rPr>
        <w:t>监管规则适用指引——会计类第 1 号》的相关规定，认缴</w:t>
      </w:r>
      <w:r w:rsidRPr="007B4DA0">
        <w:rPr>
          <w:rStyle w:val="fontstyle01"/>
          <w:rFonts w:ascii="宋体" w:eastAsia="宋体" w:hAnsi="宋体"/>
          <w:sz w:val="24"/>
          <w:szCs w:val="24"/>
        </w:rPr>
        <w:t>制下，</w:t>
      </w:r>
      <w:r w:rsidRPr="007B4DA0">
        <w:rPr>
          <w:rStyle w:val="fontstyle01"/>
          <w:rFonts w:ascii="宋体" w:eastAsia="宋体" w:hAnsi="宋体" w:hint="default"/>
          <w:sz w:val="24"/>
          <w:szCs w:val="24"/>
        </w:rPr>
        <w:t xml:space="preserve"> 投资方在未实际出资前是否确认与所认缴相关的股权投资，应</w:t>
      </w:r>
      <w:r w:rsidRPr="007B4DA0">
        <w:rPr>
          <w:rStyle w:val="fontstyle01"/>
          <w:rFonts w:ascii="宋体" w:eastAsia="宋体" w:hAnsi="宋体"/>
          <w:sz w:val="24"/>
          <w:szCs w:val="24"/>
        </w:rPr>
        <w:t>结合法律法规规定与具体合同协议确定，</w:t>
      </w:r>
      <w:proofErr w:type="gramStart"/>
      <w:r w:rsidRPr="007B4DA0">
        <w:rPr>
          <w:rStyle w:val="fontstyle01"/>
          <w:rFonts w:ascii="宋体" w:eastAsia="宋体" w:hAnsi="宋体" w:hint="default"/>
          <w:sz w:val="24"/>
          <w:szCs w:val="24"/>
        </w:rPr>
        <w:t>若合同</w:t>
      </w:r>
      <w:proofErr w:type="gramEnd"/>
      <w:r w:rsidRPr="007B4DA0">
        <w:rPr>
          <w:rStyle w:val="fontstyle01"/>
          <w:rFonts w:ascii="宋体" w:eastAsia="宋体" w:hAnsi="宋体" w:hint="default"/>
          <w:sz w:val="24"/>
          <w:szCs w:val="24"/>
        </w:rPr>
        <w:t>协议有具体约定的，</w:t>
      </w:r>
      <w:r w:rsidRPr="007B4DA0">
        <w:rPr>
          <w:rStyle w:val="fontstyle01"/>
          <w:rFonts w:ascii="宋体" w:eastAsia="宋体" w:hAnsi="宋体"/>
          <w:sz w:val="24"/>
          <w:szCs w:val="24"/>
        </w:rPr>
        <w:t>按照合同约定进行会计处理；合同协议没有具体约定的，则应根据</w:t>
      </w:r>
      <w:r w:rsidRPr="007B4DA0">
        <w:rPr>
          <w:rStyle w:val="fontstyle01"/>
          <w:rFonts w:ascii="宋体" w:eastAsia="宋体" w:hAnsi="宋体" w:hint="default"/>
          <w:sz w:val="24"/>
          <w:szCs w:val="24"/>
        </w:rPr>
        <w:t>《公</w:t>
      </w:r>
      <w:r w:rsidRPr="007B4DA0">
        <w:rPr>
          <w:rStyle w:val="fontstyle01"/>
          <w:rFonts w:ascii="宋体" w:eastAsia="宋体" w:hAnsi="宋体"/>
          <w:sz w:val="24"/>
          <w:szCs w:val="24"/>
        </w:rPr>
        <w:t>司法》</w:t>
      </w:r>
      <w:r w:rsidRPr="007B4DA0">
        <w:rPr>
          <w:rStyle w:val="fontstyle01"/>
          <w:rFonts w:ascii="宋体" w:eastAsia="宋体" w:hAnsi="宋体" w:hint="default"/>
          <w:sz w:val="24"/>
          <w:szCs w:val="24"/>
        </w:rPr>
        <w:t>等法律法规的相关规定进行会计处理。对于投资的初始确认，</w:t>
      </w:r>
      <w:proofErr w:type="gramStart"/>
      <w:r w:rsidRPr="007B4DA0">
        <w:rPr>
          <w:rStyle w:val="fontstyle01"/>
          <w:rFonts w:ascii="宋体" w:eastAsia="宋体" w:hAnsi="宋体"/>
          <w:sz w:val="24"/>
          <w:szCs w:val="24"/>
        </w:rPr>
        <w:t>若合同</w:t>
      </w:r>
      <w:proofErr w:type="gramEnd"/>
      <w:r w:rsidRPr="007B4DA0">
        <w:rPr>
          <w:rStyle w:val="fontstyle01"/>
          <w:rFonts w:ascii="宋体" w:eastAsia="宋体" w:hAnsi="宋体"/>
          <w:sz w:val="24"/>
          <w:szCs w:val="24"/>
        </w:rPr>
        <w:t>明确约定认缴出资的时间和金额，</w:t>
      </w:r>
      <w:r w:rsidRPr="007B4DA0">
        <w:rPr>
          <w:rStyle w:val="fontstyle01"/>
          <w:rFonts w:ascii="宋体" w:eastAsia="宋体" w:hAnsi="宋体" w:hint="default"/>
          <w:sz w:val="24"/>
          <w:szCs w:val="24"/>
        </w:rPr>
        <w:t>且投资方按认缴比例享受股</w:t>
      </w:r>
      <w:r w:rsidR="00C64510" w:rsidRPr="00C64510">
        <w:rPr>
          <w:rStyle w:val="fontstyle01"/>
          <w:rFonts w:ascii="宋体" w:eastAsia="宋体" w:hAnsi="宋体"/>
          <w:sz w:val="24"/>
          <w:szCs w:val="24"/>
        </w:rPr>
        <w:t>东权利，</w:t>
      </w:r>
      <w:r w:rsidR="00C64510" w:rsidRPr="00C64510">
        <w:rPr>
          <w:rStyle w:val="fontstyle01"/>
          <w:rFonts w:ascii="宋体" w:eastAsia="宋体" w:hAnsi="宋体" w:hint="default"/>
          <w:sz w:val="24"/>
          <w:szCs w:val="24"/>
        </w:rPr>
        <w:t>则投资方应确认一项金融负债及相应的资产。</w:t>
      </w:r>
    </w:p>
    <w:p w14:paraId="66D64D18" w14:textId="08592C5A" w:rsidR="00087EF2" w:rsidRPr="00010439" w:rsidRDefault="00C64510" w:rsidP="00C64510">
      <w:pPr>
        <w:spacing w:line="360" w:lineRule="auto"/>
        <w:ind w:firstLineChars="200" w:firstLine="480"/>
        <w:rPr>
          <w:rStyle w:val="fontstyle01"/>
          <w:rFonts w:ascii="宋体" w:eastAsia="宋体" w:hAnsi="宋体"/>
          <w:sz w:val="24"/>
          <w:szCs w:val="24"/>
        </w:rPr>
      </w:pPr>
      <w:r w:rsidRPr="00C64510">
        <w:rPr>
          <w:rStyle w:val="fontstyle01"/>
          <w:rFonts w:ascii="宋体" w:eastAsia="宋体" w:hAnsi="宋体"/>
          <w:sz w:val="24"/>
          <w:szCs w:val="24"/>
        </w:rPr>
        <w:t>案例中，</w:t>
      </w:r>
      <w:r w:rsidRPr="00C64510">
        <w:rPr>
          <w:rStyle w:val="fontstyle01"/>
          <w:rFonts w:ascii="宋体" w:eastAsia="宋体" w:hAnsi="宋体" w:hint="default"/>
          <w:sz w:val="24"/>
          <w:szCs w:val="24"/>
        </w:rPr>
        <w:t>B 公司的章程明确约定认缴出资的时间和金额，同时约</w:t>
      </w:r>
      <w:r w:rsidRPr="00C64510">
        <w:rPr>
          <w:rStyle w:val="fontstyle01"/>
          <w:rFonts w:ascii="宋体" w:eastAsia="宋体" w:hAnsi="宋体"/>
          <w:sz w:val="24"/>
          <w:szCs w:val="24"/>
        </w:rPr>
        <w:t>定</w:t>
      </w:r>
      <w:r w:rsidRPr="00C64510">
        <w:rPr>
          <w:rStyle w:val="fontstyle01"/>
          <w:rFonts w:ascii="宋体" w:eastAsia="宋体" w:hAnsi="宋体" w:hint="default"/>
          <w:sz w:val="24"/>
          <w:szCs w:val="24"/>
        </w:rPr>
        <w:t xml:space="preserve"> A 公司在 B 公司运营过程中可按认缴比例享受表决权、分红权、</w:t>
      </w:r>
      <w:r w:rsidRPr="00C64510">
        <w:rPr>
          <w:rStyle w:val="fontstyle01"/>
          <w:rFonts w:ascii="宋体" w:eastAsia="宋体" w:hAnsi="宋体"/>
          <w:sz w:val="24"/>
          <w:szCs w:val="24"/>
        </w:rPr>
        <w:t>剩余财产分配权等股东权利，</w:t>
      </w:r>
      <w:r w:rsidRPr="00C64510">
        <w:rPr>
          <w:rStyle w:val="fontstyle01"/>
          <w:rFonts w:ascii="宋体" w:eastAsia="宋体" w:hAnsi="宋体" w:hint="default"/>
          <w:sz w:val="24"/>
          <w:szCs w:val="24"/>
        </w:rPr>
        <w:t>因此个别报表层面 A 公司应确认一项</w:t>
      </w:r>
      <w:r w:rsidRPr="00C64510">
        <w:rPr>
          <w:rStyle w:val="fontstyle01"/>
          <w:rFonts w:ascii="宋体" w:eastAsia="宋体" w:hAnsi="宋体"/>
          <w:sz w:val="24"/>
          <w:szCs w:val="24"/>
        </w:rPr>
        <w:t>金融负债</w:t>
      </w:r>
      <w:r w:rsidRPr="00C64510">
        <w:rPr>
          <w:rStyle w:val="fontstyle01"/>
          <w:rFonts w:ascii="宋体" w:eastAsia="宋体" w:hAnsi="宋体" w:hint="default"/>
          <w:sz w:val="24"/>
          <w:szCs w:val="24"/>
        </w:rPr>
        <w:t>（其他应付款或长期应付款）和相应的资产（长期股权投资）</w:t>
      </w:r>
      <w:r w:rsidR="001F52A1" w:rsidRPr="001F52A1">
        <w:rPr>
          <w:rStyle w:val="fontstyle01"/>
          <w:rFonts w:ascii="宋体" w:eastAsia="宋体" w:hAnsi="宋体"/>
          <w:sz w:val="24"/>
          <w:szCs w:val="24"/>
        </w:rPr>
        <w:t>。</w:t>
      </w:r>
    </w:p>
    <w:sectPr w:rsidR="00087EF2" w:rsidRPr="0001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82CED" w14:textId="77777777" w:rsidR="0082571D" w:rsidRDefault="0082571D" w:rsidP="00087EF2">
      <w:r>
        <w:separator/>
      </w:r>
    </w:p>
  </w:endnote>
  <w:endnote w:type="continuationSeparator" w:id="0">
    <w:p w14:paraId="60B34FA2" w14:textId="77777777" w:rsidR="0082571D" w:rsidRDefault="0082571D" w:rsidP="0008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YaHe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BEEB" w14:textId="77777777" w:rsidR="0082571D" w:rsidRDefault="0082571D" w:rsidP="00087EF2">
      <w:r>
        <w:separator/>
      </w:r>
    </w:p>
  </w:footnote>
  <w:footnote w:type="continuationSeparator" w:id="0">
    <w:p w14:paraId="0852118A" w14:textId="77777777" w:rsidR="0082571D" w:rsidRDefault="0082571D" w:rsidP="0008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14"/>
    <w:rsid w:val="00010439"/>
    <w:rsid w:val="00037863"/>
    <w:rsid w:val="00087EF2"/>
    <w:rsid w:val="000E583C"/>
    <w:rsid w:val="001F52A1"/>
    <w:rsid w:val="00202CB1"/>
    <w:rsid w:val="00270D05"/>
    <w:rsid w:val="00301D22"/>
    <w:rsid w:val="00337283"/>
    <w:rsid w:val="003D2507"/>
    <w:rsid w:val="006B4FFE"/>
    <w:rsid w:val="007142A9"/>
    <w:rsid w:val="00742BB7"/>
    <w:rsid w:val="00754622"/>
    <w:rsid w:val="0078558B"/>
    <w:rsid w:val="007B4DA0"/>
    <w:rsid w:val="0082571D"/>
    <w:rsid w:val="00841353"/>
    <w:rsid w:val="00897CD6"/>
    <w:rsid w:val="009E3F21"/>
    <w:rsid w:val="00B836E2"/>
    <w:rsid w:val="00BE4B09"/>
    <w:rsid w:val="00C362FF"/>
    <w:rsid w:val="00C64510"/>
    <w:rsid w:val="00D07514"/>
    <w:rsid w:val="00EA6E1E"/>
    <w:rsid w:val="00ED1CF5"/>
    <w:rsid w:val="00F032E1"/>
    <w:rsid w:val="00F4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E287B"/>
  <w15:chartTrackingRefBased/>
  <w15:docId w15:val="{2D5C1F98-E07B-41ED-AF97-67981D00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7514"/>
    <w:rPr>
      <w:rFonts w:ascii="华文仿宋" w:eastAsia="华文仿宋" w:hAnsi="华文仿宋" w:hint="eastAsia"/>
      <w:b w:val="0"/>
      <w:bCs w:val="0"/>
      <w:i w:val="0"/>
      <w:iCs w:val="0"/>
      <w:color w:val="000000"/>
      <w:sz w:val="30"/>
      <w:szCs w:val="30"/>
    </w:rPr>
  </w:style>
  <w:style w:type="character" w:customStyle="1" w:styleId="fontstyle11">
    <w:name w:val="fontstyle11"/>
    <w:basedOn w:val="a0"/>
    <w:rsid w:val="00D075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07514"/>
    <w:rPr>
      <w:rFonts w:ascii="MicrosoftYaHei" w:hAnsi="MicrosoftYaHe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D07514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087EF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E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小明</dc:creator>
  <cp:keywords/>
  <dc:description/>
  <cp:lastModifiedBy>JONTEN JONTEN</cp:lastModifiedBy>
  <cp:revision>2</cp:revision>
  <dcterms:created xsi:type="dcterms:W3CDTF">2023-12-21T07:01:00Z</dcterms:created>
  <dcterms:modified xsi:type="dcterms:W3CDTF">2023-12-21T07:01:00Z</dcterms:modified>
</cp:coreProperties>
</file>