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D68C0" w14:textId="77777777" w:rsidR="000E583C" w:rsidRPr="000E583C" w:rsidRDefault="000E583C" w:rsidP="000E583C">
      <w:pPr>
        <w:spacing w:afterLines="100" w:after="312" w:line="360" w:lineRule="auto"/>
        <w:jc w:val="center"/>
        <w:rPr>
          <w:rStyle w:val="fontstyle01"/>
          <w:rFonts w:ascii="黑体" w:eastAsia="黑体" w:hAnsi="黑体" w:hint="default"/>
        </w:rPr>
      </w:pPr>
      <w:r w:rsidRPr="000E583C">
        <w:rPr>
          <w:rStyle w:val="fontstyle01"/>
          <w:rFonts w:ascii="黑体" w:eastAsia="黑体" w:hAnsi="黑体"/>
        </w:rPr>
        <w:t>商誉减值涉及少数股东时部分商誉的还原及减</w:t>
      </w:r>
    </w:p>
    <w:p w14:paraId="7D3E8EA8" w14:textId="34B7FDA8" w:rsidR="00202CB1" w:rsidRDefault="000E583C" w:rsidP="000E583C">
      <w:pPr>
        <w:spacing w:afterLines="100" w:after="312" w:line="360" w:lineRule="auto"/>
        <w:jc w:val="center"/>
        <w:rPr>
          <w:rStyle w:val="fontstyle01"/>
          <w:rFonts w:ascii="黑体" w:eastAsia="黑体" w:hAnsi="黑体" w:hint="default"/>
        </w:rPr>
      </w:pPr>
      <w:r w:rsidRPr="000E583C">
        <w:rPr>
          <w:rStyle w:val="fontstyle01"/>
          <w:rFonts w:ascii="黑体" w:eastAsia="黑体" w:hAnsi="黑体"/>
        </w:rPr>
        <w:t>值分摊顺序</w:t>
      </w:r>
    </w:p>
    <w:p w14:paraId="032AA862" w14:textId="7DAEB273" w:rsidR="00202CB1" w:rsidRPr="00202CB1" w:rsidRDefault="00D07514" w:rsidP="00202CB1">
      <w:pPr>
        <w:spacing w:line="360" w:lineRule="auto"/>
        <w:ind w:firstLineChars="200" w:firstLine="482"/>
        <w:rPr>
          <w:rStyle w:val="fontstyle01"/>
          <w:rFonts w:ascii="宋体" w:eastAsia="宋体" w:hAnsi="宋体" w:hint="default"/>
          <w:b/>
          <w:bCs/>
          <w:sz w:val="24"/>
          <w:szCs w:val="24"/>
        </w:rPr>
      </w:pPr>
      <w:r w:rsidRPr="00202CB1">
        <w:rPr>
          <w:rStyle w:val="fontstyle01"/>
          <w:rFonts w:ascii="宋体" w:eastAsia="宋体" w:hAnsi="宋体" w:hint="default"/>
          <w:b/>
          <w:bCs/>
          <w:sz w:val="24"/>
          <w:szCs w:val="24"/>
        </w:rPr>
        <w:t>案例背景</w:t>
      </w:r>
      <w:r w:rsidR="00202CB1" w:rsidRPr="00202CB1">
        <w:rPr>
          <w:rStyle w:val="fontstyle01"/>
          <w:rFonts w:ascii="宋体" w:eastAsia="宋体" w:hAnsi="宋体" w:hint="default"/>
          <w:b/>
          <w:bCs/>
          <w:sz w:val="24"/>
          <w:szCs w:val="24"/>
        </w:rPr>
        <w:t>：</w:t>
      </w:r>
    </w:p>
    <w:p w14:paraId="6DC6B1AC" w14:textId="1F9D6645" w:rsidR="00F032E1" w:rsidRDefault="000E583C" w:rsidP="000E583C">
      <w:pPr>
        <w:spacing w:line="360" w:lineRule="auto"/>
        <w:ind w:firstLineChars="200" w:firstLine="480"/>
        <w:rPr>
          <w:rStyle w:val="fontstyle11"/>
          <w:rFonts w:ascii="宋体" w:eastAsia="宋体" w:hAnsi="宋体"/>
          <w:sz w:val="24"/>
          <w:szCs w:val="24"/>
        </w:rPr>
      </w:pPr>
      <w:r w:rsidRPr="000E583C">
        <w:rPr>
          <w:rStyle w:val="fontstyle11"/>
          <w:rFonts w:ascii="宋体" w:eastAsia="宋体" w:hAnsi="宋体"/>
          <w:sz w:val="24"/>
          <w:szCs w:val="24"/>
        </w:rPr>
        <w:t>20X2 年 2 月，C 公司收购 P 公司 80%</w:t>
      </w:r>
      <w:r>
        <w:rPr>
          <w:rStyle w:val="fontstyle11"/>
          <w:rFonts w:ascii="宋体" w:eastAsia="宋体" w:hAnsi="宋体"/>
          <w:sz w:val="24"/>
          <w:szCs w:val="24"/>
        </w:rPr>
        <w:t xml:space="preserve"> </w:t>
      </w:r>
      <w:r w:rsidRPr="000E583C">
        <w:rPr>
          <w:rStyle w:val="fontstyle11"/>
          <w:rFonts w:ascii="宋体" w:eastAsia="宋体" w:hAnsi="宋体"/>
          <w:sz w:val="24"/>
          <w:szCs w:val="24"/>
        </w:rPr>
        <w:t>股权，由此形成并</w:t>
      </w:r>
      <w:r w:rsidRPr="000E583C">
        <w:rPr>
          <w:rStyle w:val="fontstyle11"/>
          <w:rFonts w:ascii="宋体" w:eastAsia="宋体" w:hAnsi="宋体" w:hint="eastAsia"/>
          <w:sz w:val="24"/>
          <w:szCs w:val="24"/>
        </w:rPr>
        <w:t>确认商誉</w:t>
      </w:r>
      <w:r w:rsidRPr="000E583C">
        <w:rPr>
          <w:rStyle w:val="fontstyle11"/>
          <w:rFonts w:ascii="宋体" w:eastAsia="宋体" w:hAnsi="宋体"/>
          <w:sz w:val="24"/>
          <w:szCs w:val="24"/>
        </w:rPr>
        <w:t xml:space="preserve"> 500 万元。在购买日，C 公司将 P 公司整体作为一</w:t>
      </w:r>
      <w:r w:rsidRPr="000E583C">
        <w:rPr>
          <w:rStyle w:val="fontstyle11"/>
          <w:rFonts w:ascii="宋体" w:eastAsia="宋体" w:hAnsi="宋体" w:hint="eastAsia"/>
          <w:sz w:val="24"/>
          <w:szCs w:val="24"/>
        </w:rPr>
        <w:t>个与商誉相关的资产组。</w:t>
      </w:r>
      <w:r w:rsidRPr="000E583C">
        <w:rPr>
          <w:rStyle w:val="fontstyle11"/>
          <w:rFonts w:ascii="宋体" w:eastAsia="宋体" w:hAnsi="宋体"/>
          <w:sz w:val="24"/>
          <w:szCs w:val="24"/>
        </w:rPr>
        <w:t>20X2 年末，C 公司认为资产</w:t>
      </w:r>
      <w:proofErr w:type="gramStart"/>
      <w:r w:rsidRPr="000E583C">
        <w:rPr>
          <w:rStyle w:val="fontstyle11"/>
          <w:rFonts w:ascii="宋体" w:eastAsia="宋体" w:hAnsi="宋体"/>
          <w:sz w:val="24"/>
          <w:szCs w:val="24"/>
        </w:rPr>
        <w:t>组存在</w:t>
      </w:r>
      <w:proofErr w:type="gramEnd"/>
      <w:r w:rsidRPr="000E583C">
        <w:rPr>
          <w:rStyle w:val="fontstyle11"/>
          <w:rFonts w:ascii="宋体" w:eastAsia="宋体" w:hAnsi="宋体" w:hint="eastAsia"/>
          <w:sz w:val="24"/>
          <w:szCs w:val="24"/>
        </w:rPr>
        <w:t>减值迹象，</w:t>
      </w:r>
      <w:r w:rsidRPr="000E583C">
        <w:rPr>
          <w:rStyle w:val="fontstyle11"/>
          <w:rFonts w:ascii="宋体" w:eastAsia="宋体" w:hAnsi="宋体"/>
          <w:sz w:val="24"/>
          <w:szCs w:val="24"/>
        </w:rPr>
        <w:t>对收购 P 公司形成的商誉进行减值测试。假定并</w:t>
      </w:r>
      <w:r w:rsidRPr="000E583C">
        <w:rPr>
          <w:rStyle w:val="fontstyle11"/>
          <w:rFonts w:ascii="宋体" w:eastAsia="宋体" w:hAnsi="宋体" w:hint="eastAsia"/>
          <w:sz w:val="24"/>
          <w:szCs w:val="24"/>
        </w:rPr>
        <w:t>购业务一直保持稳定</w:t>
      </w:r>
      <w:r>
        <w:rPr>
          <w:rStyle w:val="fontstyle11"/>
          <w:rFonts w:ascii="宋体" w:eastAsia="宋体" w:hAnsi="宋体" w:hint="eastAsia"/>
          <w:sz w:val="24"/>
          <w:szCs w:val="24"/>
        </w:rPr>
        <w:t>，</w:t>
      </w:r>
      <w:r w:rsidRPr="000E583C">
        <w:rPr>
          <w:rStyle w:val="fontstyle11"/>
          <w:rFonts w:ascii="宋体" w:eastAsia="宋体" w:hAnsi="宋体"/>
          <w:sz w:val="24"/>
          <w:szCs w:val="24"/>
        </w:rPr>
        <w:t>资产</w:t>
      </w:r>
      <w:proofErr w:type="gramStart"/>
      <w:r w:rsidRPr="000E583C">
        <w:rPr>
          <w:rStyle w:val="fontstyle11"/>
          <w:rFonts w:ascii="宋体" w:eastAsia="宋体" w:hAnsi="宋体"/>
          <w:sz w:val="24"/>
          <w:szCs w:val="24"/>
        </w:rPr>
        <w:t>组范围</w:t>
      </w:r>
      <w:proofErr w:type="gramEnd"/>
      <w:r w:rsidRPr="000E583C">
        <w:rPr>
          <w:rStyle w:val="fontstyle11"/>
          <w:rFonts w:ascii="宋体" w:eastAsia="宋体" w:hAnsi="宋体"/>
          <w:sz w:val="24"/>
          <w:szCs w:val="24"/>
        </w:rPr>
        <w:t>未发生变化。在商誉减值</w:t>
      </w:r>
      <w:r w:rsidRPr="000E583C">
        <w:rPr>
          <w:rStyle w:val="fontstyle11"/>
          <w:rFonts w:ascii="宋体" w:eastAsia="宋体" w:hAnsi="宋体" w:hint="eastAsia"/>
          <w:sz w:val="24"/>
          <w:szCs w:val="24"/>
        </w:rPr>
        <w:t>测试中，</w:t>
      </w:r>
      <w:r w:rsidRPr="000E583C">
        <w:rPr>
          <w:rStyle w:val="fontstyle11"/>
          <w:rFonts w:ascii="宋体" w:eastAsia="宋体" w:hAnsi="宋体"/>
          <w:sz w:val="24"/>
          <w:szCs w:val="24"/>
        </w:rPr>
        <w:t xml:space="preserve"> C 公司将 500 万元商誉加回资产组账面价值</w:t>
      </w:r>
      <w:r>
        <w:rPr>
          <w:rStyle w:val="fontstyle11"/>
          <w:rFonts w:ascii="宋体" w:eastAsia="宋体" w:hAnsi="宋体" w:hint="eastAsia"/>
          <w:sz w:val="24"/>
          <w:szCs w:val="24"/>
        </w:rPr>
        <w:t>，</w:t>
      </w:r>
      <w:r w:rsidRPr="000E583C">
        <w:rPr>
          <w:rStyle w:val="fontstyle11"/>
          <w:rFonts w:ascii="宋体" w:eastAsia="宋体" w:hAnsi="宋体"/>
          <w:sz w:val="24"/>
          <w:szCs w:val="24"/>
        </w:rPr>
        <w:t>与包</w:t>
      </w:r>
      <w:r w:rsidRPr="000E583C">
        <w:rPr>
          <w:rStyle w:val="fontstyle11"/>
          <w:rFonts w:ascii="宋体" w:eastAsia="宋体" w:hAnsi="宋体" w:hint="eastAsia"/>
          <w:sz w:val="24"/>
          <w:szCs w:val="24"/>
        </w:rPr>
        <w:t>含商誉的资产组的可收回金额进行比较，</w:t>
      </w:r>
      <w:r w:rsidRPr="000E583C">
        <w:rPr>
          <w:rStyle w:val="fontstyle11"/>
          <w:rFonts w:ascii="宋体" w:eastAsia="宋体" w:hAnsi="宋体"/>
          <w:sz w:val="24"/>
          <w:szCs w:val="24"/>
        </w:rPr>
        <w:t>对账面价值高于可</w:t>
      </w:r>
      <w:r w:rsidRPr="000E583C">
        <w:rPr>
          <w:rStyle w:val="fontstyle11"/>
          <w:rFonts w:ascii="宋体" w:eastAsia="宋体" w:hAnsi="宋体" w:hint="eastAsia"/>
          <w:sz w:val="24"/>
          <w:szCs w:val="24"/>
        </w:rPr>
        <w:t>收回金额的部分计提商誉减值准备。</w:t>
      </w:r>
      <w:r w:rsidRPr="000E583C">
        <w:rPr>
          <w:rStyle w:val="fontstyle11"/>
          <w:rFonts w:ascii="宋体" w:eastAsia="宋体" w:hAnsi="宋体"/>
          <w:sz w:val="24"/>
          <w:szCs w:val="24"/>
        </w:rPr>
        <w:t>除商誉减值外</w:t>
      </w:r>
      <w:r>
        <w:rPr>
          <w:rStyle w:val="fontstyle11"/>
          <w:rFonts w:ascii="宋体" w:eastAsia="宋体" w:hAnsi="宋体" w:hint="eastAsia"/>
          <w:sz w:val="24"/>
          <w:szCs w:val="24"/>
        </w:rPr>
        <w:t>，</w:t>
      </w:r>
      <w:r w:rsidRPr="000E583C">
        <w:rPr>
          <w:rStyle w:val="fontstyle11"/>
          <w:rFonts w:ascii="宋体" w:eastAsia="宋体" w:hAnsi="宋体"/>
          <w:sz w:val="24"/>
          <w:szCs w:val="24"/>
        </w:rPr>
        <w:t>C 公司</w:t>
      </w:r>
      <w:r w:rsidRPr="000E583C">
        <w:rPr>
          <w:rStyle w:val="fontstyle11"/>
          <w:rFonts w:ascii="宋体" w:eastAsia="宋体" w:hAnsi="宋体" w:hint="eastAsia"/>
          <w:sz w:val="24"/>
          <w:szCs w:val="24"/>
        </w:rPr>
        <w:t>未对资产组中的其他资产进行减值测试。</w:t>
      </w:r>
    </w:p>
    <w:p w14:paraId="616487E0" w14:textId="77777777" w:rsidR="00202CB1" w:rsidRDefault="00D07514" w:rsidP="00202CB1">
      <w:pPr>
        <w:spacing w:line="360" w:lineRule="auto"/>
        <w:ind w:firstLineChars="200" w:firstLine="482"/>
        <w:rPr>
          <w:rStyle w:val="fontstyle01"/>
          <w:rFonts w:ascii="宋体" w:eastAsia="宋体" w:hAnsi="宋体" w:hint="default"/>
          <w:b/>
          <w:bCs/>
          <w:sz w:val="24"/>
          <w:szCs w:val="24"/>
        </w:rPr>
      </w:pPr>
      <w:r w:rsidRPr="00202CB1">
        <w:rPr>
          <w:rStyle w:val="fontstyle01"/>
          <w:rFonts w:ascii="宋体" w:eastAsia="宋体" w:hAnsi="宋体" w:hint="default"/>
          <w:b/>
          <w:bCs/>
          <w:sz w:val="24"/>
          <w:szCs w:val="24"/>
        </w:rPr>
        <w:t>问题</w:t>
      </w:r>
      <w:r w:rsidR="00202CB1" w:rsidRPr="00202CB1">
        <w:rPr>
          <w:rStyle w:val="fontstyle01"/>
          <w:rFonts w:ascii="宋体" w:eastAsia="宋体" w:hAnsi="宋体" w:hint="default"/>
          <w:b/>
          <w:bCs/>
          <w:sz w:val="24"/>
          <w:szCs w:val="24"/>
        </w:rPr>
        <w:t>：</w:t>
      </w:r>
    </w:p>
    <w:p w14:paraId="6BFBF0F5" w14:textId="5E66A42A" w:rsidR="00BE4B09" w:rsidRDefault="000E583C" w:rsidP="003D2507">
      <w:pPr>
        <w:spacing w:line="360" w:lineRule="auto"/>
        <w:ind w:firstLineChars="200" w:firstLine="480"/>
        <w:rPr>
          <w:rStyle w:val="fontstyle01"/>
          <w:rFonts w:ascii="宋体" w:eastAsia="宋体" w:hAnsi="宋体" w:hint="default"/>
          <w:sz w:val="24"/>
          <w:szCs w:val="24"/>
        </w:rPr>
      </w:pPr>
      <w:r w:rsidRPr="000E583C">
        <w:rPr>
          <w:rStyle w:val="fontstyle01"/>
          <w:rFonts w:ascii="宋体" w:eastAsia="宋体" w:hAnsi="宋体" w:hint="default"/>
          <w:sz w:val="24"/>
          <w:szCs w:val="24"/>
        </w:rPr>
        <w:t>C 公司对于商誉减值的会计处理方式是否正确？</w:t>
      </w:r>
    </w:p>
    <w:p w14:paraId="03FA7B1C" w14:textId="736E5D3D" w:rsidR="00202CB1" w:rsidRDefault="00D07514" w:rsidP="00202CB1">
      <w:pPr>
        <w:spacing w:line="360" w:lineRule="auto"/>
        <w:ind w:firstLineChars="200" w:firstLine="482"/>
        <w:rPr>
          <w:rStyle w:val="fontstyle01"/>
          <w:rFonts w:ascii="宋体" w:eastAsia="宋体" w:hAnsi="宋体" w:hint="default"/>
          <w:b/>
          <w:bCs/>
          <w:sz w:val="24"/>
          <w:szCs w:val="24"/>
        </w:rPr>
      </w:pPr>
      <w:r w:rsidRPr="00202CB1">
        <w:rPr>
          <w:rStyle w:val="fontstyle01"/>
          <w:rFonts w:ascii="宋体" w:eastAsia="宋体" w:hAnsi="宋体" w:hint="default"/>
          <w:b/>
          <w:bCs/>
          <w:sz w:val="24"/>
          <w:szCs w:val="24"/>
        </w:rPr>
        <w:t>具体分析</w:t>
      </w:r>
      <w:r w:rsidR="00202CB1" w:rsidRPr="00202CB1">
        <w:rPr>
          <w:rStyle w:val="fontstyle01"/>
          <w:rFonts w:ascii="宋体" w:eastAsia="宋体" w:hAnsi="宋体" w:hint="default"/>
          <w:b/>
          <w:bCs/>
          <w:sz w:val="24"/>
          <w:szCs w:val="24"/>
        </w:rPr>
        <w:t>：</w:t>
      </w:r>
    </w:p>
    <w:p w14:paraId="54D11996" w14:textId="06BE113F" w:rsidR="000E583C" w:rsidRDefault="000E583C" w:rsidP="000E583C">
      <w:pPr>
        <w:spacing w:line="360" w:lineRule="auto"/>
        <w:ind w:firstLineChars="200" w:firstLine="480"/>
        <w:rPr>
          <w:rStyle w:val="fontstyle01"/>
          <w:rFonts w:ascii="宋体" w:eastAsia="宋体" w:hAnsi="宋体" w:hint="default"/>
          <w:sz w:val="24"/>
          <w:szCs w:val="24"/>
        </w:rPr>
      </w:pPr>
      <w:r w:rsidRPr="000E583C">
        <w:rPr>
          <w:rStyle w:val="fontstyle01"/>
          <w:rFonts w:ascii="宋体" w:eastAsia="宋体" w:hAnsi="宋体"/>
          <w:sz w:val="24"/>
          <w:szCs w:val="24"/>
        </w:rPr>
        <w:t>根据《</w:t>
      </w:r>
      <w:r w:rsidRPr="000E583C">
        <w:rPr>
          <w:rStyle w:val="fontstyle01"/>
          <w:rFonts w:ascii="宋体" w:eastAsia="宋体" w:hAnsi="宋体" w:hint="default"/>
          <w:sz w:val="24"/>
          <w:szCs w:val="24"/>
        </w:rPr>
        <w:t>企业会计准则第 8 号——资产减值》的规定，商</w:t>
      </w:r>
      <w:r w:rsidRPr="000E583C">
        <w:rPr>
          <w:rStyle w:val="fontstyle01"/>
          <w:rFonts w:ascii="宋体" w:eastAsia="宋体" w:hAnsi="宋体"/>
          <w:sz w:val="24"/>
          <w:szCs w:val="24"/>
        </w:rPr>
        <w:t>誉应当结合与其相关的资产组或资产组组合进行减值测试。</w:t>
      </w:r>
    </w:p>
    <w:p w14:paraId="3BE051C2" w14:textId="00A9D3B3" w:rsidR="000E583C" w:rsidRPr="000E583C" w:rsidRDefault="000E583C" w:rsidP="000E583C">
      <w:pPr>
        <w:spacing w:line="360" w:lineRule="auto"/>
        <w:ind w:firstLineChars="200" w:firstLine="480"/>
        <w:rPr>
          <w:rStyle w:val="fontstyle01"/>
          <w:rFonts w:ascii="宋体" w:eastAsia="宋体" w:hAnsi="宋体" w:hint="default"/>
          <w:sz w:val="24"/>
          <w:szCs w:val="24"/>
        </w:rPr>
      </w:pPr>
      <w:r w:rsidRPr="000E583C">
        <w:rPr>
          <w:rStyle w:val="fontstyle01"/>
          <w:rFonts w:ascii="宋体" w:eastAsia="宋体" w:hAnsi="宋体"/>
          <w:sz w:val="24"/>
          <w:szCs w:val="24"/>
        </w:rPr>
        <w:t>企业会计准则规定，</w:t>
      </w:r>
      <w:r w:rsidRPr="000E583C">
        <w:rPr>
          <w:rStyle w:val="fontstyle01"/>
          <w:rFonts w:ascii="宋体" w:eastAsia="宋体" w:hAnsi="宋体" w:hint="default"/>
          <w:sz w:val="24"/>
          <w:szCs w:val="24"/>
        </w:rPr>
        <w:t>对包含商誉的相关资产组进行减值</w:t>
      </w:r>
      <w:r w:rsidRPr="000E583C">
        <w:rPr>
          <w:rStyle w:val="fontstyle01"/>
          <w:rFonts w:ascii="宋体" w:eastAsia="宋体" w:hAnsi="宋体"/>
          <w:sz w:val="24"/>
          <w:szCs w:val="24"/>
        </w:rPr>
        <w:t>测试时，</w:t>
      </w:r>
      <w:r w:rsidRPr="000E583C">
        <w:rPr>
          <w:rStyle w:val="fontstyle01"/>
          <w:rFonts w:ascii="宋体" w:eastAsia="宋体" w:hAnsi="宋体" w:hint="default"/>
          <w:sz w:val="24"/>
          <w:szCs w:val="24"/>
        </w:rPr>
        <w:t>如与商誉相关的资产</w:t>
      </w:r>
      <w:proofErr w:type="gramStart"/>
      <w:r w:rsidRPr="000E583C">
        <w:rPr>
          <w:rStyle w:val="fontstyle01"/>
          <w:rFonts w:ascii="宋体" w:eastAsia="宋体" w:hAnsi="宋体" w:hint="default"/>
          <w:sz w:val="24"/>
          <w:szCs w:val="24"/>
        </w:rPr>
        <w:t>组存在</w:t>
      </w:r>
      <w:proofErr w:type="gramEnd"/>
      <w:r w:rsidRPr="000E583C">
        <w:rPr>
          <w:rStyle w:val="fontstyle01"/>
          <w:rFonts w:ascii="宋体" w:eastAsia="宋体" w:hAnsi="宋体" w:hint="default"/>
          <w:sz w:val="24"/>
          <w:szCs w:val="24"/>
        </w:rPr>
        <w:t>减值迹象的，首先应对</w:t>
      </w:r>
      <w:r w:rsidRPr="000E583C">
        <w:rPr>
          <w:rStyle w:val="fontstyle01"/>
          <w:rFonts w:ascii="宋体" w:eastAsia="宋体" w:hAnsi="宋体"/>
          <w:sz w:val="24"/>
          <w:szCs w:val="24"/>
        </w:rPr>
        <w:t>不包含商誉的资产组进行减值测试，</w:t>
      </w:r>
      <w:r w:rsidRPr="000E583C">
        <w:rPr>
          <w:rStyle w:val="fontstyle01"/>
          <w:rFonts w:ascii="宋体" w:eastAsia="宋体" w:hAnsi="宋体" w:hint="default"/>
          <w:sz w:val="24"/>
          <w:szCs w:val="24"/>
        </w:rPr>
        <w:t>就不包含商誉的资产组</w:t>
      </w:r>
      <w:r w:rsidRPr="000E583C">
        <w:rPr>
          <w:rStyle w:val="fontstyle01"/>
          <w:rFonts w:ascii="宋体" w:eastAsia="宋体" w:hAnsi="宋体"/>
          <w:sz w:val="24"/>
          <w:szCs w:val="24"/>
        </w:rPr>
        <w:t>的账面价值</w:t>
      </w:r>
      <w:proofErr w:type="gramStart"/>
      <w:r w:rsidRPr="000E583C">
        <w:rPr>
          <w:rStyle w:val="fontstyle01"/>
          <w:rFonts w:ascii="宋体" w:eastAsia="宋体" w:hAnsi="宋体"/>
          <w:sz w:val="24"/>
          <w:szCs w:val="24"/>
        </w:rPr>
        <w:t>与其可</w:t>
      </w:r>
      <w:proofErr w:type="gramEnd"/>
      <w:r w:rsidRPr="000E583C">
        <w:rPr>
          <w:rStyle w:val="fontstyle01"/>
          <w:rFonts w:ascii="宋体" w:eastAsia="宋体" w:hAnsi="宋体"/>
          <w:sz w:val="24"/>
          <w:szCs w:val="24"/>
        </w:rPr>
        <w:t>收回金额的差额确认资产减值损失，</w:t>
      </w:r>
      <w:r w:rsidRPr="000E583C">
        <w:rPr>
          <w:rStyle w:val="fontstyle01"/>
          <w:rFonts w:ascii="宋体" w:eastAsia="宋体" w:hAnsi="宋体" w:hint="default"/>
          <w:sz w:val="24"/>
          <w:szCs w:val="24"/>
        </w:rPr>
        <w:t>再对</w:t>
      </w:r>
      <w:r w:rsidRPr="000E583C">
        <w:rPr>
          <w:rStyle w:val="fontstyle01"/>
          <w:rFonts w:ascii="宋体" w:eastAsia="宋体" w:hAnsi="宋体"/>
          <w:sz w:val="24"/>
          <w:szCs w:val="24"/>
        </w:rPr>
        <w:t>包含商誉的资产组进行减值测试，</w:t>
      </w:r>
      <w:r w:rsidRPr="000E583C">
        <w:rPr>
          <w:rStyle w:val="fontstyle01"/>
          <w:rFonts w:ascii="宋体" w:eastAsia="宋体" w:hAnsi="宋体" w:hint="default"/>
          <w:sz w:val="24"/>
          <w:szCs w:val="24"/>
        </w:rPr>
        <w:t>就分</w:t>
      </w:r>
      <w:proofErr w:type="gramStart"/>
      <w:r w:rsidRPr="000E583C">
        <w:rPr>
          <w:rStyle w:val="fontstyle01"/>
          <w:rFonts w:ascii="宋体" w:eastAsia="宋体" w:hAnsi="宋体" w:hint="default"/>
          <w:sz w:val="24"/>
          <w:szCs w:val="24"/>
        </w:rPr>
        <w:t>摊商誉后资产</w:t>
      </w:r>
      <w:proofErr w:type="gramEnd"/>
      <w:r w:rsidRPr="000E583C">
        <w:rPr>
          <w:rStyle w:val="fontstyle01"/>
          <w:rFonts w:ascii="宋体" w:eastAsia="宋体" w:hAnsi="宋体" w:hint="default"/>
          <w:sz w:val="24"/>
          <w:szCs w:val="24"/>
        </w:rPr>
        <w:t>组的可</w:t>
      </w:r>
      <w:r w:rsidRPr="000E583C">
        <w:rPr>
          <w:rStyle w:val="fontstyle01"/>
          <w:rFonts w:ascii="宋体" w:eastAsia="宋体" w:hAnsi="宋体"/>
          <w:sz w:val="24"/>
          <w:szCs w:val="24"/>
        </w:rPr>
        <w:t>收回金额低于包含商誉的资产组账面价值的差额计提商誉减值准备。</w:t>
      </w:r>
    </w:p>
    <w:p w14:paraId="12941126" w14:textId="14D14B90" w:rsidR="000E583C" w:rsidRPr="000E583C" w:rsidRDefault="000E583C" w:rsidP="000E583C">
      <w:pPr>
        <w:spacing w:line="360" w:lineRule="auto"/>
        <w:ind w:firstLineChars="200" w:firstLine="480"/>
        <w:rPr>
          <w:rStyle w:val="fontstyle01"/>
          <w:rFonts w:ascii="宋体" w:eastAsia="宋体" w:hAnsi="宋体" w:hint="default"/>
          <w:sz w:val="24"/>
          <w:szCs w:val="24"/>
        </w:rPr>
      </w:pPr>
      <w:r w:rsidRPr="000E583C">
        <w:rPr>
          <w:rStyle w:val="fontstyle01"/>
          <w:rFonts w:ascii="宋体" w:eastAsia="宋体" w:hAnsi="宋体"/>
          <w:sz w:val="24"/>
          <w:szCs w:val="24"/>
        </w:rPr>
        <w:t>案例中，</w:t>
      </w:r>
      <w:r w:rsidRPr="000E583C">
        <w:rPr>
          <w:rStyle w:val="fontstyle01"/>
          <w:rFonts w:ascii="宋体" w:eastAsia="宋体" w:hAnsi="宋体" w:hint="default"/>
          <w:sz w:val="24"/>
          <w:szCs w:val="24"/>
        </w:rPr>
        <w:t xml:space="preserve"> C 公司认为资产</w:t>
      </w:r>
      <w:proofErr w:type="gramStart"/>
      <w:r w:rsidRPr="000E583C">
        <w:rPr>
          <w:rStyle w:val="fontstyle01"/>
          <w:rFonts w:ascii="宋体" w:eastAsia="宋体" w:hAnsi="宋体" w:hint="default"/>
          <w:sz w:val="24"/>
          <w:szCs w:val="24"/>
        </w:rPr>
        <w:t>组存在</w:t>
      </w:r>
      <w:proofErr w:type="gramEnd"/>
      <w:r w:rsidRPr="000E583C">
        <w:rPr>
          <w:rStyle w:val="fontstyle01"/>
          <w:rFonts w:ascii="宋体" w:eastAsia="宋体" w:hAnsi="宋体" w:hint="default"/>
          <w:sz w:val="24"/>
          <w:szCs w:val="24"/>
        </w:rPr>
        <w:t>减值迹象，但未按照准</w:t>
      </w:r>
      <w:r w:rsidRPr="000E583C">
        <w:rPr>
          <w:rStyle w:val="fontstyle01"/>
          <w:rFonts w:ascii="宋体" w:eastAsia="宋体" w:hAnsi="宋体"/>
          <w:sz w:val="24"/>
          <w:szCs w:val="24"/>
        </w:rPr>
        <w:t>则规定的步骤</w:t>
      </w:r>
      <w:r>
        <w:rPr>
          <w:rStyle w:val="fontstyle01"/>
          <w:rFonts w:ascii="宋体" w:eastAsia="宋体" w:hAnsi="宋体"/>
          <w:sz w:val="24"/>
          <w:szCs w:val="24"/>
        </w:rPr>
        <w:t>，</w:t>
      </w:r>
      <w:r w:rsidRPr="000E583C">
        <w:rPr>
          <w:rStyle w:val="fontstyle01"/>
          <w:rFonts w:ascii="宋体" w:eastAsia="宋体" w:hAnsi="宋体" w:hint="default"/>
          <w:sz w:val="24"/>
          <w:szCs w:val="24"/>
        </w:rPr>
        <w:t>先对不包含商誉的资产组进行减值测试</w:t>
      </w:r>
      <w:r>
        <w:rPr>
          <w:rStyle w:val="fontstyle01"/>
          <w:rFonts w:ascii="宋体" w:eastAsia="宋体" w:hAnsi="宋体"/>
          <w:sz w:val="24"/>
          <w:szCs w:val="24"/>
        </w:rPr>
        <w:t>，</w:t>
      </w:r>
      <w:r w:rsidRPr="000E583C">
        <w:rPr>
          <w:rStyle w:val="fontstyle01"/>
          <w:rFonts w:ascii="宋体" w:eastAsia="宋体" w:hAnsi="宋体" w:hint="default"/>
          <w:sz w:val="24"/>
          <w:szCs w:val="24"/>
        </w:rPr>
        <w:t>而</w:t>
      </w:r>
      <w:r w:rsidRPr="000E583C">
        <w:rPr>
          <w:rStyle w:val="fontstyle01"/>
          <w:rFonts w:ascii="宋体" w:eastAsia="宋体" w:hAnsi="宋体"/>
          <w:sz w:val="24"/>
          <w:szCs w:val="24"/>
        </w:rPr>
        <w:t>是直接就可收回金额低于包含商誉的资产组账面金额的差额计提商誉减值损失，</w:t>
      </w:r>
      <w:r w:rsidRPr="000E583C">
        <w:rPr>
          <w:rStyle w:val="fontstyle01"/>
          <w:rFonts w:ascii="宋体" w:eastAsia="宋体" w:hAnsi="宋体" w:hint="default"/>
          <w:sz w:val="24"/>
          <w:szCs w:val="24"/>
        </w:rPr>
        <w:t>不符合企业会计准则的规定，可能存</w:t>
      </w:r>
      <w:r w:rsidRPr="000E583C">
        <w:rPr>
          <w:rStyle w:val="fontstyle01"/>
          <w:rFonts w:ascii="宋体" w:eastAsia="宋体" w:hAnsi="宋体"/>
          <w:sz w:val="24"/>
          <w:szCs w:val="24"/>
        </w:rPr>
        <w:t>在少确认可辨认资产减值准备的风险。</w:t>
      </w:r>
    </w:p>
    <w:p w14:paraId="66D64D18" w14:textId="539E3D31" w:rsidR="00087EF2" w:rsidRPr="00010439" w:rsidRDefault="000E583C" w:rsidP="000E583C">
      <w:pPr>
        <w:spacing w:line="360" w:lineRule="auto"/>
        <w:ind w:firstLineChars="200" w:firstLine="480"/>
        <w:rPr>
          <w:rStyle w:val="fontstyle01"/>
          <w:rFonts w:ascii="宋体" w:eastAsia="宋体" w:hAnsi="宋体" w:hint="default"/>
          <w:sz w:val="24"/>
          <w:szCs w:val="24"/>
        </w:rPr>
      </w:pPr>
      <w:r w:rsidRPr="000E583C">
        <w:rPr>
          <w:rStyle w:val="fontstyle01"/>
          <w:rFonts w:ascii="宋体" w:eastAsia="宋体" w:hAnsi="宋体"/>
          <w:sz w:val="24"/>
          <w:szCs w:val="24"/>
        </w:rPr>
        <w:t>另外，</w:t>
      </w:r>
      <w:r>
        <w:rPr>
          <w:rStyle w:val="fontstyle01"/>
          <w:rFonts w:ascii="宋体" w:eastAsia="宋体" w:hAnsi="宋体" w:hint="default"/>
          <w:sz w:val="24"/>
          <w:szCs w:val="24"/>
        </w:rPr>
        <w:t xml:space="preserve"> </w:t>
      </w:r>
      <w:r w:rsidRPr="000E583C">
        <w:rPr>
          <w:rStyle w:val="fontstyle01"/>
          <w:rFonts w:ascii="宋体" w:eastAsia="宋体" w:hAnsi="宋体" w:hint="default"/>
          <w:sz w:val="24"/>
          <w:szCs w:val="24"/>
        </w:rPr>
        <w:t>C 公司收购的是 P 公司 80%</w:t>
      </w:r>
      <w:r>
        <w:rPr>
          <w:rStyle w:val="fontstyle01"/>
          <w:rFonts w:ascii="宋体" w:eastAsia="宋体" w:hAnsi="宋体" w:hint="default"/>
          <w:sz w:val="24"/>
          <w:szCs w:val="24"/>
        </w:rPr>
        <w:t xml:space="preserve"> </w:t>
      </w:r>
      <w:r w:rsidRPr="000E583C">
        <w:rPr>
          <w:rStyle w:val="fontstyle01"/>
          <w:rFonts w:ascii="宋体" w:eastAsia="宋体" w:hAnsi="宋体" w:hint="default"/>
          <w:sz w:val="24"/>
          <w:szCs w:val="24"/>
        </w:rPr>
        <w:t>股权</w:t>
      </w:r>
      <w:r>
        <w:rPr>
          <w:rStyle w:val="fontstyle01"/>
          <w:rFonts w:ascii="宋体" w:eastAsia="宋体" w:hAnsi="宋体"/>
          <w:sz w:val="24"/>
          <w:szCs w:val="24"/>
        </w:rPr>
        <w:t>，</w:t>
      </w:r>
      <w:r w:rsidRPr="000E583C">
        <w:rPr>
          <w:rStyle w:val="fontstyle01"/>
          <w:rFonts w:ascii="宋体" w:eastAsia="宋体" w:hAnsi="宋体" w:hint="default"/>
          <w:sz w:val="24"/>
          <w:szCs w:val="24"/>
        </w:rPr>
        <w:t>根据企业会计</w:t>
      </w:r>
      <w:r w:rsidRPr="000E583C">
        <w:rPr>
          <w:rStyle w:val="fontstyle01"/>
          <w:rFonts w:ascii="宋体" w:eastAsia="宋体" w:hAnsi="宋体"/>
          <w:sz w:val="24"/>
          <w:szCs w:val="24"/>
        </w:rPr>
        <w:t>准则及其应用指南，</w:t>
      </w:r>
      <w:r w:rsidRPr="000E583C">
        <w:rPr>
          <w:rStyle w:val="fontstyle01"/>
          <w:rFonts w:ascii="宋体" w:eastAsia="宋体" w:hAnsi="宋体" w:hint="default"/>
          <w:sz w:val="24"/>
          <w:szCs w:val="24"/>
        </w:rPr>
        <w:t>合并时确认的商誉不包括归属于少数股</w:t>
      </w:r>
      <w:r w:rsidRPr="000E583C">
        <w:rPr>
          <w:rStyle w:val="fontstyle01"/>
          <w:rFonts w:ascii="宋体" w:eastAsia="宋体" w:hAnsi="宋体"/>
          <w:sz w:val="24"/>
          <w:szCs w:val="24"/>
        </w:rPr>
        <w:t>东权益的商誉，</w:t>
      </w:r>
      <w:r w:rsidRPr="000E583C">
        <w:rPr>
          <w:rStyle w:val="fontstyle01"/>
          <w:rFonts w:ascii="宋体" w:eastAsia="宋体" w:hAnsi="宋体" w:hint="default"/>
          <w:sz w:val="24"/>
          <w:szCs w:val="24"/>
        </w:rPr>
        <w:t>但是在对包含商誉的资产组预测其可收回金</w:t>
      </w:r>
      <w:r w:rsidRPr="000E583C">
        <w:rPr>
          <w:rStyle w:val="fontstyle01"/>
          <w:rFonts w:ascii="宋体" w:eastAsia="宋体" w:hAnsi="宋体"/>
          <w:sz w:val="24"/>
          <w:szCs w:val="24"/>
        </w:rPr>
        <w:t>额时包含归属于少数股东的商誉部分。</w:t>
      </w:r>
      <w:r w:rsidRPr="000E583C">
        <w:rPr>
          <w:rStyle w:val="fontstyle01"/>
          <w:rFonts w:ascii="宋体" w:eastAsia="宋体" w:hAnsi="宋体" w:hint="default"/>
          <w:sz w:val="24"/>
          <w:szCs w:val="24"/>
        </w:rPr>
        <w:t>因此，为了使减值</w:t>
      </w:r>
      <w:r w:rsidRPr="000E583C">
        <w:rPr>
          <w:rStyle w:val="fontstyle01"/>
          <w:rFonts w:ascii="宋体" w:eastAsia="宋体" w:hAnsi="宋体" w:hint="default"/>
          <w:sz w:val="24"/>
          <w:szCs w:val="24"/>
        </w:rPr>
        <w:lastRenderedPageBreak/>
        <w:t>测</w:t>
      </w:r>
      <w:r w:rsidRPr="000E583C">
        <w:rPr>
          <w:rStyle w:val="fontstyle01"/>
          <w:rFonts w:ascii="宋体" w:eastAsia="宋体" w:hAnsi="宋体"/>
          <w:sz w:val="24"/>
          <w:szCs w:val="24"/>
        </w:rPr>
        <w:t>试口径一致，</w:t>
      </w:r>
      <w:r w:rsidRPr="000E583C">
        <w:rPr>
          <w:rStyle w:val="fontstyle01"/>
          <w:rFonts w:ascii="宋体" w:eastAsia="宋体" w:hAnsi="宋体" w:hint="default"/>
          <w:sz w:val="24"/>
          <w:szCs w:val="24"/>
        </w:rPr>
        <w:t>C 公司在计算包含商誉的资产组账面价值时</w:t>
      </w:r>
      <w:r>
        <w:rPr>
          <w:rStyle w:val="fontstyle01"/>
          <w:rFonts w:ascii="宋体" w:eastAsia="宋体" w:hAnsi="宋体"/>
          <w:sz w:val="24"/>
          <w:szCs w:val="24"/>
        </w:rPr>
        <w:t>，</w:t>
      </w:r>
      <w:r w:rsidRPr="000E583C">
        <w:rPr>
          <w:rStyle w:val="fontstyle01"/>
          <w:rFonts w:ascii="宋体" w:eastAsia="宋体" w:hAnsi="宋体"/>
          <w:sz w:val="24"/>
          <w:szCs w:val="24"/>
        </w:rPr>
        <w:t>不应仅将</w:t>
      </w:r>
      <w:r w:rsidRPr="000E583C">
        <w:rPr>
          <w:rStyle w:val="fontstyle01"/>
          <w:rFonts w:ascii="宋体" w:eastAsia="宋体" w:hAnsi="宋体" w:hint="default"/>
          <w:sz w:val="24"/>
          <w:szCs w:val="24"/>
        </w:rPr>
        <w:t xml:space="preserve"> 500 万元商誉加回资产组账面价值，而是应当将部</w:t>
      </w:r>
      <w:r w:rsidRPr="000E583C">
        <w:rPr>
          <w:rStyle w:val="fontstyle01"/>
          <w:rFonts w:ascii="宋体" w:eastAsia="宋体" w:hAnsi="宋体"/>
          <w:sz w:val="24"/>
          <w:szCs w:val="24"/>
        </w:rPr>
        <w:t>分商誉还原为全商誉，</w:t>
      </w:r>
      <w:r w:rsidRPr="000E583C">
        <w:rPr>
          <w:rStyle w:val="fontstyle01"/>
          <w:rFonts w:ascii="宋体" w:eastAsia="宋体" w:hAnsi="宋体" w:hint="default"/>
          <w:sz w:val="24"/>
          <w:szCs w:val="24"/>
        </w:rPr>
        <w:t>即</w:t>
      </w:r>
      <w:proofErr w:type="gramStart"/>
      <w:r w:rsidRPr="000E583C">
        <w:rPr>
          <w:rStyle w:val="fontstyle01"/>
          <w:rFonts w:ascii="宋体" w:eastAsia="宋体" w:hAnsi="宋体" w:hint="default"/>
          <w:sz w:val="24"/>
          <w:szCs w:val="24"/>
        </w:rPr>
        <w:t>加回归属于</w:t>
      </w:r>
      <w:proofErr w:type="gramEnd"/>
      <w:r w:rsidRPr="000E583C">
        <w:rPr>
          <w:rStyle w:val="fontstyle01"/>
          <w:rFonts w:ascii="宋体" w:eastAsia="宋体" w:hAnsi="宋体" w:hint="default"/>
          <w:sz w:val="24"/>
          <w:szCs w:val="24"/>
        </w:rPr>
        <w:t>少数股东权益的商誉</w:t>
      </w:r>
      <w:r>
        <w:rPr>
          <w:rStyle w:val="fontstyle01"/>
          <w:rFonts w:ascii="宋体" w:eastAsia="宋体" w:hAnsi="宋体"/>
          <w:sz w:val="24"/>
          <w:szCs w:val="24"/>
        </w:rPr>
        <w:t>，</w:t>
      </w:r>
      <w:r w:rsidRPr="000E583C">
        <w:rPr>
          <w:rStyle w:val="fontstyle01"/>
          <w:rFonts w:ascii="宋体" w:eastAsia="宋体" w:hAnsi="宋体"/>
          <w:sz w:val="24"/>
          <w:szCs w:val="24"/>
        </w:rPr>
        <w:t>按</w:t>
      </w:r>
      <w:r w:rsidRPr="000E583C">
        <w:rPr>
          <w:rStyle w:val="fontstyle01"/>
          <w:rFonts w:ascii="宋体" w:eastAsia="宋体" w:hAnsi="宋体" w:hint="default"/>
          <w:sz w:val="24"/>
          <w:szCs w:val="24"/>
        </w:rPr>
        <w:t xml:space="preserve"> 625 万元（即 500/80%） 计算包括商誉的资产组账面价值</w:t>
      </w:r>
      <w:r>
        <w:rPr>
          <w:rStyle w:val="fontstyle01"/>
          <w:rFonts w:ascii="宋体" w:eastAsia="宋体" w:hAnsi="宋体"/>
          <w:sz w:val="24"/>
          <w:szCs w:val="24"/>
        </w:rPr>
        <w:t>，</w:t>
      </w:r>
      <w:r w:rsidRPr="000E583C">
        <w:rPr>
          <w:rStyle w:val="fontstyle01"/>
          <w:rFonts w:ascii="宋体" w:eastAsia="宋体" w:hAnsi="宋体"/>
          <w:sz w:val="24"/>
          <w:szCs w:val="24"/>
        </w:rPr>
        <w:t>然后</w:t>
      </w:r>
      <w:proofErr w:type="gramStart"/>
      <w:r w:rsidRPr="000E583C">
        <w:rPr>
          <w:rStyle w:val="fontstyle01"/>
          <w:rFonts w:ascii="宋体" w:eastAsia="宋体" w:hAnsi="宋体"/>
          <w:sz w:val="24"/>
          <w:szCs w:val="24"/>
        </w:rPr>
        <w:t>与其可</w:t>
      </w:r>
      <w:proofErr w:type="gramEnd"/>
      <w:r w:rsidRPr="000E583C">
        <w:rPr>
          <w:rStyle w:val="fontstyle01"/>
          <w:rFonts w:ascii="宋体" w:eastAsia="宋体" w:hAnsi="宋体"/>
          <w:sz w:val="24"/>
          <w:szCs w:val="24"/>
        </w:rPr>
        <w:t>收回金额进行比较</w:t>
      </w:r>
      <w:r>
        <w:rPr>
          <w:rStyle w:val="fontstyle01"/>
          <w:rFonts w:ascii="宋体" w:eastAsia="宋体" w:hAnsi="宋体"/>
          <w:sz w:val="24"/>
          <w:szCs w:val="24"/>
        </w:rPr>
        <w:t>，</w:t>
      </w:r>
      <w:r w:rsidRPr="000E583C">
        <w:rPr>
          <w:rStyle w:val="fontstyle01"/>
          <w:rFonts w:ascii="宋体" w:eastAsia="宋体" w:hAnsi="宋体" w:hint="default"/>
          <w:sz w:val="24"/>
          <w:szCs w:val="24"/>
        </w:rPr>
        <w:t>以确定商誉是否发生了减值。</w:t>
      </w:r>
    </w:p>
    <w:sectPr w:rsidR="00087EF2" w:rsidRPr="000104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F6A32" w14:textId="77777777" w:rsidR="005702D7" w:rsidRDefault="005702D7" w:rsidP="00087EF2">
      <w:r>
        <w:separator/>
      </w:r>
    </w:p>
  </w:endnote>
  <w:endnote w:type="continuationSeparator" w:id="0">
    <w:p w14:paraId="7DDCCEC3" w14:textId="77777777" w:rsidR="005702D7" w:rsidRDefault="005702D7" w:rsidP="0008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仿宋">
    <w:altName w:val="STFangsong"/>
    <w:panose1 w:val="02010600040101010101"/>
    <w:charset w:val="86"/>
    <w:family w:val="auto"/>
    <w:pitch w:val="variable"/>
    <w:sig w:usb0="00000287" w:usb1="080F0000" w:usb2="00000010" w:usb3="00000000" w:csb0="0004009F" w:csb1="00000000"/>
  </w:font>
  <w:font w:name="TimesNewRomanPSMT">
    <w:altName w:val="Times New Roman"/>
    <w:panose1 w:val="00000000000000000000"/>
    <w:charset w:val="00"/>
    <w:family w:val="roman"/>
    <w:notTrueType/>
    <w:pitch w:val="default"/>
  </w:font>
  <w:font w:name="MicrosoftYaHei">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25F86" w14:textId="77777777" w:rsidR="005702D7" w:rsidRDefault="005702D7" w:rsidP="00087EF2">
      <w:r>
        <w:separator/>
      </w:r>
    </w:p>
  </w:footnote>
  <w:footnote w:type="continuationSeparator" w:id="0">
    <w:p w14:paraId="3833EB2E" w14:textId="77777777" w:rsidR="005702D7" w:rsidRDefault="005702D7" w:rsidP="00087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514"/>
    <w:rsid w:val="00010439"/>
    <w:rsid w:val="00087EF2"/>
    <w:rsid w:val="000E583C"/>
    <w:rsid w:val="00202CB1"/>
    <w:rsid w:val="00270D05"/>
    <w:rsid w:val="00301D22"/>
    <w:rsid w:val="00337283"/>
    <w:rsid w:val="003D2507"/>
    <w:rsid w:val="005702D7"/>
    <w:rsid w:val="006B4FFE"/>
    <w:rsid w:val="00742BB7"/>
    <w:rsid w:val="00754622"/>
    <w:rsid w:val="0078558B"/>
    <w:rsid w:val="00841353"/>
    <w:rsid w:val="00897CD6"/>
    <w:rsid w:val="00B836E2"/>
    <w:rsid w:val="00BE4B09"/>
    <w:rsid w:val="00C362FF"/>
    <w:rsid w:val="00D07514"/>
    <w:rsid w:val="00EA6E1E"/>
    <w:rsid w:val="00ED1CF5"/>
    <w:rsid w:val="00F03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E287B"/>
  <w15:chartTrackingRefBased/>
  <w15:docId w15:val="{2D5C1F98-E07B-41ED-AF97-67981D00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D07514"/>
    <w:rPr>
      <w:rFonts w:ascii="华文仿宋" w:eastAsia="华文仿宋" w:hAnsi="华文仿宋" w:hint="eastAsia"/>
      <w:b w:val="0"/>
      <w:bCs w:val="0"/>
      <w:i w:val="0"/>
      <w:iCs w:val="0"/>
      <w:color w:val="000000"/>
      <w:sz w:val="30"/>
      <w:szCs w:val="30"/>
    </w:rPr>
  </w:style>
  <w:style w:type="character" w:customStyle="1" w:styleId="fontstyle11">
    <w:name w:val="fontstyle11"/>
    <w:basedOn w:val="a0"/>
    <w:rsid w:val="00D07514"/>
    <w:rPr>
      <w:rFonts w:ascii="TimesNewRomanPSMT" w:hAnsi="TimesNewRomanPSMT" w:hint="default"/>
      <w:b w:val="0"/>
      <w:bCs w:val="0"/>
      <w:i w:val="0"/>
      <w:iCs w:val="0"/>
      <w:color w:val="000000"/>
      <w:sz w:val="28"/>
      <w:szCs w:val="28"/>
    </w:rPr>
  </w:style>
  <w:style w:type="character" w:customStyle="1" w:styleId="fontstyle31">
    <w:name w:val="fontstyle31"/>
    <w:basedOn w:val="a0"/>
    <w:rsid w:val="00D07514"/>
    <w:rPr>
      <w:rFonts w:ascii="MicrosoftYaHei" w:hAnsi="MicrosoftYaHei" w:hint="default"/>
      <w:b w:val="0"/>
      <w:bCs w:val="0"/>
      <w:i w:val="0"/>
      <w:iCs w:val="0"/>
      <w:color w:val="000000"/>
      <w:sz w:val="16"/>
      <w:szCs w:val="16"/>
    </w:rPr>
  </w:style>
  <w:style w:type="character" w:customStyle="1" w:styleId="fontstyle41">
    <w:name w:val="fontstyle41"/>
    <w:basedOn w:val="a0"/>
    <w:rsid w:val="00D07514"/>
    <w:rPr>
      <w:rFonts w:ascii="Calibri" w:hAnsi="Calibri" w:cs="Calibri" w:hint="default"/>
      <w:b w:val="0"/>
      <w:bCs w:val="0"/>
      <w:i w:val="0"/>
      <w:iCs w:val="0"/>
      <w:color w:val="000000"/>
      <w:sz w:val="18"/>
      <w:szCs w:val="18"/>
    </w:rPr>
  </w:style>
  <w:style w:type="paragraph" w:styleId="a3">
    <w:name w:val="header"/>
    <w:basedOn w:val="a"/>
    <w:link w:val="a4"/>
    <w:uiPriority w:val="99"/>
    <w:unhideWhenUsed/>
    <w:rsid w:val="00087EF2"/>
    <w:pPr>
      <w:tabs>
        <w:tab w:val="center" w:pos="4153"/>
        <w:tab w:val="right" w:pos="8306"/>
      </w:tabs>
      <w:snapToGrid w:val="0"/>
      <w:jc w:val="center"/>
    </w:pPr>
    <w:rPr>
      <w:sz w:val="18"/>
      <w:szCs w:val="18"/>
    </w:rPr>
  </w:style>
  <w:style w:type="character" w:customStyle="1" w:styleId="a4">
    <w:name w:val="页眉 字符"/>
    <w:basedOn w:val="a0"/>
    <w:link w:val="a3"/>
    <w:uiPriority w:val="99"/>
    <w:rsid w:val="00087EF2"/>
    <w:rPr>
      <w:sz w:val="18"/>
      <w:szCs w:val="18"/>
    </w:rPr>
  </w:style>
  <w:style w:type="paragraph" w:styleId="a5">
    <w:name w:val="footer"/>
    <w:basedOn w:val="a"/>
    <w:link w:val="a6"/>
    <w:uiPriority w:val="99"/>
    <w:unhideWhenUsed/>
    <w:rsid w:val="00087EF2"/>
    <w:pPr>
      <w:tabs>
        <w:tab w:val="center" w:pos="4153"/>
        <w:tab w:val="right" w:pos="8306"/>
      </w:tabs>
      <w:snapToGrid w:val="0"/>
      <w:jc w:val="left"/>
    </w:pPr>
    <w:rPr>
      <w:sz w:val="18"/>
      <w:szCs w:val="18"/>
    </w:rPr>
  </w:style>
  <w:style w:type="character" w:customStyle="1" w:styleId="a6">
    <w:name w:val="页脚 字符"/>
    <w:basedOn w:val="a0"/>
    <w:link w:val="a5"/>
    <w:uiPriority w:val="99"/>
    <w:rsid w:val="00087E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小明</dc:creator>
  <cp:keywords/>
  <dc:description/>
  <cp:lastModifiedBy>JONTEN JONTEN</cp:lastModifiedBy>
  <cp:revision>2</cp:revision>
  <dcterms:created xsi:type="dcterms:W3CDTF">2023-12-21T06:05:00Z</dcterms:created>
  <dcterms:modified xsi:type="dcterms:W3CDTF">2023-12-21T06:05:00Z</dcterms:modified>
</cp:coreProperties>
</file>