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D4BF" w14:textId="77777777" w:rsidR="00A656D0" w:rsidRPr="00972CA1" w:rsidRDefault="008372D3">
      <w:pPr>
        <w:spacing w:line="360" w:lineRule="auto"/>
        <w:jc w:val="right"/>
        <w:rPr>
          <w:rFonts w:asciiTheme="minorEastAsia" w:hAnsiTheme="minorEastAsia"/>
          <w:sz w:val="24"/>
          <w:szCs w:val="24"/>
        </w:rPr>
      </w:pPr>
      <w:r w:rsidRPr="00972CA1">
        <w:rPr>
          <w:rFonts w:hint="eastAsia"/>
          <w:sz w:val="24"/>
          <w:szCs w:val="24"/>
        </w:rPr>
        <w:t>索引号：</w:t>
      </w:r>
      <w:r w:rsidRPr="00972CA1">
        <w:rPr>
          <w:rFonts w:hint="eastAsia"/>
          <w:sz w:val="24"/>
          <w:szCs w:val="24"/>
        </w:rPr>
        <w:t>A1-2</w:t>
      </w:r>
    </w:p>
    <w:p w14:paraId="6ADBA995" w14:textId="77777777" w:rsidR="00A519CB" w:rsidRDefault="001015CB">
      <w:pPr>
        <w:spacing w:line="360" w:lineRule="auto"/>
        <w:jc w:val="center"/>
        <w:rPr>
          <w:rFonts w:asciiTheme="minorEastAsia" w:hAnsiTheme="minorEastAsia"/>
          <w:b/>
          <w:sz w:val="30"/>
          <w:szCs w:val="30"/>
        </w:rPr>
      </w:pPr>
      <w:r w:rsidRPr="00972CA1">
        <w:rPr>
          <w:rFonts w:asciiTheme="minorEastAsia" w:hAnsiTheme="minorEastAsia" w:hint="eastAsia"/>
          <w:b/>
          <w:sz w:val="30"/>
          <w:szCs w:val="30"/>
        </w:rPr>
        <w:t>北京市科技计划项目（课题）</w:t>
      </w:r>
    </w:p>
    <w:p w14:paraId="08059F43" w14:textId="77777777" w:rsidR="00A656D0" w:rsidRPr="00972CA1" w:rsidRDefault="00A519CB">
      <w:pPr>
        <w:spacing w:line="360" w:lineRule="auto"/>
        <w:jc w:val="center"/>
        <w:rPr>
          <w:rFonts w:asciiTheme="minorEastAsia" w:hAnsiTheme="minorEastAsia"/>
          <w:sz w:val="30"/>
          <w:szCs w:val="30"/>
        </w:rPr>
      </w:pPr>
      <w:r>
        <w:rPr>
          <w:rFonts w:asciiTheme="minorEastAsia" w:hAnsiTheme="minorEastAsia" w:hint="eastAsia"/>
          <w:b/>
          <w:sz w:val="30"/>
          <w:szCs w:val="30"/>
        </w:rPr>
        <w:t>验收（</w:t>
      </w:r>
      <w:r w:rsidR="00245907" w:rsidRPr="00972CA1">
        <w:rPr>
          <w:rFonts w:asciiTheme="minorEastAsia" w:hAnsiTheme="minorEastAsia" w:hint="eastAsia"/>
          <w:b/>
          <w:sz w:val="30"/>
          <w:szCs w:val="30"/>
        </w:rPr>
        <w:t>结题</w:t>
      </w:r>
      <w:r>
        <w:rPr>
          <w:rFonts w:asciiTheme="minorEastAsia" w:hAnsiTheme="minorEastAsia" w:hint="eastAsia"/>
          <w:b/>
          <w:sz w:val="30"/>
          <w:szCs w:val="30"/>
        </w:rPr>
        <w:t>）</w:t>
      </w:r>
      <w:r w:rsidR="00706A4E" w:rsidRPr="00972CA1">
        <w:rPr>
          <w:rFonts w:asciiTheme="minorEastAsia" w:hAnsiTheme="minorEastAsia" w:hint="eastAsia"/>
          <w:b/>
          <w:sz w:val="30"/>
          <w:szCs w:val="30"/>
        </w:rPr>
        <w:t>经费</w:t>
      </w:r>
      <w:r w:rsidR="008372D3" w:rsidRPr="00972CA1">
        <w:rPr>
          <w:rFonts w:asciiTheme="minorEastAsia" w:hAnsiTheme="minorEastAsia" w:hint="eastAsia"/>
          <w:b/>
          <w:sz w:val="30"/>
          <w:szCs w:val="30"/>
        </w:rPr>
        <w:t>审计业务约定书</w:t>
      </w:r>
    </w:p>
    <w:p w14:paraId="5ABB70A1"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sz w:val="24"/>
          <w:szCs w:val="24"/>
        </w:rPr>
        <w:t xml:space="preserve"> </w:t>
      </w:r>
    </w:p>
    <w:p w14:paraId="63DCBF88" w14:textId="77777777" w:rsidR="00A656D0" w:rsidRDefault="008372D3">
      <w:pPr>
        <w:spacing w:line="360" w:lineRule="auto"/>
        <w:rPr>
          <w:rFonts w:asciiTheme="minorEastAsia" w:hAnsiTheme="minorEastAsia"/>
          <w:sz w:val="24"/>
          <w:szCs w:val="24"/>
        </w:rPr>
      </w:pPr>
      <w:r w:rsidRPr="00972CA1">
        <w:rPr>
          <w:rFonts w:asciiTheme="minorEastAsia" w:hAnsiTheme="minorEastAsia" w:hint="eastAsia"/>
          <w:sz w:val="24"/>
          <w:szCs w:val="24"/>
        </w:rPr>
        <w:t xml:space="preserve">甲方：ABC项目（课题）承担单位（或专业机构） </w:t>
      </w:r>
    </w:p>
    <w:p w14:paraId="26ACA597"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hint="eastAsia"/>
          <w:sz w:val="24"/>
          <w:szCs w:val="24"/>
        </w:rPr>
        <w:t xml:space="preserve">乙方：××会计师事务所 </w:t>
      </w:r>
    </w:p>
    <w:p w14:paraId="48595BE2"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 xml:space="preserve"> </w:t>
      </w:r>
      <w:proofErr w:type="gramStart"/>
      <w:r w:rsidRPr="00972CA1">
        <w:rPr>
          <w:rFonts w:asciiTheme="minorEastAsia" w:hAnsiTheme="minorEastAsia" w:hint="eastAsia"/>
          <w:sz w:val="24"/>
          <w:szCs w:val="24"/>
        </w:rPr>
        <w:t>兹由甲方</w:t>
      </w:r>
      <w:proofErr w:type="gramEnd"/>
      <w:r w:rsidRPr="00972CA1">
        <w:rPr>
          <w:rFonts w:asciiTheme="minorEastAsia" w:hAnsiTheme="minorEastAsia" w:hint="eastAsia"/>
          <w:sz w:val="24"/>
          <w:szCs w:val="24"/>
        </w:rPr>
        <w:t>委托乙方对20××年立项的</w:t>
      </w:r>
      <w:bookmarkStart w:id="0" w:name="_Hlk55912403"/>
      <w:r w:rsidR="00A91288">
        <w:rPr>
          <w:rFonts w:asciiTheme="minorEastAsia" w:hAnsiTheme="minorEastAsia" w:hint="eastAsia"/>
          <w:sz w:val="24"/>
          <w:szCs w:val="24"/>
        </w:rPr>
        <w:t>起止时间为</w:t>
      </w:r>
      <w:r w:rsidR="00A91288" w:rsidRPr="00972CA1">
        <w:rPr>
          <w:rFonts w:asciiTheme="minorEastAsia" w:hAnsiTheme="minorEastAsia" w:hint="eastAsia"/>
          <w:sz w:val="24"/>
          <w:szCs w:val="24"/>
        </w:rPr>
        <w:t>20××年×月至20××年×月</w:t>
      </w:r>
      <w:r w:rsidR="00A91288">
        <w:rPr>
          <w:rFonts w:asciiTheme="minorEastAsia" w:hAnsiTheme="minorEastAsia" w:hint="eastAsia"/>
          <w:sz w:val="24"/>
          <w:szCs w:val="24"/>
        </w:rPr>
        <w:t>的</w:t>
      </w:r>
      <w:bookmarkEnd w:id="0"/>
      <w:r w:rsidRPr="00972CA1">
        <w:rPr>
          <w:rFonts w:asciiTheme="minorEastAsia" w:hAnsiTheme="minorEastAsia" w:hint="eastAsia"/>
          <w:sz w:val="24"/>
          <w:szCs w:val="24"/>
        </w:rPr>
        <w:t>××科研项目（课题）</w:t>
      </w:r>
      <w:r w:rsidR="00A519CB">
        <w:rPr>
          <w:rFonts w:asciiTheme="minorEastAsia" w:hAnsiTheme="minorEastAsia" w:hint="eastAsia"/>
          <w:sz w:val="24"/>
          <w:szCs w:val="24"/>
        </w:rPr>
        <w:t>验收（</w:t>
      </w:r>
      <w:r w:rsidRPr="00972CA1">
        <w:rPr>
          <w:rFonts w:asciiTheme="minorEastAsia" w:hAnsiTheme="minorEastAsia" w:hint="eastAsia"/>
          <w:sz w:val="24"/>
          <w:szCs w:val="24"/>
        </w:rPr>
        <w:t>结题</w:t>
      </w:r>
      <w:r w:rsidR="00A519CB">
        <w:rPr>
          <w:rFonts w:asciiTheme="minorEastAsia" w:hAnsiTheme="minorEastAsia" w:hint="eastAsia"/>
          <w:sz w:val="24"/>
          <w:szCs w:val="24"/>
        </w:rPr>
        <w:t>）</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 xml:space="preserve">进行审计，经双方协商，达成以下约定： </w:t>
      </w:r>
    </w:p>
    <w:p w14:paraId="2726D8A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一、审计目标和范围 </w:t>
      </w:r>
    </w:p>
    <w:p w14:paraId="18513EB4"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1.乙方接受甲方委托，对甲方20××年×月至20××年×月的科研项目（课</w:t>
      </w:r>
      <w:bookmarkStart w:id="1" w:name="_GoBack"/>
      <w:bookmarkEnd w:id="1"/>
      <w:r w:rsidRPr="00972CA1">
        <w:rPr>
          <w:rFonts w:asciiTheme="minorEastAsia" w:hAnsiTheme="minorEastAsia" w:hint="eastAsia"/>
          <w:sz w:val="24"/>
          <w:szCs w:val="24"/>
        </w:rPr>
        <w:t>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 xml:space="preserve">投入、使用、管理情况进行审计。 </w:t>
      </w:r>
    </w:p>
    <w:p w14:paraId="7FDF4B4A" w14:textId="30274CFE"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2.乙</w:t>
      </w:r>
      <w:r w:rsidRPr="008142DB">
        <w:rPr>
          <w:rFonts w:asciiTheme="minorEastAsia" w:hAnsiTheme="minorEastAsia" w:hint="eastAsia"/>
          <w:sz w:val="24"/>
          <w:szCs w:val="24"/>
        </w:rPr>
        <w:t>方</w:t>
      </w:r>
      <w:r w:rsidR="00163F59" w:rsidRPr="008142DB">
        <w:rPr>
          <w:rFonts w:asciiTheme="minorEastAsia" w:hAnsiTheme="minorEastAsia" w:hint="eastAsia"/>
          <w:sz w:val="24"/>
          <w:szCs w:val="24"/>
        </w:rPr>
        <w:t>依据</w:t>
      </w:r>
      <w:r w:rsidRPr="008142DB">
        <w:rPr>
          <w:rFonts w:asciiTheme="minorEastAsia" w:hAnsiTheme="minorEastAsia" w:hint="eastAsia"/>
          <w:sz w:val="24"/>
          <w:szCs w:val="24"/>
        </w:rPr>
        <w:t>中</w:t>
      </w:r>
      <w:r w:rsidRPr="00972CA1">
        <w:rPr>
          <w:rFonts w:asciiTheme="minorEastAsia" w:hAnsiTheme="minorEastAsia" w:hint="eastAsia"/>
          <w:sz w:val="24"/>
          <w:szCs w:val="24"/>
        </w:rPr>
        <w:t>国注册会计师审计准则（以下简称审计准则）</w:t>
      </w:r>
      <w:r w:rsidRPr="0088381A">
        <w:rPr>
          <w:rFonts w:asciiTheme="minorEastAsia" w:hAnsiTheme="minorEastAsia" w:hint="eastAsia"/>
          <w:sz w:val="24"/>
          <w:szCs w:val="24"/>
        </w:rPr>
        <w:t>、</w:t>
      </w:r>
      <w:r w:rsidRPr="006C31E9">
        <w:rPr>
          <w:rFonts w:asciiTheme="minorEastAsia" w:hAnsiTheme="minorEastAsia" w:hint="eastAsia"/>
          <w:sz w:val="24"/>
          <w:szCs w:val="24"/>
        </w:rPr>
        <w:t>《中央财政科技计划项目（课题）结题审计指引》</w:t>
      </w:r>
      <w:r w:rsidRPr="0088381A">
        <w:rPr>
          <w:rFonts w:asciiTheme="minorEastAsia" w:hAnsiTheme="minorEastAsia" w:hint="eastAsia"/>
          <w:sz w:val="24"/>
          <w:szCs w:val="24"/>
        </w:rPr>
        <w:t>的</w:t>
      </w:r>
      <w:r w:rsidRPr="00972CA1">
        <w:rPr>
          <w:rFonts w:asciiTheme="minorEastAsia" w:hAnsiTheme="minorEastAsia" w:hint="eastAsia"/>
          <w:sz w:val="24"/>
          <w:szCs w:val="24"/>
        </w:rPr>
        <w:t>要求，</w:t>
      </w:r>
      <w:r w:rsidR="00EC79B8">
        <w:rPr>
          <w:rFonts w:asciiTheme="minorEastAsia" w:hAnsiTheme="minorEastAsia" w:hint="eastAsia"/>
          <w:sz w:val="24"/>
          <w:szCs w:val="24"/>
        </w:rPr>
        <w:t>参照</w:t>
      </w:r>
      <w:r w:rsidR="00EC79B8" w:rsidRPr="006C31E9">
        <w:rPr>
          <w:rFonts w:asciiTheme="minorEastAsia" w:hAnsiTheme="minorEastAsia" w:hint="eastAsia"/>
          <w:sz w:val="24"/>
          <w:szCs w:val="24"/>
        </w:rPr>
        <w:t>《</w:t>
      </w:r>
      <w:r w:rsidR="00EC79B8" w:rsidRPr="00D45795">
        <w:rPr>
          <w:rFonts w:asciiTheme="minorEastAsia" w:hAnsiTheme="minorEastAsia" w:hint="eastAsia"/>
          <w:sz w:val="24"/>
          <w:szCs w:val="24"/>
        </w:rPr>
        <w:t>北京市科技计划项目（课题）验收（结题）经费审计工作底稿操作指引》</w:t>
      </w:r>
      <w:r w:rsidR="00EC79B8">
        <w:rPr>
          <w:rFonts w:asciiTheme="minorEastAsia" w:hAnsiTheme="minorEastAsia" w:hint="eastAsia"/>
          <w:sz w:val="24"/>
          <w:szCs w:val="24"/>
        </w:rPr>
        <w:t>，</w:t>
      </w:r>
      <w:r w:rsidRPr="00972CA1">
        <w:rPr>
          <w:rFonts w:asciiTheme="minorEastAsia" w:hAnsiTheme="minorEastAsia" w:hint="eastAsia"/>
          <w:sz w:val="24"/>
          <w:szCs w:val="24"/>
        </w:rPr>
        <w:t>对北京市财政科技计划项目（课题）</w:t>
      </w:r>
      <w:r w:rsidR="00A519CB">
        <w:rPr>
          <w:rFonts w:asciiTheme="minorEastAsia" w:hAnsiTheme="minorEastAsia" w:hint="eastAsia"/>
          <w:sz w:val="24"/>
          <w:szCs w:val="24"/>
        </w:rPr>
        <w:t>验收（</w:t>
      </w:r>
      <w:r w:rsidRPr="00972CA1">
        <w:rPr>
          <w:rFonts w:asciiTheme="minorEastAsia" w:hAnsiTheme="minorEastAsia" w:hint="eastAsia"/>
          <w:sz w:val="24"/>
          <w:szCs w:val="24"/>
        </w:rPr>
        <w:t>结题</w:t>
      </w:r>
      <w:r w:rsidR="00A519CB">
        <w:rPr>
          <w:rFonts w:asciiTheme="minorEastAsia" w:hAnsiTheme="minorEastAsia" w:hint="eastAsia"/>
          <w:sz w:val="24"/>
          <w:szCs w:val="24"/>
        </w:rPr>
        <w:t>）</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执行审计，出具审计报告</w:t>
      </w:r>
      <w:r w:rsidR="000E13BB" w:rsidRPr="00972CA1">
        <w:rPr>
          <w:rFonts w:asciiTheme="minorEastAsia" w:hAnsiTheme="minorEastAsia" w:hint="eastAsia"/>
          <w:sz w:val="24"/>
          <w:szCs w:val="24"/>
        </w:rPr>
        <w:t>，</w:t>
      </w:r>
      <w:r w:rsidRPr="00972CA1">
        <w:rPr>
          <w:rFonts w:asciiTheme="minorEastAsia" w:hAnsiTheme="minorEastAsia" w:hint="eastAsia"/>
          <w:sz w:val="24"/>
          <w:szCs w:val="24"/>
        </w:rPr>
        <w:t>以报告项目（课题）承担单位按照</w:t>
      </w:r>
      <w:bookmarkStart w:id="2" w:name="_Hlk54902502"/>
      <w:r w:rsidR="00757270" w:rsidRPr="00973FB2">
        <w:rPr>
          <w:rFonts w:asciiTheme="minorEastAsia" w:hAnsiTheme="minorEastAsia" w:hint="eastAsia"/>
          <w:sz w:val="24"/>
          <w:szCs w:val="24"/>
        </w:rPr>
        <w:t>《</w:t>
      </w:r>
      <w:r w:rsidR="00973FB2" w:rsidRPr="006C31E9">
        <w:rPr>
          <w:rFonts w:ascii="宋体" w:eastAsia="宋体" w:hAnsi="宋体" w:cs="宋体"/>
          <w:kern w:val="0"/>
          <w:sz w:val="23"/>
          <w:szCs w:val="23"/>
        </w:rPr>
        <w:t>国务院办公厅关于改革完善中央财政科研经费管理的若干意见</w:t>
      </w:r>
      <w:r w:rsidR="00FE5A97" w:rsidRPr="00E97802">
        <w:rPr>
          <w:rFonts w:asciiTheme="minorEastAsia" w:hAnsiTheme="minorEastAsia" w:hint="eastAsia"/>
          <w:sz w:val="24"/>
          <w:szCs w:val="24"/>
        </w:rPr>
        <w:t>》</w:t>
      </w:r>
      <w:r w:rsidR="00E97802" w:rsidRPr="006C31E9">
        <w:rPr>
          <w:rFonts w:asciiTheme="minorEastAsia" w:hAnsiTheme="minorEastAsia"/>
          <w:sz w:val="24"/>
          <w:szCs w:val="24"/>
        </w:rPr>
        <w:t>国办发[2021]32号</w:t>
      </w:r>
      <w:r w:rsidR="00FE5A97" w:rsidRPr="00FE5A97">
        <w:rPr>
          <w:rFonts w:asciiTheme="minorEastAsia" w:hAnsiTheme="minorEastAsia" w:hint="eastAsia"/>
          <w:sz w:val="24"/>
          <w:szCs w:val="24"/>
        </w:rPr>
        <w:t>和</w:t>
      </w:r>
      <w:proofErr w:type="gramStart"/>
      <w:r w:rsidR="00FE5A97" w:rsidRPr="00FE5A97">
        <w:rPr>
          <w:rFonts w:asciiTheme="minorEastAsia" w:hAnsiTheme="minorEastAsia" w:hint="eastAsia"/>
          <w:sz w:val="24"/>
          <w:szCs w:val="24"/>
        </w:rPr>
        <w:t>《北京市科技计划项目（课题）经费管理办法》</w:t>
      </w:r>
      <w:bookmarkEnd w:id="2"/>
      <w:r w:rsidR="000E090F" w:rsidRPr="000E090F">
        <w:rPr>
          <w:rFonts w:asciiTheme="minorEastAsia" w:hAnsiTheme="minorEastAsia" w:hint="eastAsia"/>
          <w:sz w:val="24"/>
          <w:szCs w:val="24"/>
        </w:rPr>
        <w:t>京财科</w:t>
      </w:r>
      <w:proofErr w:type="gramEnd"/>
      <w:r w:rsidR="000E090F" w:rsidRPr="000E090F">
        <w:rPr>
          <w:rFonts w:asciiTheme="minorEastAsia" w:hAnsiTheme="minorEastAsia" w:hint="eastAsia"/>
          <w:sz w:val="24"/>
          <w:szCs w:val="24"/>
        </w:rPr>
        <w:t>文〔2021〕1822号</w:t>
      </w:r>
      <w:r w:rsidR="00FE5A97" w:rsidRPr="00FE5A97">
        <w:rPr>
          <w:rFonts w:asciiTheme="minorEastAsia" w:hAnsiTheme="minorEastAsia" w:hint="eastAsia"/>
          <w:sz w:val="24"/>
          <w:szCs w:val="24"/>
        </w:rPr>
        <w:t>等（以下简称北京市</w:t>
      </w:r>
      <w:r w:rsidRPr="00972CA1">
        <w:rPr>
          <w:rFonts w:asciiTheme="minorEastAsia" w:hAnsiTheme="minorEastAsia" w:hint="eastAsia"/>
          <w:sz w:val="24"/>
          <w:szCs w:val="24"/>
        </w:rPr>
        <w:t>科</w:t>
      </w:r>
      <w:r w:rsidR="00A519CB">
        <w:rPr>
          <w:rFonts w:asciiTheme="minorEastAsia" w:hAnsiTheme="minorEastAsia" w:hint="eastAsia"/>
          <w:sz w:val="24"/>
          <w:szCs w:val="24"/>
        </w:rPr>
        <w:t>技计划</w:t>
      </w:r>
      <w:r w:rsidRPr="00972CA1">
        <w:rPr>
          <w:rFonts w:asciiTheme="minorEastAsia" w:hAnsiTheme="minorEastAsia" w:hint="eastAsia"/>
          <w:sz w:val="24"/>
          <w:szCs w:val="24"/>
        </w:rPr>
        <w:t>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相关法律法规</w:t>
      </w:r>
      <w:r w:rsidR="00FE5A97">
        <w:rPr>
          <w:rFonts w:asciiTheme="minorEastAsia" w:hAnsiTheme="minorEastAsia" w:hint="eastAsia"/>
          <w:sz w:val="24"/>
          <w:szCs w:val="24"/>
        </w:rPr>
        <w:t>）</w:t>
      </w:r>
      <w:r w:rsidRPr="00972CA1">
        <w:rPr>
          <w:rFonts w:asciiTheme="minorEastAsia" w:hAnsiTheme="minorEastAsia" w:hint="eastAsia"/>
          <w:sz w:val="24"/>
          <w:szCs w:val="24"/>
        </w:rPr>
        <w:t>，和经批准的《北京市科技计划项目（课题）任务书》以及</w:t>
      </w:r>
      <w:r w:rsidRPr="001661E3">
        <w:rPr>
          <w:rFonts w:asciiTheme="minorEastAsia" w:hAnsiTheme="minorEastAsia" w:hint="eastAsia"/>
          <w:sz w:val="24"/>
          <w:szCs w:val="24"/>
        </w:rPr>
        <w:t>预算论证材料</w:t>
      </w:r>
      <w:r w:rsidRPr="00972CA1">
        <w:rPr>
          <w:rFonts w:asciiTheme="minorEastAsia" w:hAnsiTheme="minorEastAsia" w:hint="eastAsia"/>
          <w:sz w:val="24"/>
          <w:szCs w:val="24"/>
        </w:rPr>
        <w:t>等有关规定，对科研项目（课题）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投入、使用、管理的具体情况，同时报告审计中发现的问题并提出相关建议。</w:t>
      </w:r>
    </w:p>
    <w:p w14:paraId="34585629"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二、甲方的责任 </w:t>
      </w:r>
    </w:p>
    <w:p w14:paraId="3BEE3B89"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1.根据《中华人民共和国会计法》，甲方有责任保证会计资料的真实性和完整性。因此，甲方有责任妥善保存和提供会计记录（包括但不限于会计凭证、会计账簿及其他会计资料），这些记录必须真实、完整地反映科研项目资金投入、使用情况。 </w:t>
      </w:r>
    </w:p>
    <w:p w14:paraId="3D6ECC0A" w14:textId="77777777" w:rsidR="00A656D0" w:rsidRPr="00972CA1" w:rsidRDefault="008372D3">
      <w:pPr>
        <w:spacing w:line="360" w:lineRule="auto"/>
        <w:ind w:firstLineChars="236" w:firstLine="566"/>
        <w:rPr>
          <w:rFonts w:asciiTheme="minorEastAsia" w:hAnsiTheme="minorEastAsia"/>
          <w:sz w:val="24"/>
          <w:szCs w:val="24"/>
        </w:rPr>
      </w:pPr>
      <w:r w:rsidRPr="00972CA1">
        <w:rPr>
          <w:rFonts w:asciiTheme="minorEastAsia" w:hAnsiTheme="minorEastAsia" w:hint="eastAsia"/>
          <w:sz w:val="24"/>
          <w:szCs w:val="24"/>
        </w:rPr>
        <w:t>2.甲方按照适用的会计准则和财务制度，设置会计科目进行核算和财务管理。将科研项目（课题）资金纳入单位财务统一管理，对北京市财政资金和</w:t>
      </w:r>
      <w:r w:rsidR="00511F96">
        <w:rPr>
          <w:rFonts w:asciiTheme="minorEastAsia" w:hAnsiTheme="minorEastAsia" w:hint="eastAsia"/>
          <w:sz w:val="24"/>
          <w:szCs w:val="24"/>
        </w:rPr>
        <w:t>配套</w:t>
      </w:r>
      <w:r w:rsidR="00511F96">
        <w:rPr>
          <w:rFonts w:asciiTheme="minorEastAsia" w:hAnsiTheme="minorEastAsia" w:hint="eastAsia"/>
          <w:sz w:val="24"/>
          <w:szCs w:val="24"/>
        </w:rPr>
        <w:lastRenderedPageBreak/>
        <w:t>（自筹）</w:t>
      </w:r>
      <w:r w:rsidRPr="00972CA1">
        <w:rPr>
          <w:rFonts w:asciiTheme="minorEastAsia" w:hAnsiTheme="minorEastAsia" w:hint="eastAsia"/>
          <w:sz w:val="24"/>
          <w:szCs w:val="24"/>
        </w:rPr>
        <w:t>资金分别单独核算，确保专款专用。</w:t>
      </w:r>
    </w:p>
    <w:p w14:paraId="5E966A3B" w14:textId="286D36E3"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3. 甲方及项目（课题）负责人是科研项目（课题）实施和</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管理使用的责任主体，负责项目（课题）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的日常管理，保证科研项目（课题）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投入、使用、管理符合</w:t>
      </w:r>
      <w:r w:rsidR="00FE5A97">
        <w:rPr>
          <w:rFonts w:asciiTheme="minorEastAsia" w:hAnsiTheme="minorEastAsia" w:hint="eastAsia"/>
          <w:sz w:val="24"/>
          <w:szCs w:val="24"/>
        </w:rPr>
        <w:t>北京市</w:t>
      </w:r>
      <w:r w:rsidRPr="00972CA1">
        <w:rPr>
          <w:rFonts w:asciiTheme="minorEastAsia" w:hAnsiTheme="minorEastAsia" w:hint="eastAsia"/>
          <w:sz w:val="24"/>
          <w:szCs w:val="24"/>
        </w:rPr>
        <w:t>科</w:t>
      </w:r>
      <w:r w:rsidR="00A519CB">
        <w:rPr>
          <w:rFonts w:asciiTheme="minorEastAsia" w:hAnsiTheme="minorEastAsia" w:hint="eastAsia"/>
          <w:sz w:val="24"/>
          <w:szCs w:val="24"/>
        </w:rPr>
        <w:t>技计划</w:t>
      </w:r>
      <w:r w:rsidRPr="00972CA1">
        <w:rPr>
          <w:rFonts w:asciiTheme="minorEastAsia" w:hAnsiTheme="minorEastAsia" w:hint="eastAsia"/>
          <w:sz w:val="24"/>
          <w:szCs w:val="24"/>
        </w:rPr>
        <w:t>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相关法律法规以及经批准的本项目（课题）任务书和</w:t>
      </w:r>
      <w:r w:rsidRPr="001661E3">
        <w:rPr>
          <w:rFonts w:asciiTheme="minorEastAsia" w:hAnsiTheme="minorEastAsia" w:hint="eastAsia"/>
          <w:sz w:val="24"/>
          <w:szCs w:val="24"/>
        </w:rPr>
        <w:t>预算</w:t>
      </w:r>
      <w:r w:rsidR="00BE0A6C" w:rsidRPr="001661E3">
        <w:rPr>
          <w:rFonts w:asciiTheme="minorEastAsia" w:hAnsiTheme="minorEastAsia" w:hint="eastAsia"/>
          <w:sz w:val="24"/>
          <w:szCs w:val="24"/>
        </w:rPr>
        <w:t>论证材料</w:t>
      </w:r>
      <w:r w:rsidRPr="00972CA1">
        <w:rPr>
          <w:rFonts w:asciiTheme="minorEastAsia" w:hAnsiTheme="minorEastAsia" w:hint="eastAsia"/>
          <w:sz w:val="24"/>
          <w:szCs w:val="24"/>
        </w:rPr>
        <w:t>的规定。</w:t>
      </w:r>
      <w:r w:rsidRPr="00EB55AA">
        <w:rPr>
          <w:rFonts w:asciiTheme="minorEastAsia" w:hAnsiTheme="minorEastAsia" w:hint="eastAsia"/>
          <w:sz w:val="24"/>
          <w:szCs w:val="24"/>
        </w:rPr>
        <w:t>按照</w:t>
      </w:r>
      <w:r w:rsidR="00CB65D0" w:rsidRPr="00EB55AA">
        <w:rPr>
          <w:rFonts w:asciiTheme="minorEastAsia" w:hAnsiTheme="minorEastAsia" w:hint="eastAsia"/>
          <w:sz w:val="24"/>
          <w:szCs w:val="24"/>
        </w:rPr>
        <w:t>目标相关性、政策相符性、经济合理性和任务完成的可行性原则（这是</w:t>
      </w:r>
      <w:r w:rsidR="00CB65D0" w:rsidRPr="00EB55AA">
        <w:rPr>
          <w:rFonts w:asciiTheme="minorEastAsia" w:hAnsiTheme="minorEastAsia"/>
          <w:sz w:val="24"/>
          <w:szCs w:val="24"/>
        </w:rPr>
        <w:t>经费管理办法的说法</w:t>
      </w:r>
      <w:r w:rsidR="00CB65D0" w:rsidRPr="00EB55AA">
        <w:rPr>
          <w:rFonts w:asciiTheme="minorEastAsia" w:hAnsiTheme="minorEastAsia" w:hint="eastAsia"/>
          <w:sz w:val="24"/>
          <w:szCs w:val="24"/>
        </w:rPr>
        <w:t>）</w:t>
      </w:r>
      <w:r w:rsidR="00CB65D0">
        <w:rPr>
          <w:rFonts w:asciiTheme="minorEastAsia" w:hAnsiTheme="minorEastAsia" w:hint="eastAsia"/>
          <w:sz w:val="24"/>
          <w:szCs w:val="24"/>
        </w:rPr>
        <w:t>，</w:t>
      </w:r>
      <w:r w:rsidRPr="00972CA1">
        <w:rPr>
          <w:rFonts w:asciiTheme="minorEastAsia" w:hAnsiTheme="minorEastAsia" w:hint="eastAsia"/>
          <w:sz w:val="24"/>
          <w:szCs w:val="24"/>
        </w:rPr>
        <w:t>科学、合理、真实地编制预算，严格项目</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预算管理。按照承诺保证</w:t>
      </w:r>
      <w:r w:rsidR="00FE5A97">
        <w:rPr>
          <w:rFonts w:asciiTheme="minorEastAsia" w:hAnsiTheme="minorEastAsia" w:hint="eastAsia"/>
          <w:sz w:val="24"/>
          <w:szCs w:val="24"/>
        </w:rPr>
        <w:t>配套（自筹）</w:t>
      </w:r>
      <w:r w:rsidRPr="00972CA1">
        <w:rPr>
          <w:rFonts w:asciiTheme="minorEastAsia" w:hAnsiTheme="minorEastAsia" w:hint="eastAsia"/>
          <w:sz w:val="24"/>
          <w:szCs w:val="24"/>
        </w:rPr>
        <w:t>资金及时足额到位。严格执行国家有关财经法规和财务制度，切实履行法人责任，建立健全项目</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内部管理制度和报销规定。严格执行北京市科研项目（课题）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有关支出管理制度。严格按照</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开支范围和标准办理支出。</w:t>
      </w:r>
    </w:p>
    <w:p w14:paraId="4B764807"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4.及时为乙方的审计工作提供与审计有关的所有记录、文件和其他所需的信息，对所提供的与科研项目（课题）</w:t>
      </w:r>
      <w:r w:rsidR="00A519CB">
        <w:rPr>
          <w:rFonts w:asciiTheme="minorEastAsia" w:hAnsiTheme="minorEastAsia" w:hint="eastAsia"/>
          <w:sz w:val="24"/>
          <w:szCs w:val="24"/>
        </w:rPr>
        <w:t>验收（</w:t>
      </w:r>
      <w:r w:rsidRPr="00972CA1">
        <w:rPr>
          <w:rFonts w:asciiTheme="minorEastAsia" w:hAnsiTheme="minorEastAsia" w:hint="eastAsia"/>
          <w:sz w:val="24"/>
          <w:szCs w:val="24"/>
        </w:rPr>
        <w:t>结题</w:t>
      </w:r>
      <w:r w:rsidR="00A519CB">
        <w:rPr>
          <w:rFonts w:asciiTheme="minorEastAsia" w:hAnsiTheme="minorEastAsia" w:hint="eastAsia"/>
          <w:sz w:val="24"/>
          <w:szCs w:val="24"/>
        </w:rPr>
        <w:t>）</w:t>
      </w:r>
      <w:r w:rsidRPr="00972CA1">
        <w:rPr>
          <w:rFonts w:asciiTheme="minorEastAsia" w:hAnsiTheme="minorEastAsia" w:hint="eastAsia"/>
          <w:sz w:val="24"/>
          <w:szCs w:val="24"/>
        </w:rPr>
        <w:t>相关的资料负责，并保证资料真实、合法、完整。甲方管理层及项目（课题）负责人对其</w:t>
      </w:r>
      <w:proofErr w:type="gramStart"/>
      <w:r w:rsidRPr="00972CA1">
        <w:rPr>
          <w:rFonts w:asciiTheme="minorEastAsia" w:hAnsiTheme="minorEastAsia" w:hint="eastAsia"/>
          <w:sz w:val="24"/>
          <w:szCs w:val="24"/>
        </w:rPr>
        <w:t>作出</w:t>
      </w:r>
      <w:proofErr w:type="gramEnd"/>
      <w:r w:rsidRPr="00972CA1">
        <w:rPr>
          <w:rFonts w:asciiTheme="minorEastAsia" w:hAnsiTheme="minorEastAsia" w:hint="eastAsia"/>
          <w:sz w:val="24"/>
          <w:szCs w:val="24"/>
        </w:rPr>
        <w:t>的与审计有关的声明予以书面确认。</w:t>
      </w:r>
    </w:p>
    <w:p w14:paraId="13B61248"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5</w:t>
      </w:r>
      <w:r w:rsidRPr="00972CA1">
        <w:rPr>
          <w:rFonts w:asciiTheme="minorEastAsia" w:hAnsiTheme="minorEastAsia" w:hint="eastAsia"/>
          <w:sz w:val="24"/>
          <w:szCs w:val="24"/>
        </w:rPr>
        <w:t>. 确保乙方不受限制地接触其认为必要的甲方内部人员和其他相关人员。为乙方派出的有关工作人员提供必要的工作条件和协助，乙方将于外勤工作开始前提供主要审计事项清单。</w:t>
      </w:r>
    </w:p>
    <w:p w14:paraId="4AE8108C"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6</w:t>
      </w:r>
      <w:r w:rsidRPr="00972CA1">
        <w:rPr>
          <w:rFonts w:asciiTheme="minorEastAsia" w:hAnsiTheme="minorEastAsia" w:hint="eastAsia"/>
          <w:sz w:val="24"/>
          <w:szCs w:val="24"/>
        </w:rPr>
        <w:t xml:space="preserve">.按照本约定书的约定及时足额支付审计费用以及与审计相关的其他费用。 </w:t>
      </w:r>
    </w:p>
    <w:p w14:paraId="43CFB422"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7</w:t>
      </w:r>
      <w:r w:rsidRPr="00972CA1">
        <w:rPr>
          <w:rFonts w:asciiTheme="minorEastAsia" w:hAnsiTheme="minorEastAsia" w:hint="eastAsia"/>
          <w:sz w:val="24"/>
          <w:szCs w:val="24"/>
        </w:rPr>
        <w:t>.乙方的审计不能减轻甲方、甲方管理层及项目（课题）负责人的责任。</w:t>
      </w:r>
    </w:p>
    <w:p w14:paraId="123E5E1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三、乙方的责任 </w:t>
      </w:r>
    </w:p>
    <w:p w14:paraId="7DAB39E4" w14:textId="716A0523"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1.乙方</w:t>
      </w:r>
      <w:r w:rsidR="00EC79B8">
        <w:rPr>
          <w:rFonts w:asciiTheme="minorEastAsia" w:hAnsiTheme="minorEastAsia" w:hint="eastAsia"/>
          <w:sz w:val="24"/>
          <w:szCs w:val="24"/>
        </w:rPr>
        <w:t>遵</w:t>
      </w:r>
      <w:r w:rsidRPr="00972CA1">
        <w:rPr>
          <w:rFonts w:asciiTheme="minorEastAsia" w:hAnsiTheme="minorEastAsia" w:hint="eastAsia"/>
          <w:sz w:val="24"/>
          <w:szCs w:val="24"/>
        </w:rPr>
        <w:t>照审计准则</w:t>
      </w:r>
      <w:r w:rsidR="00EC79B8">
        <w:rPr>
          <w:rFonts w:asciiTheme="minorEastAsia" w:hAnsiTheme="minorEastAsia" w:hint="eastAsia"/>
          <w:sz w:val="24"/>
          <w:szCs w:val="24"/>
        </w:rPr>
        <w:t>、</w:t>
      </w:r>
      <w:r w:rsidRPr="00972CA1">
        <w:rPr>
          <w:rFonts w:asciiTheme="minorEastAsia" w:hAnsiTheme="minorEastAsia" w:hint="eastAsia"/>
          <w:sz w:val="24"/>
          <w:szCs w:val="24"/>
        </w:rPr>
        <w:t>《中央财政科技计划项目（课题）结题审计指引》</w:t>
      </w:r>
      <w:r w:rsidR="00EC79B8">
        <w:rPr>
          <w:rFonts w:asciiTheme="minorEastAsia" w:hAnsiTheme="minorEastAsia" w:hint="eastAsia"/>
          <w:sz w:val="24"/>
          <w:szCs w:val="24"/>
        </w:rPr>
        <w:t>，</w:t>
      </w:r>
      <w:r w:rsidR="00EC79B8">
        <w:rPr>
          <w:rFonts w:asciiTheme="minorEastAsia" w:hAnsiTheme="minorEastAsia"/>
          <w:sz w:val="24"/>
          <w:szCs w:val="24"/>
        </w:rPr>
        <w:t>参照</w:t>
      </w:r>
      <w:r w:rsidR="00EC79B8" w:rsidRPr="00D45795">
        <w:rPr>
          <w:rFonts w:asciiTheme="minorEastAsia" w:hAnsiTheme="minorEastAsia" w:hint="eastAsia"/>
          <w:sz w:val="24"/>
          <w:szCs w:val="24"/>
        </w:rPr>
        <w:t>《北京市科技计划项目（课题）验收（结题）经费审计工作底稿操作指引》</w:t>
      </w:r>
      <w:r w:rsidRPr="00972CA1">
        <w:rPr>
          <w:rFonts w:asciiTheme="minorEastAsia" w:hAnsiTheme="minorEastAsia" w:hint="eastAsia"/>
          <w:sz w:val="24"/>
          <w:szCs w:val="24"/>
        </w:rPr>
        <w:t>的要求执行审计工作。审计准则要求注册会计师遵守中国注册会计师职业道德守则。在执行审计的过程中，乙方需要运用职业判断。</w:t>
      </w:r>
    </w:p>
    <w:p w14:paraId="2CD8D4DE"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2.乙方识别和评估由于舞弊或错误导致的科研项目（课题）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投入、使用、管理重大违规风险，设计和实施审计程序以应对这些风险，并获取充分、适当的审计证据作为发表审计意见的基础。由于舞弊可能涉及串通、伪造、故意遗漏、虚假陈述或凌驾于内部控制之上，未能发现由于舞弊导致的重大违规的风险高于未能发现由于错误导致的重大违规的风险。</w:t>
      </w:r>
    </w:p>
    <w:p w14:paraId="156B180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lastRenderedPageBreak/>
        <w:t>3.乙方了解与科研项目（课题）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 xml:space="preserve">投入、使用、管理相关的内部控制，以设计恰当的审计程序，但目的并非对内部控制的有效性发表意见。 </w:t>
      </w:r>
    </w:p>
    <w:p w14:paraId="4884793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4. 在审计过程中，乙方若发现甲方存在乙方认为值得关注的内部控制缺陷，应以书面形式向甲方管理层或负责人通报。但乙方通报的各种事项，并不代表已全面说明所有可能存在的缺陷或已提出所有可行的改进建议。甲方在实施乙方提出的改进建议前应全面评估其影响。未经乙方书面许可，甲方不得向任何第三方提供乙方出具的沟通文件，除非法律法规另有要求。 </w:t>
      </w:r>
    </w:p>
    <w:p w14:paraId="1D2A0154" w14:textId="0B53FD0A"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5.由于审计和内部控制的固有限制，即使</w:t>
      </w:r>
      <w:r w:rsidR="00EC79B8">
        <w:rPr>
          <w:rFonts w:asciiTheme="minorEastAsia" w:hAnsiTheme="minorEastAsia" w:hint="eastAsia"/>
          <w:sz w:val="24"/>
          <w:szCs w:val="24"/>
        </w:rPr>
        <w:t>遵</w:t>
      </w:r>
      <w:r w:rsidRPr="00972CA1">
        <w:rPr>
          <w:rFonts w:asciiTheme="minorEastAsia" w:hAnsiTheme="minorEastAsia" w:hint="eastAsia"/>
          <w:sz w:val="24"/>
          <w:szCs w:val="24"/>
        </w:rPr>
        <w:t>照审计准则、《中央财政科技计划项目（课题）结题审计指引》</w:t>
      </w:r>
      <w:r w:rsidR="007C7B20">
        <w:rPr>
          <w:rFonts w:asciiTheme="minorEastAsia" w:hAnsiTheme="minorEastAsia" w:hint="eastAsia"/>
          <w:sz w:val="24"/>
          <w:szCs w:val="24"/>
        </w:rPr>
        <w:t>，参照</w:t>
      </w:r>
      <w:r w:rsidR="007C7B20" w:rsidRPr="00D45795">
        <w:rPr>
          <w:rFonts w:asciiTheme="minorEastAsia" w:hAnsiTheme="minorEastAsia" w:hint="eastAsia"/>
          <w:sz w:val="24"/>
          <w:szCs w:val="24"/>
        </w:rPr>
        <w:t>《北京市科技计划项目（课题）验收（结题）经费审计工作底稿操作指引》</w:t>
      </w:r>
      <w:r w:rsidRPr="00972CA1">
        <w:rPr>
          <w:rFonts w:asciiTheme="minorEastAsia" w:hAnsiTheme="minorEastAsia" w:hint="eastAsia"/>
          <w:sz w:val="24"/>
          <w:szCs w:val="24"/>
        </w:rPr>
        <w:t>的规定适当地计划和执行审计工作，仍无法避免科研项目（课题）</w:t>
      </w:r>
      <w:r w:rsidR="000173ED" w:rsidRPr="00972CA1">
        <w:rPr>
          <w:rFonts w:asciiTheme="minorEastAsia" w:hAnsiTheme="minorEastAsia" w:hint="eastAsia"/>
          <w:sz w:val="24"/>
          <w:szCs w:val="24"/>
        </w:rPr>
        <w:t>经费</w:t>
      </w:r>
      <w:r w:rsidRPr="00972CA1">
        <w:rPr>
          <w:rFonts w:asciiTheme="minorEastAsia" w:hAnsiTheme="minorEastAsia" w:hint="eastAsia"/>
          <w:sz w:val="24"/>
          <w:szCs w:val="24"/>
        </w:rPr>
        <w:t>投入、使用、管理的某些重大违规事项可能未被乙方发现的风险。</w:t>
      </w:r>
    </w:p>
    <w:p w14:paraId="6F81B3A7"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 xml:space="preserve"> </w:t>
      </w:r>
      <w:r w:rsidRPr="00972CA1">
        <w:rPr>
          <w:rFonts w:asciiTheme="minorEastAsia" w:hAnsiTheme="minorEastAsia" w:hint="eastAsia"/>
          <w:sz w:val="24"/>
          <w:szCs w:val="24"/>
        </w:rPr>
        <w:t>6.按照约定时间完成审计工作，出具审计报告。乙方</w:t>
      </w:r>
      <w:r w:rsidR="00506C36" w:rsidRPr="00972CA1">
        <w:rPr>
          <w:rFonts w:asciiTheme="minorEastAsia" w:hAnsiTheme="minorEastAsia" w:hint="eastAsia"/>
          <w:sz w:val="24"/>
          <w:szCs w:val="24"/>
        </w:rPr>
        <w:t>预计</w:t>
      </w:r>
      <w:r w:rsidRPr="00972CA1">
        <w:rPr>
          <w:rFonts w:asciiTheme="minorEastAsia" w:hAnsiTheme="minorEastAsia" w:hint="eastAsia"/>
          <w:sz w:val="24"/>
          <w:szCs w:val="24"/>
        </w:rPr>
        <w:t>于20××年×月×日前出具审计报告。</w:t>
      </w:r>
      <w:r w:rsidR="00506C36" w:rsidRPr="00972CA1">
        <w:rPr>
          <w:rFonts w:asciiTheme="minorEastAsia" w:hAnsiTheme="minorEastAsia" w:hint="eastAsia"/>
          <w:sz w:val="24"/>
          <w:szCs w:val="24"/>
        </w:rPr>
        <w:t>如若由于出现不可预见的情况，影响乙方的工作如期完成，或需提前出具报告，任何一方可要求变更约定时间，但应及时通知对方，并由双方协商确定。</w:t>
      </w:r>
    </w:p>
    <w:p w14:paraId="5DD5FA16"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7.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中国注册会计师协会</w:t>
      </w:r>
      <w:r w:rsidR="00D83A39">
        <w:rPr>
          <w:rFonts w:asciiTheme="minorEastAsia" w:hAnsiTheme="minorEastAsia" w:hint="eastAsia"/>
          <w:sz w:val="24"/>
          <w:szCs w:val="24"/>
        </w:rPr>
        <w:t>、</w:t>
      </w:r>
      <w:r w:rsidR="00D83A39">
        <w:rPr>
          <w:rFonts w:asciiTheme="minorEastAsia" w:hAnsiTheme="minorEastAsia"/>
          <w:sz w:val="24"/>
          <w:szCs w:val="24"/>
        </w:rPr>
        <w:t>北京注册会计师协会</w:t>
      </w:r>
      <w:r w:rsidRPr="00972CA1">
        <w:rPr>
          <w:rFonts w:asciiTheme="minorEastAsia" w:hAnsiTheme="minorEastAsia" w:hint="eastAsia"/>
          <w:sz w:val="24"/>
          <w:szCs w:val="24"/>
        </w:rPr>
        <w:t>或监管机构的执业质量检查，答复其询问和调查；（5）法律法规、执业准则和职业道德规范规定的其他情形。</w:t>
      </w:r>
    </w:p>
    <w:p w14:paraId="74E817E6"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四、审计收费 </w:t>
      </w:r>
    </w:p>
    <w:p w14:paraId="06E9C0B4"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1.本次审计服务的收费是以</w:t>
      </w:r>
      <w:proofErr w:type="gramStart"/>
      <w:r w:rsidRPr="00972CA1">
        <w:rPr>
          <w:rFonts w:asciiTheme="minorEastAsia" w:hAnsiTheme="minorEastAsia" w:hint="eastAsia"/>
          <w:sz w:val="24"/>
          <w:szCs w:val="24"/>
        </w:rPr>
        <w:t>乙方各级</w:t>
      </w:r>
      <w:proofErr w:type="gramEnd"/>
      <w:r w:rsidRPr="00972CA1">
        <w:rPr>
          <w:rFonts w:asciiTheme="minorEastAsia" w:hAnsiTheme="minorEastAsia" w:hint="eastAsia"/>
          <w:sz w:val="24"/>
          <w:szCs w:val="24"/>
        </w:rPr>
        <w:t xml:space="preserve">别工作人员在本次工作中所耗费的时间为基础计算的。乙方预计本次审计服务的费用总额为人民币××万元。 </w:t>
      </w:r>
    </w:p>
    <w:p w14:paraId="50926D77"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2.甲方应于本约定书签署之日起××日内支付×%（即：××万元）的审计费用，其余款项（××万元）于［审计报告交付日］结清。</w:t>
      </w:r>
    </w:p>
    <w:p w14:paraId="1C7E514A"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3.如果由于无法预见的原因，致使乙方从事本约定书所涉及的审计服务实际时间</w:t>
      </w:r>
      <w:proofErr w:type="gramStart"/>
      <w:r w:rsidRPr="00972CA1">
        <w:rPr>
          <w:rFonts w:asciiTheme="minorEastAsia" w:hAnsiTheme="minorEastAsia" w:hint="eastAsia"/>
          <w:sz w:val="24"/>
          <w:szCs w:val="24"/>
        </w:rPr>
        <w:t>较本约定书签订</w:t>
      </w:r>
      <w:proofErr w:type="gramEnd"/>
      <w:r w:rsidRPr="00972CA1">
        <w:rPr>
          <w:rFonts w:asciiTheme="minorEastAsia" w:hAnsiTheme="minorEastAsia" w:hint="eastAsia"/>
          <w:sz w:val="24"/>
          <w:szCs w:val="24"/>
        </w:rPr>
        <w:t>时预计的时间有明显增加或减少，甲乙双方应通过协商，相</w:t>
      </w:r>
      <w:r w:rsidRPr="00972CA1">
        <w:rPr>
          <w:rFonts w:asciiTheme="minorEastAsia" w:hAnsiTheme="minorEastAsia" w:hint="eastAsia"/>
          <w:sz w:val="24"/>
          <w:szCs w:val="24"/>
        </w:rPr>
        <w:lastRenderedPageBreak/>
        <w:t>应调整本部分第1段所述的审计费用。</w:t>
      </w:r>
    </w:p>
    <w:p w14:paraId="35013C4E"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4.如果由于无法预见的原因，致使乙方人员抵达甲方的工作现场后，本约定书所涉及的审计服务中止，甲方不得要求退还预付的审计费用；如上述情况发生于乙方人员完成现场审计工作，并离开甲方的工作现场之后，甲方应另行向乙方支付人民币××元的补偿费，该补偿费应于甲方收到乙方的收款通知之日起××日内支付。</w:t>
      </w:r>
    </w:p>
    <w:p w14:paraId="0B734D9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五、审计报告和审计报告的使用 </w:t>
      </w:r>
    </w:p>
    <w:p w14:paraId="61733CE4" w14:textId="301F1CB6"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1.乙方</w:t>
      </w:r>
      <w:r w:rsidR="007C7B20">
        <w:rPr>
          <w:rFonts w:asciiTheme="minorEastAsia" w:hAnsiTheme="minorEastAsia" w:hint="eastAsia"/>
          <w:sz w:val="24"/>
          <w:szCs w:val="24"/>
        </w:rPr>
        <w:t>遵</w:t>
      </w:r>
      <w:r w:rsidRPr="00972CA1">
        <w:rPr>
          <w:rFonts w:asciiTheme="minorEastAsia" w:hAnsiTheme="minorEastAsia" w:hint="eastAsia"/>
          <w:sz w:val="24"/>
          <w:szCs w:val="24"/>
        </w:rPr>
        <w:t>照审计准则</w:t>
      </w:r>
      <w:r w:rsidR="006B254D" w:rsidRPr="00972CA1">
        <w:rPr>
          <w:rFonts w:asciiTheme="minorEastAsia" w:hAnsiTheme="minorEastAsia" w:hint="eastAsia"/>
          <w:sz w:val="24"/>
          <w:szCs w:val="24"/>
        </w:rPr>
        <w:t>、《中央财政科技计划项目（课题）结题审计指引》</w:t>
      </w:r>
      <w:r w:rsidRPr="00972CA1">
        <w:rPr>
          <w:rFonts w:asciiTheme="minorEastAsia" w:hAnsiTheme="minorEastAsia" w:hint="eastAsia"/>
          <w:sz w:val="24"/>
          <w:szCs w:val="24"/>
        </w:rPr>
        <w:t>，参照《</w:t>
      </w:r>
      <w:r w:rsidR="00F52483" w:rsidRPr="00972CA1">
        <w:rPr>
          <w:rFonts w:asciiTheme="minorEastAsia" w:hAnsiTheme="minorEastAsia" w:hint="eastAsia"/>
          <w:sz w:val="24"/>
          <w:szCs w:val="24"/>
        </w:rPr>
        <w:t>北京市科技计划项目（课题）</w:t>
      </w:r>
      <w:r w:rsidR="00A519CB">
        <w:rPr>
          <w:rFonts w:asciiTheme="minorEastAsia" w:hAnsiTheme="minorEastAsia" w:hint="eastAsia"/>
          <w:sz w:val="24"/>
          <w:szCs w:val="24"/>
        </w:rPr>
        <w:t>验收（</w:t>
      </w:r>
      <w:r w:rsidR="00F52483" w:rsidRPr="00972CA1">
        <w:rPr>
          <w:rFonts w:asciiTheme="minorEastAsia" w:hAnsiTheme="minorEastAsia" w:hint="eastAsia"/>
          <w:sz w:val="24"/>
          <w:szCs w:val="24"/>
        </w:rPr>
        <w:t>结题</w:t>
      </w:r>
      <w:r w:rsidR="00A519CB">
        <w:rPr>
          <w:rFonts w:asciiTheme="minorEastAsia" w:hAnsiTheme="minorEastAsia" w:hint="eastAsia"/>
          <w:sz w:val="24"/>
          <w:szCs w:val="24"/>
        </w:rPr>
        <w:t>）</w:t>
      </w:r>
      <w:r w:rsidR="00F52483" w:rsidRPr="00972CA1">
        <w:rPr>
          <w:rFonts w:asciiTheme="minorEastAsia" w:hAnsiTheme="minorEastAsia" w:hint="eastAsia"/>
          <w:sz w:val="24"/>
          <w:szCs w:val="24"/>
        </w:rPr>
        <w:t>经费审计工作底稿操作指引</w:t>
      </w:r>
      <w:r w:rsidRPr="00972CA1">
        <w:rPr>
          <w:rFonts w:asciiTheme="minorEastAsia" w:hAnsiTheme="minorEastAsia" w:hint="eastAsia"/>
          <w:sz w:val="24"/>
          <w:szCs w:val="24"/>
        </w:rPr>
        <w:t>》的</w:t>
      </w:r>
      <w:r w:rsidR="00345466" w:rsidRPr="00972CA1">
        <w:rPr>
          <w:rFonts w:asciiTheme="minorEastAsia" w:hAnsiTheme="minorEastAsia" w:hint="eastAsia"/>
          <w:sz w:val="24"/>
          <w:szCs w:val="24"/>
        </w:rPr>
        <w:t>样</w:t>
      </w:r>
      <w:r w:rsidRPr="00972CA1">
        <w:rPr>
          <w:rFonts w:asciiTheme="minorEastAsia" w:hAnsiTheme="minorEastAsia" w:hint="eastAsia"/>
          <w:sz w:val="24"/>
          <w:szCs w:val="24"/>
        </w:rPr>
        <w:t>式出具审计报告。在特定情况下，根据委托方要求的格式和内容出具审计报告。</w:t>
      </w:r>
    </w:p>
    <w:p w14:paraId="1CF3DDC8"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sz w:val="24"/>
          <w:szCs w:val="24"/>
        </w:rPr>
        <w:t>2.乙方向甲方致送审计报告一式×份。</w:t>
      </w:r>
    </w:p>
    <w:p w14:paraId="52900B29"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3.审计报告仅供甲方用于北京市财政科技计划项目（课题）结题验收。非法律、行政法规规定，审计报告的全部或部分内容不得提供给其他任何单位和个人，不得见诸于公共媒体。审计报告正文部分及附表不可分割，应一同阅读使用。对任何因审计报告使用不当产生的后果，与执行本审计业务的乙方及签字注册会计师无关。</w:t>
      </w:r>
    </w:p>
    <w:p w14:paraId="7B090500"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六、本约定书的有效期间 </w:t>
      </w:r>
    </w:p>
    <w:p w14:paraId="2411BA6D"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本约定书自签署之日起生效，并在双方履行完毕本约定书约定的所有义务后终止。但其中第三项第</w:t>
      </w:r>
      <w:r w:rsidRPr="00972CA1">
        <w:rPr>
          <w:rFonts w:asciiTheme="minorEastAsia" w:hAnsiTheme="minorEastAsia"/>
          <w:sz w:val="24"/>
          <w:szCs w:val="24"/>
        </w:rPr>
        <w:t>7段、第四、五、七、八、九、十项并不因本约定书终止而失效。</w:t>
      </w:r>
      <w:r w:rsidRPr="00972CA1">
        <w:rPr>
          <w:rFonts w:asciiTheme="minorEastAsia" w:hAnsiTheme="minorEastAsia" w:hint="eastAsia"/>
          <w:sz w:val="24"/>
          <w:szCs w:val="24"/>
        </w:rPr>
        <w:t xml:space="preserve"> </w:t>
      </w:r>
    </w:p>
    <w:p w14:paraId="5729B0F4"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七、约定事项的变更 </w:t>
      </w:r>
    </w:p>
    <w:p w14:paraId="757653CF"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如果出现不可预见的情况，影响审计工作如期完成，或需要提前出具审计报告，甲、乙双方均可要求变更约定事项，但应及时通知对方，并由双方协商解决。 </w:t>
      </w:r>
    </w:p>
    <w:p w14:paraId="577A1DDD"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八、终止条款 </w:t>
      </w:r>
    </w:p>
    <w:p w14:paraId="02D89642"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1.如果根据乙方的职业道德及其他有关专业职责、适用的法律法规或其他任何法定的要求，乙方认为已不适宜继续为甲方提供本约定书约定的审计服务，乙方可以采取向甲方提出合理通知的方式终止履行本约定书。 </w:t>
      </w:r>
    </w:p>
    <w:p w14:paraId="4A0915D4"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2.在本约定书终止的情况下，乙方有权就其于终止之日前对约定的审计服务项目所做的工作收取合理的费用。 </w:t>
      </w:r>
    </w:p>
    <w:p w14:paraId="5997342B"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lastRenderedPageBreak/>
        <w:t xml:space="preserve">九、违约责任 </w:t>
      </w:r>
    </w:p>
    <w:p w14:paraId="18B93169" w14:textId="349D2ECF"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甲、乙双方按照《中华人民共和国</w:t>
      </w:r>
      <w:r w:rsidR="00E97802">
        <w:rPr>
          <w:rFonts w:asciiTheme="minorEastAsia" w:hAnsiTheme="minorEastAsia" w:hint="eastAsia"/>
          <w:sz w:val="24"/>
          <w:szCs w:val="24"/>
        </w:rPr>
        <w:t>民法典</w:t>
      </w:r>
      <w:r w:rsidRPr="00972CA1">
        <w:rPr>
          <w:rFonts w:asciiTheme="minorEastAsia" w:hAnsiTheme="minorEastAsia" w:hint="eastAsia"/>
          <w:sz w:val="24"/>
          <w:szCs w:val="24"/>
        </w:rPr>
        <w:t xml:space="preserve">》的规定承担违约责任。 </w:t>
      </w:r>
    </w:p>
    <w:p w14:paraId="13A9502E"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十、适用的法律和争议解决 </w:t>
      </w:r>
    </w:p>
    <w:p w14:paraId="6175AFAE"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本约定书的所有方面均应适用中华人民共和国法律进行解释并受其约束。本约定</w:t>
      </w:r>
      <w:proofErr w:type="gramStart"/>
      <w:r w:rsidRPr="00972CA1">
        <w:rPr>
          <w:rFonts w:asciiTheme="minorEastAsia" w:hAnsiTheme="minorEastAsia" w:hint="eastAsia"/>
          <w:sz w:val="24"/>
          <w:szCs w:val="24"/>
        </w:rPr>
        <w:t>书履行</w:t>
      </w:r>
      <w:proofErr w:type="gramEnd"/>
      <w:r w:rsidRPr="00972CA1">
        <w:rPr>
          <w:rFonts w:asciiTheme="minorEastAsia" w:hAnsiTheme="minorEastAsia" w:hint="eastAsia"/>
          <w:sz w:val="24"/>
          <w:szCs w:val="24"/>
        </w:rPr>
        <w:t xml:space="preserve">地为乙方出具审计报告所在地，因本约定书引起的或与本约定书有关的任何纠纷或争议（包括关于本约定书条款的存在、效力或终止，或无效的后果），双方协商确定采取以下第_____种方式予以解决： </w:t>
      </w:r>
    </w:p>
    <w:p w14:paraId="7AE17E2C"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（1） 向有管辖权的人民法院提起诉讼； </w:t>
      </w:r>
    </w:p>
    <w:p w14:paraId="37B267A1"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（2） 提交××仲裁委员会仲裁。 </w:t>
      </w:r>
    </w:p>
    <w:p w14:paraId="523E58E3" w14:textId="77777777" w:rsidR="00A656D0" w:rsidRPr="00972CA1" w:rsidRDefault="008372D3">
      <w:pPr>
        <w:spacing w:line="360" w:lineRule="auto"/>
        <w:ind w:firstLineChars="202" w:firstLine="485"/>
        <w:rPr>
          <w:rFonts w:asciiTheme="minorEastAsia" w:hAnsiTheme="minorEastAsia"/>
          <w:sz w:val="24"/>
          <w:szCs w:val="24"/>
        </w:rPr>
      </w:pPr>
      <w:r w:rsidRPr="00972CA1">
        <w:rPr>
          <w:rFonts w:asciiTheme="minorEastAsia" w:hAnsiTheme="minorEastAsia" w:hint="eastAsia"/>
          <w:sz w:val="24"/>
          <w:szCs w:val="24"/>
        </w:rPr>
        <w:t xml:space="preserve">十一、双方对其他有关事项的约定 </w:t>
      </w:r>
    </w:p>
    <w:p w14:paraId="3CE4EEA8" w14:textId="77777777" w:rsidR="00A656D0" w:rsidRPr="00972CA1" w:rsidRDefault="00A656D0">
      <w:pPr>
        <w:spacing w:line="360" w:lineRule="auto"/>
        <w:rPr>
          <w:rFonts w:asciiTheme="minorEastAsia" w:hAnsiTheme="minorEastAsia"/>
          <w:sz w:val="24"/>
          <w:szCs w:val="24"/>
        </w:rPr>
      </w:pPr>
    </w:p>
    <w:p w14:paraId="35A475FA"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hint="eastAsia"/>
          <w:sz w:val="24"/>
          <w:szCs w:val="24"/>
        </w:rPr>
        <w:t xml:space="preserve">本约定书一式两份，甲、乙双方各执一份，具有同等法律效力。 </w:t>
      </w:r>
    </w:p>
    <w:p w14:paraId="014ED496"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sz w:val="24"/>
          <w:szCs w:val="24"/>
        </w:rPr>
        <w:t xml:space="preserve"> </w:t>
      </w:r>
    </w:p>
    <w:p w14:paraId="483E2D06"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hint="eastAsia"/>
          <w:sz w:val="24"/>
          <w:szCs w:val="24"/>
        </w:rPr>
        <w:t xml:space="preserve">甲方：ABC项目（课题）承担单位（或专业机构） 乙方：××会计师事务所 </w:t>
      </w:r>
    </w:p>
    <w:p w14:paraId="1452114E" w14:textId="77777777" w:rsidR="00A656D0" w:rsidRPr="00972CA1" w:rsidRDefault="008372D3">
      <w:pPr>
        <w:spacing w:line="360" w:lineRule="auto"/>
        <w:ind w:firstLineChars="500" w:firstLine="1200"/>
        <w:rPr>
          <w:rFonts w:asciiTheme="minorEastAsia" w:hAnsiTheme="minorEastAsia"/>
          <w:sz w:val="24"/>
          <w:szCs w:val="24"/>
        </w:rPr>
      </w:pPr>
      <w:r w:rsidRPr="00972CA1">
        <w:rPr>
          <w:rFonts w:asciiTheme="minorEastAsia" w:hAnsiTheme="minorEastAsia" w:hint="eastAsia"/>
          <w:sz w:val="24"/>
          <w:szCs w:val="24"/>
        </w:rPr>
        <w:t xml:space="preserve">（盖章）                                 （盖章） </w:t>
      </w:r>
    </w:p>
    <w:p w14:paraId="2B6E9F46" w14:textId="77777777" w:rsidR="00A656D0" w:rsidRPr="00972CA1" w:rsidRDefault="008372D3">
      <w:pPr>
        <w:spacing w:line="360" w:lineRule="auto"/>
        <w:rPr>
          <w:rFonts w:asciiTheme="minorEastAsia" w:hAnsiTheme="minorEastAsia"/>
          <w:sz w:val="24"/>
          <w:szCs w:val="24"/>
        </w:rPr>
      </w:pPr>
      <w:r w:rsidRPr="00972CA1">
        <w:rPr>
          <w:rFonts w:asciiTheme="minorEastAsia" w:hAnsiTheme="minorEastAsia" w:hint="eastAsia"/>
          <w:sz w:val="24"/>
          <w:szCs w:val="24"/>
        </w:rPr>
        <w:t xml:space="preserve">授权代表：（签名）                   </w:t>
      </w:r>
      <w:r w:rsidRPr="00972CA1">
        <w:rPr>
          <w:rFonts w:asciiTheme="minorEastAsia" w:hAnsiTheme="minorEastAsia"/>
          <w:sz w:val="24"/>
          <w:szCs w:val="24"/>
        </w:rPr>
        <w:t xml:space="preserve">      </w:t>
      </w:r>
      <w:r w:rsidRPr="00972CA1">
        <w:rPr>
          <w:rFonts w:asciiTheme="minorEastAsia" w:hAnsiTheme="minorEastAsia" w:hint="eastAsia"/>
          <w:sz w:val="24"/>
          <w:szCs w:val="24"/>
        </w:rPr>
        <w:t xml:space="preserve">   授权代表：（签名） </w:t>
      </w:r>
    </w:p>
    <w:p w14:paraId="4DE11446" w14:textId="77777777" w:rsidR="00A656D0" w:rsidRDefault="008372D3">
      <w:pPr>
        <w:spacing w:line="360" w:lineRule="auto"/>
        <w:ind w:firstLineChars="100" w:firstLine="240"/>
        <w:rPr>
          <w:rFonts w:asciiTheme="minorEastAsia" w:hAnsiTheme="minorEastAsia"/>
          <w:sz w:val="24"/>
          <w:szCs w:val="24"/>
        </w:rPr>
      </w:pPr>
      <w:r w:rsidRPr="00972CA1">
        <w:rPr>
          <w:rFonts w:asciiTheme="minorEastAsia" w:hAnsiTheme="minorEastAsia" w:hint="eastAsia"/>
          <w:sz w:val="24"/>
          <w:szCs w:val="24"/>
        </w:rPr>
        <w:t>二Ο××年×月×日                           二Ο××年×月×日</w:t>
      </w:r>
    </w:p>
    <w:sectPr w:rsidR="00A65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6975" w14:textId="77777777" w:rsidR="006B1563" w:rsidRDefault="006B1563" w:rsidP="00BE0A6C">
      <w:r>
        <w:separator/>
      </w:r>
    </w:p>
  </w:endnote>
  <w:endnote w:type="continuationSeparator" w:id="0">
    <w:p w14:paraId="14A0F5C5" w14:textId="77777777" w:rsidR="006B1563" w:rsidRDefault="006B1563" w:rsidP="00BE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099F" w14:textId="77777777" w:rsidR="006B1563" w:rsidRDefault="006B1563" w:rsidP="00BE0A6C">
      <w:r>
        <w:separator/>
      </w:r>
    </w:p>
  </w:footnote>
  <w:footnote w:type="continuationSeparator" w:id="0">
    <w:p w14:paraId="28BF8C25" w14:textId="77777777" w:rsidR="006B1563" w:rsidRDefault="006B1563" w:rsidP="00BE0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A18"/>
    <w:rsid w:val="000120FE"/>
    <w:rsid w:val="0001608C"/>
    <w:rsid w:val="000173ED"/>
    <w:rsid w:val="00023780"/>
    <w:rsid w:val="000416D4"/>
    <w:rsid w:val="000639A1"/>
    <w:rsid w:val="00074ADF"/>
    <w:rsid w:val="0008121C"/>
    <w:rsid w:val="000A430F"/>
    <w:rsid w:val="000B25CA"/>
    <w:rsid w:val="000C1FBE"/>
    <w:rsid w:val="000D04D1"/>
    <w:rsid w:val="000E05B1"/>
    <w:rsid w:val="000E090F"/>
    <w:rsid w:val="000E13BB"/>
    <w:rsid w:val="000E509C"/>
    <w:rsid w:val="00100EBB"/>
    <w:rsid w:val="001015CB"/>
    <w:rsid w:val="00134173"/>
    <w:rsid w:val="00163F59"/>
    <w:rsid w:val="001661E3"/>
    <w:rsid w:val="00167219"/>
    <w:rsid w:val="00176E7D"/>
    <w:rsid w:val="00180796"/>
    <w:rsid w:val="001A72CC"/>
    <w:rsid w:val="001B5294"/>
    <w:rsid w:val="001F76C4"/>
    <w:rsid w:val="00213639"/>
    <w:rsid w:val="00240388"/>
    <w:rsid w:val="00245907"/>
    <w:rsid w:val="002806CE"/>
    <w:rsid w:val="0028111B"/>
    <w:rsid w:val="002B6C78"/>
    <w:rsid w:val="002D7218"/>
    <w:rsid w:val="002F0436"/>
    <w:rsid w:val="00310460"/>
    <w:rsid w:val="00315C15"/>
    <w:rsid w:val="00316F82"/>
    <w:rsid w:val="00345466"/>
    <w:rsid w:val="00370097"/>
    <w:rsid w:val="003E179D"/>
    <w:rsid w:val="00411D2E"/>
    <w:rsid w:val="00415DAE"/>
    <w:rsid w:val="00422DDD"/>
    <w:rsid w:val="00424E6F"/>
    <w:rsid w:val="004542C2"/>
    <w:rsid w:val="004576CB"/>
    <w:rsid w:val="00462560"/>
    <w:rsid w:val="00465FD4"/>
    <w:rsid w:val="004C6087"/>
    <w:rsid w:val="004D5947"/>
    <w:rsid w:val="00506C36"/>
    <w:rsid w:val="00511F96"/>
    <w:rsid w:val="00520159"/>
    <w:rsid w:val="005564FE"/>
    <w:rsid w:val="00572293"/>
    <w:rsid w:val="00575D45"/>
    <w:rsid w:val="00576D2A"/>
    <w:rsid w:val="00602E46"/>
    <w:rsid w:val="00620FFE"/>
    <w:rsid w:val="00635650"/>
    <w:rsid w:val="00640086"/>
    <w:rsid w:val="006B1563"/>
    <w:rsid w:val="006B254D"/>
    <w:rsid w:val="006B6916"/>
    <w:rsid w:val="006C31E9"/>
    <w:rsid w:val="00706A4E"/>
    <w:rsid w:val="00720FD5"/>
    <w:rsid w:val="00751576"/>
    <w:rsid w:val="00757270"/>
    <w:rsid w:val="007649BB"/>
    <w:rsid w:val="00784505"/>
    <w:rsid w:val="007A7D7B"/>
    <w:rsid w:val="007C7B20"/>
    <w:rsid w:val="0081231D"/>
    <w:rsid w:val="008142DB"/>
    <w:rsid w:val="008372D3"/>
    <w:rsid w:val="00870026"/>
    <w:rsid w:val="00872ECD"/>
    <w:rsid w:val="0088381A"/>
    <w:rsid w:val="008F192D"/>
    <w:rsid w:val="0091648A"/>
    <w:rsid w:val="00957586"/>
    <w:rsid w:val="00962595"/>
    <w:rsid w:val="00964F1A"/>
    <w:rsid w:val="0097211A"/>
    <w:rsid w:val="00972CA1"/>
    <w:rsid w:val="00973FB2"/>
    <w:rsid w:val="00980587"/>
    <w:rsid w:val="009B1AD5"/>
    <w:rsid w:val="009B49D3"/>
    <w:rsid w:val="009C54CD"/>
    <w:rsid w:val="00A519CB"/>
    <w:rsid w:val="00A656D0"/>
    <w:rsid w:val="00A767D6"/>
    <w:rsid w:val="00A85257"/>
    <w:rsid w:val="00A91288"/>
    <w:rsid w:val="00AC701B"/>
    <w:rsid w:val="00B16489"/>
    <w:rsid w:val="00B51AFD"/>
    <w:rsid w:val="00B564D5"/>
    <w:rsid w:val="00B60EA0"/>
    <w:rsid w:val="00B71321"/>
    <w:rsid w:val="00B96F0A"/>
    <w:rsid w:val="00BE0A6C"/>
    <w:rsid w:val="00BE3C59"/>
    <w:rsid w:val="00C013D2"/>
    <w:rsid w:val="00C22374"/>
    <w:rsid w:val="00C25764"/>
    <w:rsid w:val="00C25DDF"/>
    <w:rsid w:val="00CB65D0"/>
    <w:rsid w:val="00CC505F"/>
    <w:rsid w:val="00D2341A"/>
    <w:rsid w:val="00D25240"/>
    <w:rsid w:val="00D453A1"/>
    <w:rsid w:val="00D4547C"/>
    <w:rsid w:val="00D45795"/>
    <w:rsid w:val="00D7578F"/>
    <w:rsid w:val="00D83A39"/>
    <w:rsid w:val="00D8613A"/>
    <w:rsid w:val="00DA0187"/>
    <w:rsid w:val="00DB03AB"/>
    <w:rsid w:val="00DB1F48"/>
    <w:rsid w:val="00DB5C18"/>
    <w:rsid w:val="00DC5A05"/>
    <w:rsid w:val="00DD7503"/>
    <w:rsid w:val="00DD7FA6"/>
    <w:rsid w:val="00DE0A99"/>
    <w:rsid w:val="00DE4A0D"/>
    <w:rsid w:val="00E448A6"/>
    <w:rsid w:val="00E46A18"/>
    <w:rsid w:val="00E9020B"/>
    <w:rsid w:val="00E95E04"/>
    <w:rsid w:val="00E97802"/>
    <w:rsid w:val="00EB55AA"/>
    <w:rsid w:val="00EC79B8"/>
    <w:rsid w:val="00EE79E2"/>
    <w:rsid w:val="00F16FD6"/>
    <w:rsid w:val="00F27E3F"/>
    <w:rsid w:val="00F3159F"/>
    <w:rsid w:val="00F33A6C"/>
    <w:rsid w:val="00F51F20"/>
    <w:rsid w:val="00F52483"/>
    <w:rsid w:val="00F9780E"/>
    <w:rsid w:val="00FA131A"/>
    <w:rsid w:val="00FA54C8"/>
    <w:rsid w:val="00FC43AE"/>
    <w:rsid w:val="00FD3F0D"/>
    <w:rsid w:val="00FE5A97"/>
    <w:rsid w:val="195B00D3"/>
    <w:rsid w:val="695A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C6BD"/>
  <w15:docId w15:val="{EF80B83C-123C-4BD7-B6A0-61B20980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Pages>
  <Words>561</Words>
  <Characters>3198</Characters>
  <Application>Microsoft Office Word</Application>
  <DocSecurity>0</DocSecurity>
  <Lines>26</Lines>
  <Paragraphs>7</Paragraphs>
  <ScaleCrop>false</ScaleCrop>
  <Company>ShineWing</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BJ0121</dc:creator>
  <cp:lastModifiedBy>BJ/Partners/Song Zhenling</cp:lastModifiedBy>
  <cp:revision>86</cp:revision>
  <dcterms:created xsi:type="dcterms:W3CDTF">2020-08-11T07:48:00Z</dcterms:created>
  <dcterms:modified xsi:type="dcterms:W3CDTF">2022-11-08T03:18:00Z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