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36"/>
        </w:rPr>
      </w:pPr>
      <w:r>
        <w:rPr>
          <w:rFonts w:hint="eastAsia"/>
          <w:b/>
          <w:sz w:val="32"/>
          <w:szCs w:val="32"/>
        </w:rPr>
        <w:t>2ml/3ml锁定式注射器外套</w:t>
      </w:r>
      <w:r>
        <w:rPr>
          <w:b/>
          <w:sz w:val="32"/>
          <w:szCs w:val="32"/>
        </w:rPr>
        <w:t>模具</w:t>
      </w:r>
      <w:r>
        <w:rPr>
          <w:rFonts w:hint="eastAsia"/>
          <w:b/>
          <w:sz w:val="32"/>
          <w:szCs w:val="32"/>
        </w:rPr>
        <w:t>质量要求、</w:t>
      </w:r>
      <w:r>
        <w:rPr>
          <w:b/>
          <w:sz w:val="32"/>
          <w:szCs w:val="32"/>
        </w:rPr>
        <w:t>技术</w:t>
      </w:r>
      <w:r>
        <w:rPr>
          <w:rFonts w:hint="eastAsia"/>
          <w:b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b/>
          <w:sz w:val="24"/>
        </w:rPr>
      </w:pPr>
      <w:r>
        <w:rPr>
          <w:rFonts w:hint="eastAsia" w:ascii="华文宋体" w:hAnsi="华文宋体" w:eastAsia="华文宋体" w:cs="华文宋体"/>
          <w:b/>
          <w:sz w:val="24"/>
        </w:rPr>
        <w:t>一、模具材料: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宋体" w:hAnsi="华文宋体" w:eastAsia="华文宋体" w:cs="华文宋体"/>
          <w:sz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</w:rPr>
        <w:t>1、模具架使用标准模架，材质2083，硬度30~40HRC</w:t>
      </w:r>
      <w:r>
        <w:rPr>
          <w:rFonts w:hint="eastAsia" w:ascii="华文宋体" w:hAnsi="华文宋体" w:eastAsia="华文宋体" w:cs="华文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宋体" w:hAnsi="华文宋体" w:eastAsia="华文宋体" w:cs="华文宋体"/>
          <w:sz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</w:rPr>
        <w:t>2、模芯、型腔材质为S136，淬火处理后，硬度为52~56HRC</w:t>
      </w:r>
      <w:r>
        <w:rPr>
          <w:rFonts w:hint="eastAsia" w:ascii="华文宋体" w:hAnsi="华文宋体" w:eastAsia="华文宋体" w:cs="华文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3、也可选用理化性能相当或优于以上材质的材料，所用材料必须有材质检验报告。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b/>
          <w:sz w:val="24"/>
        </w:rPr>
      </w:pPr>
      <w:r>
        <w:rPr>
          <w:rFonts w:hint="eastAsia" w:ascii="华文宋体" w:hAnsi="华文宋体" w:eastAsia="华文宋体" w:cs="华文宋体"/>
          <w:b/>
          <w:sz w:val="24"/>
        </w:rPr>
        <w:t>二、模具技术要求: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宋体" w:hAnsi="华文宋体" w:eastAsia="华文宋体" w:cs="华文宋体"/>
          <w:sz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</w:rPr>
        <w:t>1、模具设计生产模数200万模以上，制造时应加装计数器</w:t>
      </w:r>
      <w:r>
        <w:rPr>
          <w:rFonts w:hint="eastAsia" w:ascii="华文宋体" w:hAnsi="华文宋体" w:eastAsia="华文宋体" w:cs="华文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宋体" w:hAnsi="华文宋体" w:eastAsia="华文宋体" w:cs="华文宋体"/>
          <w:sz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</w:rPr>
        <w:t>2、此产品材质为PP，模具设计腔数为48腔，</w:t>
      </w:r>
      <w:r>
        <w:rPr>
          <w:rFonts w:hint="eastAsia" w:ascii="华文宋体" w:hAnsi="华文宋体" w:eastAsia="华文宋体" w:cs="华文宋体"/>
          <w:color w:val="FF0000"/>
          <w:sz w:val="24"/>
        </w:rPr>
        <w:t>12点进胶、针阀式（避免浇口拉丝，影响生产周期和产品质量）半热流道（热转冷），</w:t>
      </w:r>
      <w:r>
        <w:rPr>
          <w:rFonts w:hint="eastAsia" w:ascii="华文宋体" w:hAnsi="华文宋体" w:eastAsia="华文宋体" w:cs="华文宋体"/>
          <w:sz w:val="24"/>
        </w:rPr>
        <w:t>自动脱模</w:t>
      </w:r>
      <w:r>
        <w:rPr>
          <w:rFonts w:hint="eastAsia" w:ascii="华文宋体" w:hAnsi="华文宋体" w:eastAsia="华文宋体" w:cs="华文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宋体" w:hAnsi="华文宋体" w:eastAsia="华文宋体" w:cs="华文宋体"/>
          <w:sz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</w:rPr>
        <w:t>3、模具生产周期小于18S，每腔产品需雕刻腔号</w:t>
      </w:r>
      <w:r>
        <w:rPr>
          <w:rFonts w:hint="eastAsia" w:ascii="华文宋体" w:hAnsi="华文宋体" w:eastAsia="华文宋体" w:cs="华文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宋体" w:hAnsi="华文宋体" w:eastAsia="华文宋体" w:cs="华文宋体"/>
          <w:sz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</w:rPr>
        <w:t>4、技术部提供产品2D图纸和实物样品，协作厂商根据图纸、实物样品设计模具。模具设计完成后协作厂商应提供详细的组装、配件图纸，经双方共同确认后，才能进行模具制作</w:t>
      </w:r>
      <w:r>
        <w:rPr>
          <w:rFonts w:hint="eastAsia" w:ascii="华文宋体" w:hAnsi="华文宋体" w:eastAsia="华文宋体" w:cs="华文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宋体" w:hAnsi="华文宋体" w:eastAsia="华文宋体" w:cs="华文宋体"/>
          <w:sz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</w:rPr>
        <w:t>5、模具设计和制作时要使用模块化镶件，型腔板镶嵌在模板内，型腔和型芯组装到型腔板上，每腔型芯和型腔都为独立组件，损坏时只需更换组件，相同零件应做到互换通用</w:t>
      </w:r>
      <w:r>
        <w:rPr>
          <w:rFonts w:hint="eastAsia" w:ascii="华文宋体" w:hAnsi="华文宋体" w:eastAsia="华文宋体" w:cs="华文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6、前后型腔模板应作精定位，型腔模板与后模板间，尽可能的设置支撑柱，防止模板变形。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7、水口针应配置水口针套。型腔板上如有其他活动顶针或结构针，都必须设计相应的针套，防止磨损型腔板，便于维护和保养，所有针类零件尽量使用标准件。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8、模板预留至少3个顶杆孔，中心孔，和上下各一孔，顶针板应设置2-4根导向柱，防止顶出偏移；顶出位置应设计精确，尽量减少顶出距离，并做好最大顶出量的限位，减轻型腔的磨损和复位弹簧的损坏。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9、冷却系统使用12mm快接头，模板上下部位应做沉头处理。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宋体" w:hAnsi="华文宋体" w:eastAsia="华文宋体" w:cs="华文宋体"/>
          <w:sz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</w:rPr>
        <w:t>10、模具验收交付时应附带金属标识牌两幅，并固定于模具两侧不影响安装运行、不易损坏且易于观察的地方；标识牌白底黑字，字迹应清晰易辩，样式、内容由技术部提供</w:t>
      </w:r>
      <w:r>
        <w:rPr>
          <w:rFonts w:hint="eastAsia" w:ascii="华文宋体" w:hAnsi="华文宋体" w:eastAsia="华文宋体" w:cs="华文宋体"/>
          <w:sz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11、模具外观应光亮，无锈蚀、磕碰伤或破损痕迹，模板边角应做倒角处理，边角应圆滑，避免维修时造成人体伤害。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color w:val="FF0000"/>
          <w:sz w:val="24"/>
        </w:rPr>
      </w:pPr>
      <w:r>
        <w:rPr>
          <w:rFonts w:hint="eastAsia" w:ascii="华文宋体" w:hAnsi="华文宋体" w:eastAsia="华文宋体" w:cs="华文宋体"/>
          <w:color w:val="FF0000"/>
          <w:sz w:val="24"/>
        </w:rPr>
        <w:t>12、产品克重：2ml外套整体重量应为1.5</w:t>
      </w:r>
      <w:r>
        <w:rPr>
          <w:rFonts w:hint="eastAsia" w:ascii="华文宋体" w:hAnsi="华文宋体" w:eastAsia="华文宋体" w:cs="华文宋体"/>
          <w:color w:val="FF0000"/>
          <w:sz w:val="24"/>
          <w:lang w:val="en-US" w:eastAsia="zh-CN"/>
        </w:rPr>
        <w:t>0</w:t>
      </w:r>
      <w:r>
        <w:rPr>
          <w:rFonts w:hint="eastAsia" w:ascii="华文宋体" w:hAnsi="华文宋体" w:eastAsia="华文宋体" w:cs="华文宋体"/>
          <w:color w:val="FF0000"/>
          <w:sz w:val="24"/>
        </w:rPr>
        <w:t>±0.05克；3ml外套重量应为1.65±0.05克；为保证产品克重达到要求，模具设计时，我们提供的图纸可以协商修改。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color w:val="FF0000"/>
          <w:sz w:val="24"/>
        </w:rPr>
      </w:pPr>
      <w:r>
        <w:rPr>
          <w:rFonts w:hint="eastAsia" w:ascii="华文宋体" w:hAnsi="华文宋体" w:eastAsia="华文宋体" w:cs="华文宋体"/>
          <w:color w:val="FF0000"/>
          <w:sz w:val="24"/>
        </w:rPr>
        <w:t>13、模具应基于260T/320T(尽量260T)伊之密普通油压注塑机设计。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b/>
          <w:sz w:val="24"/>
        </w:rPr>
      </w:pPr>
      <w:r>
        <w:rPr>
          <w:rFonts w:hint="eastAsia" w:ascii="华文宋体" w:hAnsi="华文宋体" w:eastAsia="华文宋体" w:cs="华文宋体"/>
          <w:b/>
          <w:sz w:val="24"/>
        </w:rPr>
        <w:t>三、产品质量要求: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bCs/>
          <w:sz w:val="24"/>
        </w:rPr>
      </w:pPr>
      <w:r>
        <w:rPr>
          <w:rFonts w:hint="eastAsia" w:ascii="华文宋体" w:hAnsi="华文宋体" w:eastAsia="华文宋体" w:cs="华文宋体"/>
          <w:bCs/>
          <w:sz w:val="24"/>
        </w:rPr>
        <w:t>1、产品内外壁应完整光滑，其他部位不能有明显毛刺。不能有拉丝、拖伤、困气、烧焦、熔接痕、缩水以及开裂现象。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bCs/>
          <w:sz w:val="24"/>
        </w:rPr>
      </w:pPr>
      <w:r>
        <w:rPr>
          <w:rFonts w:hint="eastAsia" w:ascii="华文宋体" w:hAnsi="华文宋体" w:eastAsia="华文宋体" w:cs="华文宋体"/>
          <w:bCs/>
          <w:sz w:val="24"/>
        </w:rPr>
        <w:t>2、顶针印不能高于胶位面，深度不能超过0.05mm，产品不能有顶白或顶变形现像。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bCs/>
          <w:sz w:val="24"/>
        </w:rPr>
      </w:pPr>
      <w:r>
        <w:rPr>
          <w:rFonts w:hint="eastAsia" w:ascii="华文宋体" w:hAnsi="华文宋体" w:eastAsia="华文宋体" w:cs="华文宋体"/>
          <w:bCs/>
          <w:sz w:val="24"/>
        </w:rPr>
        <w:t>3、产品圆的同心度偏差不能超过0.1mm。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b/>
          <w:sz w:val="24"/>
          <w:szCs w:val="28"/>
        </w:rPr>
      </w:pPr>
      <w:r>
        <w:rPr>
          <w:rFonts w:hint="eastAsia" w:ascii="华文宋体" w:hAnsi="华文宋体" w:eastAsia="华文宋体" w:cs="华文宋体"/>
          <w:bCs/>
          <w:sz w:val="24"/>
        </w:rPr>
        <w:t>4、产品结构、尺寸以协商确定的图纸或实物为准，组装后的产品，应符合我公司相关的质量标准。</w:t>
      </w:r>
    </w:p>
    <w:sectPr>
      <w:headerReference r:id="rId3" w:type="default"/>
      <w:pgSz w:w="11906" w:h="16838"/>
      <w:pgMar w:top="567" w:right="1020" w:bottom="85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65"/>
        <w:tab w:val="right" w:pos="8787"/>
      </w:tabs>
      <w:spacing w:before="240" w:beforeLines="100"/>
      <w:ind w:firstLine="1733" w:firstLineChars="400"/>
      <w:jc w:val="left"/>
      <w:rPr>
        <w:rFonts w:ascii="黑体" w:eastAsia="黑体"/>
        <w:b/>
        <w:sz w:val="28"/>
        <w:szCs w:val="28"/>
      </w:rPr>
    </w:pPr>
    <w:r>
      <w:rPr>
        <w:rFonts w:ascii="黑体" w:eastAsia="黑体"/>
        <w:b/>
        <w:spacing w:val="56"/>
        <w:sz w:val="32"/>
        <w:szCs w:val="32"/>
      </w:rPr>
      <w:pict>
        <v:shape id="_x0000_s1028" o:spid="_x0000_s1028" o:spt="75" type="#_x0000_t75" style="position:absolute;left:0pt;margin-left:4.55pt;margin-top:5.1pt;height:40.35pt;width:42.4pt;mso-wrap-distance-bottom:0pt;mso-wrap-distance-left:9pt;mso-wrap-distance-right:9pt;mso-wrap-distance-top:0pt;z-index:251659264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/>
        </v:shape>
        <o:OLEObject Type="Embed" ProgID="Word.Document.8" ShapeID="_x0000_s1028" DrawAspect="Content" ObjectID="_1468075725" r:id="rId1">
          <o:LockedField>false</o:LockedField>
        </o:OLEObject>
      </w:pict>
    </w:r>
    <w:r>
      <w:rPr>
        <w:rFonts w:hint="eastAsia" w:ascii="宋体" w:hAnsi="宋体" w:eastAsia="宋体"/>
        <w:b/>
        <w:vanish/>
        <w:sz w:val="24"/>
        <w:szCs w:val="24"/>
      </w:rPr>
      <w:t xml:space="preserve">        100110                                   </w:t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黑体" w:hAnsi="宋体" w:eastAsia="黑体"/>
        <w:b/>
        <w:spacing w:val="56"/>
        <w:sz w:val="32"/>
        <w:szCs w:val="32"/>
      </w:rPr>
      <w:t>江西科伦医疗器械制造有限公司</w:t>
    </w:r>
  </w:p>
  <w:p>
    <w:pPr>
      <w:pStyle w:val="6"/>
      <w:spacing w:line="200" w:lineRule="atLeast"/>
      <w:ind w:firstLine="1080" w:firstLineChars="600"/>
      <w:jc w:val="both"/>
      <w:rPr>
        <w:rFonts w:ascii="Arial Black" w:hAnsi="Arial Black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163830</wp:posOffset>
              </wp:positionV>
              <wp:extent cx="1305560" cy="0"/>
              <wp:effectExtent l="0" t="1905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05531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3.75pt;margin-top:12.9pt;height:0pt;width:102.8pt;z-index:251660288;mso-width-relative:page;mso-height-relative:page;" filled="f" stroked="t" coordsize="21600,21600" o:gfxdata="UEsDBAoAAAAAAIdO4kAAAAAAAAAAAAAAAAAEAAAAZHJzL1BLAwQUAAAACACHTuJAFvn/TdQAAAAJ&#10;AQAADwAAAGRycy9kb3ducmV2LnhtbE2Py07DMBBF90j8gzVI7FrbLS0hxOkCiR0saPmAaTwkAXsc&#10;2e4Dvh4jFrC8mqM75zabs3fiSDGNgQ3ouQJB3AU7cm/gdfc4q0CkjGzRBSYDn5Rg015eNFjbcOIX&#10;Om5zL0oJpxoNDDlPtZSpG8hjmoeJuNzeQvSYS4y9tBFPpdw7uVBqLT2OXD4MONHDQN3H9uANPN3o&#10;u2clh2lZWYfy/atLLiZjrq+0ugeR6Zz/YPjRL+rQFqd9OLBNwhmY6fXtqrAGFquyoRDLSoPY/2bZ&#10;NvL/gvYbUEsDBBQAAAAIAIdO4kDuKQjC5QEAAKsDAAAOAAAAZHJzL2Uyb0RvYy54bWytU81uEzEQ&#10;viPxDpbvZHebFlWrbHpIVC4FIrU8gOP1Zi1sj+VxsslL8AJI3ODEkTtv0/IYjJ0fSrn0wB4se36+&#10;me+b2cnV1hq2UQE1uIZXo5Iz5SS02q0a/uHu+tUlZxiFa4UBpxq+U8ivpi9fTAZfqzPowbQqMAJx&#10;WA++4X2Mvi4KlL2yAkfglSNnB8GKSM+wKtogBkK3pjgry9fFAKH1AaRCJOt87+QHxPAcQOg6LdUc&#10;5NoqF/eoQRkRiRL22iOf5m67Tsn4vutQRWYaTkxjPqkI3ZfpLKYTUa+C8L2WhxbEc1p4wskK7ajo&#10;CWouomDroP+BsloGQOjiSIIt9kSyIsSiKp9oc9sLrzIXkhr9SXT8f7Dy3WYRmG4bfs6ZE5YG/vD5&#10;x/2nr79+fqHz4fs3dp5EGjzWFDtzi5Boyq279TcgPyJzMOuFW6nc7N3OE0KVMoq/UtIDPZVaDm+h&#10;pRixjpAV23bBJkjSgm3zYHanwahtZJKM1bi8uBhXnMmjrxD1MdEHjG8UWJYuDTfaJc1ELTY3GFMj&#10;oj6GJLODa21MnrtxbGj4+LIqy5yBYHSbvCkOw2o5M4FtRFqd/GVa5HkcFmDt2n0V4w6sE9G9ZEto&#10;d4twVINmmNs57FtaksfvnP3nH5v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5/03UAAAACQEA&#10;AA8AAAAAAAAAAQAgAAAAIgAAAGRycy9kb3ducmV2LnhtbFBLAQIUABQAAAAIAIdO4kDuKQjC5QEA&#10;AKsDAAAOAAAAAAAAAAEAIAAAACMBAABkcnMvZTJvRG9jLnhtbFBLBQYAAAAABgAGAFkBAAB6BQAA&#10;AAA=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4823460</wp:posOffset>
              </wp:positionH>
              <wp:positionV relativeFrom="paragraph">
                <wp:posOffset>160020</wp:posOffset>
              </wp:positionV>
              <wp:extent cx="3007360" cy="17145"/>
              <wp:effectExtent l="19050" t="19050" r="22225" b="2159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7103" cy="1707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79.8pt;margin-top:12.6pt;height:1.35pt;width:236.8pt;z-index:251661312;mso-width-relative:page;mso-height-relative:page;" filled="f" stroked="t" coordsize="21600,21600" o:gfxdata="UEsDBAoAAAAAAIdO4kAAAAAAAAAAAAAAAAAEAAAAZHJzL1BLAwQUAAAACACHTuJAa3dFb9UAAAAK&#10;AQAADwAAAGRycy9kb3ducmV2LnhtbE2Py07EMAxF90j8Q2QkdkzSlnm0NJ0FEjtYMPABmcY0hcSp&#10;mswDvh7PCnZ+HF0ft9tz8OKIcxojaSgWCgRSH+1Ig4b3t6e7DYiUDVnjI6GGb0yw7a6vWtPYeKJX&#10;PO7yIDiEUmM0uJynRsrUOwwmLeKExLuPOAeTuZ0HaWdz4vDgZanUSgYzEl9wZsJHh/3X7hA0PN8X&#10;9YuSbqo21hv5+dMnPyetb28K9QAi4zn/wXDRZ3Xo2GkfD2ST8BrWy3rFqIZyWYK4AGVVcbXnyboG&#10;2bXy/wvdL1BLAwQUAAAACACHTuJAiSgWrOgBAACvAwAADgAAAGRycy9lMm9Eb2MueG1srVPNbhMx&#10;EL4j8Q6W72R3G5VUq2x6SFQuBSq1PIDj9WYtbI/lcbLJS/ACSNzgxJE7b9PyGIydH2i59MAeLNsz&#10;833zfeOdXm6tYRsVUINreDUqOVNOQqvdquEf7q5eXXCGUbhWGHCq4TuF/HL28sV08LU6gx5MqwIj&#10;EIf14Bvex+jrokDZKytwBF45CnYQrIh0DKuiDWIgdGuKs7J8XQwQWh9AKkS6XeyD/IAYngMIXael&#10;WoBcW+XiHjUoIyJJwl575LPcbdcpGd93HarITMNJacwrkdB+mdZiNhX1Kgjfa3loQTynhSearNCO&#10;SE9QCxEFWwf9D5TVMgBCF0cSbLEXkh0hFVX5xJvbXniVtZDV6E+m4/+Dle82N4HptuHnnDlhaeAP&#10;n3/cf/r66+cXWh++f2PnyaTBY025c3cTkky5dbf+GuRHZA7mvXArlZu923lCqFJF8agkHdAT1XJ4&#10;Cy3liHWE7Ni2CzZBkhdsmwezOw1GbSOTdDkuy0lVjjmTFKsm5WScGUR9LPYB4xsFlqVNw412yTdR&#10;i801xtSMqI8p6drBlTYmz944NhDBRVWWuQLB6DZFUx6G1XJuAtuI9HzydyB+lBZg7do9i3EH5Uns&#10;3rYltLubcHSE5pjbOby59FD+PufqP//Z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d0Vv1QAA&#10;AAoBAAAPAAAAAAAAAAEAIAAAACIAAABkcnMvZG93bnJldi54bWxQSwECFAAUAAAACACHTuJAiSgW&#10;rOgBAACvAwAADgAAAAAAAAABACAAAAAkAQAAZHJzL2Uyb0RvYy54bWxQSwUGAAAAAAYABgBZAQAA&#10;fgUAAAAA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 Black" w:hAnsi="Arial Black" w:eastAsia="黑体" w:cs="Arial"/>
        <w:bCs/>
        <w:iCs/>
      </w:rPr>
      <w:t>JIANGXI</w:t>
    </w:r>
    <w:r>
      <w:rPr>
        <w:rFonts w:ascii="Arial Black" w:hAnsi="Arial Black" w:eastAsia="黑体" w:cs="Arial"/>
        <w:bCs/>
        <w:iCs/>
      </w:rPr>
      <w:t xml:space="preserve"> KELUN</w:t>
    </w:r>
    <w:r>
      <w:rPr>
        <w:rFonts w:ascii="Arial Black" w:hAnsi="Arial Black" w:eastAsia="黑体"/>
        <w:bCs/>
      </w:rPr>
      <w:t xml:space="preserve"> </w:t>
    </w:r>
    <w:r>
      <w:rPr>
        <w:rFonts w:hint="eastAsia" w:ascii="Arial Black" w:hAnsi="Arial Black" w:eastAsia="黑体" w:cs="Arial"/>
        <w:bCs/>
        <w:iCs/>
      </w:rPr>
      <w:t>MEDICAL DEVICES MANUFACTURING C</w:t>
    </w:r>
    <w:r>
      <w:rPr>
        <w:rFonts w:ascii="Arial Black" w:hAnsi="Arial Black" w:eastAsia="黑体" w:cs="Arial"/>
        <w:bCs/>
        <w:iCs/>
      </w:rPr>
      <w:t>O</w:t>
    </w:r>
    <w:r>
      <w:rPr>
        <w:rFonts w:hint="eastAsia" w:ascii="Arial Black" w:hAnsi="Arial Black" w:eastAsia="黑体" w:cs="Arial"/>
        <w:bCs/>
        <w:iCs/>
      </w:rPr>
      <w:t>., LTD.</w:t>
    </w:r>
    <w:r>
      <w:rPr>
        <w:rFonts w:ascii="Arial Black" w:hAnsi="Arial Black" w:eastAsia="黑体" w:cs="Arial"/>
        <w:bCs/>
        <w:iCs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yZTZhNjkzYzQ3OTYyOWU2YzgxZjI3ZjlmOGQzODkifQ=="/>
  </w:docVars>
  <w:rsids>
    <w:rsidRoot w:val="006478BD"/>
    <w:rsid w:val="00052745"/>
    <w:rsid w:val="00065BEA"/>
    <w:rsid w:val="00092C45"/>
    <w:rsid w:val="000D4C68"/>
    <w:rsid w:val="000E1F89"/>
    <w:rsid w:val="000E6CFE"/>
    <w:rsid w:val="001018F4"/>
    <w:rsid w:val="00107B53"/>
    <w:rsid w:val="0011507B"/>
    <w:rsid w:val="00164666"/>
    <w:rsid w:val="0018648D"/>
    <w:rsid w:val="001A6814"/>
    <w:rsid w:val="001C5248"/>
    <w:rsid w:val="001D4709"/>
    <w:rsid w:val="00251EFD"/>
    <w:rsid w:val="002640EB"/>
    <w:rsid w:val="002906CA"/>
    <w:rsid w:val="002A4C51"/>
    <w:rsid w:val="002C0F7C"/>
    <w:rsid w:val="00332C6A"/>
    <w:rsid w:val="004134FF"/>
    <w:rsid w:val="0042736A"/>
    <w:rsid w:val="00427FF2"/>
    <w:rsid w:val="004479CF"/>
    <w:rsid w:val="004524A7"/>
    <w:rsid w:val="00491B46"/>
    <w:rsid w:val="004B62C5"/>
    <w:rsid w:val="004E7C47"/>
    <w:rsid w:val="0050357A"/>
    <w:rsid w:val="00581AE7"/>
    <w:rsid w:val="005B6FE8"/>
    <w:rsid w:val="005D5EB3"/>
    <w:rsid w:val="006478BD"/>
    <w:rsid w:val="00652F7D"/>
    <w:rsid w:val="00656564"/>
    <w:rsid w:val="00707317"/>
    <w:rsid w:val="007270E5"/>
    <w:rsid w:val="00745CE6"/>
    <w:rsid w:val="0074656F"/>
    <w:rsid w:val="00767F8C"/>
    <w:rsid w:val="0078497C"/>
    <w:rsid w:val="007A7E31"/>
    <w:rsid w:val="007C7756"/>
    <w:rsid w:val="007F104D"/>
    <w:rsid w:val="008006A5"/>
    <w:rsid w:val="00806EE1"/>
    <w:rsid w:val="008300F3"/>
    <w:rsid w:val="0089520B"/>
    <w:rsid w:val="008C1F99"/>
    <w:rsid w:val="008E3312"/>
    <w:rsid w:val="00905AE1"/>
    <w:rsid w:val="009437FE"/>
    <w:rsid w:val="00945F22"/>
    <w:rsid w:val="00953A66"/>
    <w:rsid w:val="00954143"/>
    <w:rsid w:val="00954BA3"/>
    <w:rsid w:val="00982045"/>
    <w:rsid w:val="00986985"/>
    <w:rsid w:val="009A0135"/>
    <w:rsid w:val="00A73BA0"/>
    <w:rsid w:val="00A751AD"/>
    <w:rsid w:val="00AC4B50"/>
    <w:rsid w:val="00B06135"/>
    <w:rsid w:val="00B16773"/>
    <w:rsid w:val="00B3211D"/>
    <w:rsid w:val="00B47AE3"/>
    <w:rsid w:val="00B57DA4"/>
    <w:rsid w:val="00B7085F"/>
    <w:rsid w:val="00B763C8"/>
    <w:rsid w:val="00BE0BFD"/>
    <w:rsid w:val="00BE1230"/>
    <w:rsid w:val="00BF0053"/>
    <w:rsid w:val="00BF35DA"/>
    <w:rsid w:val="00BF4812"/>
    <w:rsid w:val="00C0773D"/>
    <w:rsid w:val="00C200A6"/>
    <w:rsid w:val="00C674B5"/>
    <w:rsid w:val="00C857FE"/>
    <w:rsid w:val="00C93B26"/>
    <w:rsid w:val="00CC0148"/>
    <w:rsid w:val="00CF1317"/>
    <w:rsid w:val="00D05420"/>
    <w:rsid w:val="00D260C4"/>
    <w:rsid w:val="00D75581"/>
    <w:rsid w:val="00D96D07"/>
    <w:rsid w:val="00DB78D0"/>
    <w:rsid w:val="00DB7A60"/>
    <w:rsid w:val="00E43341"/>
    <w:rsid w:val="00E547E7"/>
    <w:rsid w:val="00EF4FE0"/>
    <w:rsid w:val="00EF787D"/>
    <w:rsid w:val="00F356FF"/>
    <w:rsid w:val="00F43E81"/>
    <w:rsid w:val="00F51954"/>
    <w:rsid w:val="00FB49D5"/>
    <w:rsid w:val="00FB54EF"/>
    <w:rsid w:val="0D1B33FB"/>
    <w:rsid w:val="11EC57E6"/>
    <w:rsid w:val="13D54F5E"/>
    <w:rsid w:val="2B7663F5"/>
    <w:rsid w:val="355D23D3"/>
    <w:rsid w:val="49445693"/>
    <w:rsid w:val="4A3A2CF8"/>
    <w:rsid w:val="67824433"/>
    <w:rsid w:val="69C04704"/>
    <w:rsid w:val="6C8E2DDD"/>
    <w:rsid w:val="786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字符"/>
    <w:basedOn w:val="10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副标题 字符"/>
    <w:basedOn w:val="10"/>
    <w:link w:val="7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oleObject" Target="embeddings/Document1.doc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769F3-9193-4112-A761-449896501C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989</Words>
  <Characters>1070</Characters>
  <Lines>8</Lines>
  <Paragraphs>2</Paragraphs>
  <TotalTime>12</TotalTime>
  <ScaleCrop>false</ScaleCrop>
  <LinksUpToDate>false</LinksUpToDate>
  <CharactersWithSpaces>1070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2017-10-12T08:53:00Z</dcterms:created>
  <dc:creator>Administrator</dc:creator>
  <cp:lastModifiedBy>高鹏</cp:lastModifiedBy>
  <cp:lastPrinted>2022-02-15T06:53:00Z</cp:lastPrinted>
  <dcterms:modified xsi:type="dcterms:W3CDTF">2023-04-17T01:08:15Z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9EB199AAA0484A53A6F9231BA79DF4EC</vt:lpwstr>
  </property>
</Properties>
</file>