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</w:pPr>
    </w:p>
    <w:p>
      <w:pPr>
        <w:pStyle w:val="2"/>
        <w:ind w:firstLine="0" w:firstLineChars="0"/>
      </w:pPr>
      <w:r>
        <w:rPr>
          <w:rFonts w:hint="eastAsia" w:ascii="等线" w:hAnsi="等线" w:eastAsia="等线" w:cs="等线"/>
          <w:color w:val="000000"/>
          <w:sz w:val="24"/>
        </w:rPr>
        <w:t>附件</w:t>
      </w:r>
      <w:r>
        <w:rPr>
          <w:rFonts w:hint="eastAsia" w:ascii="等线" w:hAnsi="等线" w:eastAsia="等线" w:cs="等线"/>
          <w:color w:val="000000"/>
          <w:sz w:val="24"/>
          <w:lang w:val="en-US" w:eastAsia="zh-CN"/>
        </w:rPr>
        <w:t>2</w:t>
      </w:r>
      <w:r>
        <w:rPr>
          <w:rFonts w:hint="eastAsia" w:ascii="等线" w:hAnsi="等线" w:eastAsia="等线" w:cs="等线"/>
          <w:color w:val="000000"/>
          <w:sz w:val="24"/>
        </w:rPr>
        <w:t>：《招标代理操作</w:t>
      </w:r>
      <w:r>
        <w:rPr>
          <w:rFonts w:hint="eastAsia" w:ascii="等线" w:hAnsi="等线" w:eastAsia="等线" w:cs="等线"/>
          <w:color w:val="000000"/>
          <w:sz w:val="24"/>
          <w:lang w:val="en-US" w:eastAsia="zh-CN"/>
        </w:rPr>
        <w:t>进口</w:t>
      </w:r>
      <w:bookmarkStart w:id="0" w:name="_GoBack"/>
      <w:bookmarkEnd w:id="0"/>
      <w:r>
        <w:rPr>
          <w:rFonts w:hint="eastAsia" w:ascii="等线" w:hAnsi="等线" w:eastAsia="等线" w:cs="等线"/>
          <w:color w:val="000000"/>
          <w:sz w:val="24"/>
        </w:rPr>
        <w:t>货物流程的要求说明》</w:t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32"/>
          <w:szCs w:val="32"/>
          <w:lang w:val="en-US" w:eastAsia="zh-CN"/>
        </w:rPr>
      </w:pPr>
      <w:r>
        <w:rPr>
          <w:rStyle w:val="18"/>
          <w:rFonts w:hint="eastAsia" w:ascii="宋体" w:hAnsi="宋体" w:eastAsia="宋体"/>
          <w:b/>
          <w:bCs/>
          <w:sz w:val="32"/>
          <w:szCs w:val="32"/>
          <w:lang w:eastAsia="zh-CN"/>
        </w:rPr>
        <w:t>江西</w:t>
      </w:r>
      <w:r>
        <w:rPr>
          <w:rStyle w:val="18"/>
          <w:rFonts w:hint="eastAsia" w:ascii="宋体" w:hAnsi="宋体" w:eastAsia="宋体"/>
          <w:b/>
          <w:bCs/>
          <w:sz w:val="32"/>
          <w:szCs w:val="32"/>
        </w:rPr>
        <w:t>中红普林医疗</w:t>
      </w:r>
      <w:r>
        <w:rPr>
          <w:rStyle w:val="18"/>
          <w:rFonts w:hint="eastAsia" w:ascii="宋体" w:hAnsi="宋体" w:eastAsia="宋体"/>
          <w:b/>
          <w:bCs/>
          <w:sz w:val="32"/>
          <w:szCs w:val="32"/>
          <w:lang w:eastAsia="zh-CN"/>
        </w:rPr>
        <w:t>制品</w:t>
      </w:r>
      <w:r>
        <w:rPr>
          <w:rStyle w:val="18"/>
          <w:rFonts w:hint="eastAsia" w:ascii="宋体" w:hAnsi="宋体" w:eastAsia="宋体"/>
          <w:b/>
          <w:bCs/>
          <w:sz w:val="32"/>
          <w:szCs w:val="32"/>
        </w:rPr>
        <w:t>有限公司</w:t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招标代理操作进口货物流程的要求说明</w:t>
      </w:r>
    </w:p>
    <w:p>
      <w:pPr>
        <w:spacing w:line="500" w:lineRule="exact"/>
        <w:jc w:val="center"/>
        <w:rPr>
          <w:rFonts w:ascii="宋体" w:hAnsi="宋体"/>
          <w:sz w:val="36"/>
          <w:szCs w:val="36"/>
        </w:rPr>
      </w:pPr>
    </w:p>
    <w:p>
      <w:pPr>
        <w:spacing w:line="500" w:lineRule="exact"/>
        <w:ind w:firstLine="482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 换单</w:t>
      </w:r>
    </w:p>
    <w:p>
      <w:pPr>
        <w:spacing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1、货主以多种形式(含微信、电子邮件）</w:t>
      </w:r>
      <w:r>
        <w:rPr>
          <w:rFonts w:ascii="宋体" w:hAnsi="宋体"/>
          <w:sz w:val="24"/>
        </w:rPr>
        <w:t>向</w:t>
      </w:r>
      <w:r>
        <w:rPr>
          <w:rFonts w:hint="eastAsia" w:ascii="宋体" w:hAnsi="宋体"/>
          <w:sz w:val="24"/>
        </w:rPr>
        <w:t>代理发送进口单据的信息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sz w:val="24"/>
        </w:rPr>
        <w:t>代理及时接收信息并按票归纳在一起</w:t>
      </w:r>
      <w:r>
        <w:rPr>
          <w:rFonts w:ascii="宋体" w:hAnsi="宋体"/>
          <w:sz w:val="24"/>
        </w:rPr>
        <w:t>；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2、代理接收货主分批或不同时期传递进口单据，确保单据以新替旧；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3、代理按提单上的信息（有时无联系方式）联系船代换单，接受多次换DO单据；</w:t>
      </w:r>
    </w:p>
    <w:p>
      <w:pPr>
        <w:spacing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4、核对是否有额外的费用，诸如燃油附加费、低硫附加费等；</w:t>
      </w:r>
    </w:p>
    <w:p>
      <w:pPr>
        <w:spacing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5、代理负责查询船舶的到港信息，并及时反馈货主。</w:t>
      </w:r>
    </w:p>
    <w:p>
      <w:pPr>
        <w:spacing w:line="500" w:lineRule="exact"/>
        <w:ind w:firstLine="482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二 </w:t>
      </w:r>
      <w:r>
        <w:rPr>
          <w:rFonts w:ascii="宋体" w:hAnsi="宋体"/>
          <w:b/>
          <w:bCs/>
          <w:sz w:val="24"/>
        </w:rPr>
        <w:t>通关</w:t>
      </w:r>
    </w:p>
    <w:p>
      <w:pPr>
        <w:spacing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1、代理先行对进口商品的编码做出归类判定，保障进口商品的编码能够正确报关放行；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2、代理核对进口的通关单据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sz w:val="24"/>
        </w:rPr>
        <w:t>校对通关单据间的逻辑关系等；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3、仔细核对通关单据，要具备通关数据在合理区间的意识，诸如单价、件数、重量超出正常值范围及时反馈，币种对应的货值有一定的合理区间；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4、区分单据中的贸易方式，进料对口要录入核对注清单；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5、代理负责核对报关单，不得交由货主核对报关单；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6、删改报关单由代理全权负责，先承担责任的主体，因货主因素删改报关单产生的费用由货主承担；</w:t>
      </w:r>
    </w:p>
    <w:p>
      <w:pPr>
        <w:spacing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7、按货主的操作模式对接双方的合作方式；</w:t>
      </w:r>
    </w:p>
    <w:p>
      <w:pPr>
        <w:spacing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8、货主关注的某票单据，代理需全流程及时反馈；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9、应</w:t>
      </w:r>
      <w:r>
        <w:rPr>
          <w:rFonts w:ascii="宋体" w:hAnsi="宋体"/>
          <w:sz w:val="24"/>
        </w:rPr>
        <w:t>妥善保管</w:t>
      </w:r>
      <w:r>
        <w:rPr>
          <w:rFonts w:hint="eastAsia" w:ascii="宋体" w:hAnsi="宋体"/>
          <w:sz w:val="24"/>
        </w:rPr>
        <w:t>货主</w:t>
      </w:r>
      <w:r>
        <w:rPr>
          <w:rFonts w:ascii="宋体" w:hAnsi="宋体"/>
          <w:sz w:val="24"/>
        </w:rPr>
        <w:t>提供的报关文件，</w:t>
      </w:r>
      <w:r>
        <w:rPr>
          <w:rFonts w:hint="eastAsia" w:ascii="宋体" w:hAnsi="宋体"/>
          <w:sz w:val="24"/>
        </w:rPr>
        <w:t>保证单据</w:t>
      </w:r>
      <w:r>
        <w:rPr>
          <w:rFonts w:ascii="宋体" w:hAnsi="宋体"/>
          <w:sz w:val="24"/>
        </w:rPr>
        <w:t>不遗失</w:t>
      </w:r>
      <w:r>
        <w:rPr>
          <w:rFonts w:hint="eastAsia" w:ascii="宋体" w:hAnsi="宋体"/>
          <w:sz w:val="24"/>
        </w:rPr>
        <w:t>、不</w:t>
      </w:r>
      <w:r>
        <w:rPr>
          <w:rFonts w:ascii="宋体" w:hAnsi="宋体"/>
          <w:sz w:val="24"/>
        </w:rPr>
        <w:t>泄露商业机密</w:t>
      </w:r>
      <w:r>
        <w:rPr>
          <w:rFonts w:hint="eastAsia" w:ascii="宋体" w:hAnsi="宋体"/>
          <w:sz w:val="24"/>
        </w:rPr>
        <w:t>。</w:t>
      </w:r>
    </w:p>
    <w:p>
      <w:pPr>
        <w:spacing w:line="500" w:lineRule="exact"/>
        <w:ind w:firstLine="482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三 提</w:t>
      </w:r>
      <w:r>
        <w:rPr>
          <w:rFonts w:ascii="宋体" w:hAnsi="宋体"/>
          <w:b/>
          <w:bCs/>
          <w:sz w:val="24"/>
        </w:rPr>
        <w:t>箱</w:t>
      </w:r>
      <w:r>
        <w:rPr>
          <w:rFonts w:hint="eastAsia" w:ascii="宋体" w:hAnsi="宋体"/>
          <w:b/>
          <w:bCs/>
          <w:sz w:val="24"/>
        </w:rPr>
        <w:t>要求</w:t>
      </w:r>
    </w:p>
    <w:p>
      <w:pPr>
        <w:spacing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1、代理负责办理提箱单手续，负责转递至司机；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2、司机在堆场提箱时仔细查看箱体是否异常，铅封号是否完好，货物是否有泄露等，因责任不能界定产生的</w:t>
      </w:r>
      <w:r>
        <w:rPr>
          <w:rFonts w:ascii="宋体" w:hAnsi="宋体"/>
          <w:sz w:val="24"/>
        </w:rPr>
        <w:t>费用由</w:t>
      </w:r>
      <w:r>
        <w:rPr>
          <w:rFonts w:hint="eastAsia" w:ascii="宋体" w:hAnsi="宋体"/>
          <w:sz w:val="24"/>
        </w:rPr>
        <w:t>代理自行</w:t>
      </w:r>
      <w:r>
        <w:rPr>
          <w:rFonts w:ascii="宋体" w:hAnsi="宋体"/>
          <w:sz w:val="24"/>
        </w:rPr>
        <w:t>承担</w:t>
      </w:r>
      <w:r>
        <w:rPr>
          <w:rFonts w:hint="eastAsia" w:ascii="宋体" w:hAnsi="宋体"/>
          <w:sz w:val="24"/>
        </w:rPr>
        <w:t>；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</w:t>
      </w:r>
      <w:r>
        <w:rPr>
          <w:rFonts w:ascii="宋体" w:hAnsi="宋体"/>
          <w:sz w:val="24"/>
        </w:rPr>
        <w:t>集装箱司机所携带</w:t>
      </w:r>
      <w:r>
        <w:rPr>
          <w:rFonts w:hint="eastAsia" w:ascii="宋体" w:hAnsi="宋体"/>
          <w:sz w:val="24"/>
        </w:rPr>
        <w:t>送货信息</w:t>
      </w:r>
      <w:r>
        <w:rPr>
          <w:rFonts w:ascii="宋体" w:hAnsi="宋体"/>
          <w:sz w:val="24"/>
        </w:rPr>
        <w:t>必须准确、完整，以便</w:t>
      </w:r>
      <w:r>
        <w:rPr>
          <w:rFonts w:hint="eastAsia" w:ascii="宋体" w:hAnsi="宋体"/>
          <w:sz w:val="24"/>
        </w:rPr>
        <w:t>工厂</w:t>
      </w:r>
      <w:r>
        <w:rPr>
          <w:rFonts w:ascii="宋体" w:hAnsi="宋体"/>
          <w:sz w:val="24"/>
        </w:rPr>
        <w:t>核对</w:t>
      </w:r>
      <w:r>
        <w:rPr>
          <w:rFonts w:hint="eastAsia" w:ascii="宋体" w:hAnsi="宋体"/>
          <w:sz w:val="24"/>
        </w:rPr>
        <w:t>。</w:t>
      </w:r>
    </w:p>
    <w:p>
      <w:pPr>
        <w:spacing w:line="500" w:lineRule="exact"/>
        <w:ind w:firstLine="482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四 运输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1、货物从港口到工厂运输途中，代理必须保证货物承运的安全性，如货物出现损失、损害等现象，一切责任由代理承担；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2、如遇情况代理应及时协调并采取补救措施，并承担由此带给货主的一切经济损失。</w:t>
      </w:r>
    </w:p>
    <w:p>
      <w:pPr>
        <w:spacing w:line="500" w:lineRule="exact"/>
        <w:ind w:firstLine="482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五 堆场还箱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1、还箱时货柜如有残损修洗情况，代理及时反馈货主界定责任的主体；</w:t>
      </w:r>
    </w:p>
    <w:p>
      <w:pPr>
        <w:spacing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2、如有额外费用需及时反馈货主</w:t>
      </w:r>
      <w:r>
        <w:rPr>
          <w:rFonts w:ascii="宋体" w:hAnsi="宋体"/>
          <w:sz w:val="24"/>
        </w:rPr>
        <w:t>。</w:t>
      </w:r>
    </w:p>
    <w:p>
      <w:pPr>
        <w:spacing w:line="500" w:lineRule="exact"/>
        <w:ind w:firstLine="482" w:firstLineChars="200"/>
        <w:rPr>
          <w:rStyle w:val="18"/>
          <w:rFonts w:hint="eastAsia" w:ascii="宋体" w:hAnsi="宋体"/>
          <w:b/>
          <w:bCs/>
          <w:sz w:val="24"/>
        </w:rPr>
      </w:pPr>
      <w:r>
        <w:rPr>
          <w:rFonts w:hint="eastAsia"/>
          <w:b/>
          <w:bCs/>
          <w:color w:val="333333"/>
          <w:sz w:val="24"/>
        </w:rPr>
        <w:t>六、本要求说明的</w:t>
      </w:r>
      <w:r>
        <w:rPr>
          <w:b/>
          <w:bCs/>
          <w:color w:val="333333"/>
          <w:sz w:val="24"/>
        </w:rPr>
        <w:t>解释权归中红普林医疗用品股份有限公司所有</w:t>
      </w:r>
      <w:r>
        <w:rPr>
          <w:rFonts w:hint="eastAsia"/>
          <w:b/>
          <w:bCs/>
          <w:color w:val="333333"/>
          <w:sz w:val="24"/>
        </w:rPr>
        <w:t>。</w:t>
      </w:r>
    </w:p>
    <w:p>
      <w:pPr>
        <w:spacing w:line="0" w:lineRule="atLeast"/>
        <w:rPr>
          <w:rStyle w:val="18"/>
          <w:rFonts w:hint="eastAsia" w:ascii="宋体" w:hAnsi="宋体"/>
          <w:sz w:val="24"/>
        </w:rPr>
      </w:pPr>
    </w:p>
    <w:p>
      <w:pPr>
        <w:spacing w:line="0" w:lineRule="atLeast"/>
        <w:rPr>
          <w:rStyle w:val="18"/>
          <w:rFonts w:hint="eastAsia" w:ascii="宋体" w:hAnsi="宋体"/>
          <w:sz w:val="24"/>
        </w:rPr>
      </w:pPr>
    </w:p>
    <w:p>
      <w:pPr>
        <w:spacing w:line="0" w:lineRule="atLeast"/>
        <w:rPr>
          <w:rStyle w:val="18"/>
          <w:rFonts w:hint="eastAsia" w:ascii="宋体" w:hAnsi="宋体"/>
          <w:sz w:val="24"/>
        </w:rPr>
      </w:pPr>
    </w:p>
    <w:p>
      <w:pPr>
        <w:spacing w:line="0" w:lineRule="atLeast"/>
        <w:rPr>
          <w:rStyle w:val="18"/>
          <w:rFonts w:hint="eastAsia" w:ascii="宋体" w:hAnsi="宋体"/>
          <w:sz w:val="24"/>
        </w:rPr>
      </w:pPr>
    </w:p>
    <w:p>
      <w:pPr>
        <w:spacing w:line="0" w:lineRule="atLeast"/>
        <w:rPr>
          <w:rStyle w:val="18"/>
          <w:rFonts w:hint="eastAsia" w:ascii="宋体" w:hAnsi="宋体"/>
          <w:sz w:val="24"/>
        </w:rPr>
      </w:pPr>
    </w:p>
    <w:p>
      <w:pPr>
        <w:spacing w:line="360" w:lineRule="auto"/>
        <w:ind w:firstLine="6240" w:firstLineChars="2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江西</w:t>
      </w:r>
      <w:r>
        <w:rPr>
          <w:rFonts w:ascii="宋体" w:hAnsi="宋体"/>
          <w:sz w:val="24"/>
        </w:rPr>
        <w:t>中红普林</w:t>
      </w:r>
      <w:r>
        <w:rPr>
          <w:rFonts w:hint="eastAsia" w:ascii="宋体" w:hAnsi="宋体"/>
          <w:sz w:val="24"/>
        </w:rPr>
        <w:t>医疗</w:t>
      </w:r>
      <w:r>
        <w:rPr>
          <w:rFonts w:hint="eastAsia" w:ascii="宋体" w:hAnsi="宋体"/>
          <w:sz w:val="24"/>
          <w:lang w:eastAsia="zh-CN"/>
        </w:rPr>
        <w:t>制品</w:t>
      </w:r>
      <w:r>
        <w:rPr>
          <w:rFonts w:ascii="宋体" w:hAnsi="宋体"/>
          <w:sz w:val="24"/>
        </w:rPr>
        <w:t xml:space="preserve">有限公司  </w:t>
      </w:r>
    </w:p>
    <w:p>
      <w:pPr>
        <w:pStyle w:val="2"/>
        <w:spacing w:line="360" w:lineRule="auto"/>
        <w:ind w:firstLine="6960" w:firstLineChars="2900"/>
        <w:rPr>
          <w:sz w:val="20"/>
          <w:szCs w:val="22"/>
        </w:rPr>
      </w:pPr>
      <w:r>
        <w:rPr>
          <w:rFonts w:hint="eastAsia" w:ascii="宋体" w:hAnsi="宋体"/>
          <w:sz w:val="24"/>
        </w:rPr>
        <w:t>2024</w:t>
      </w:r>
      <w:r>
        <w:rPr>
          <w:rFonts w:ascii="宋体" w:hAnsi="宋体"/>
          <w:sz w:val="24"/>
        </w:rPr>
        <w:t>年</w:t>
      </w:r>
      <w:r>
        <w:rPr>
          <w:rFonts w:hint="eastAsia" w:ascii="宋体" w:hAnsi="宋体"/>
          <w:sz w:val="24"/>
        </w:rPr>
        <w:t>01</w:t>
      </w:r>
      <w:r>
        <w:rPr>
          <w:rFonts w:ascii="宋体" w:hAnsi="宋体"/>
          <w:sz w:val="24"/>
        </w:rPr>
        <w:t>月</w:t>
      </w:r>
      <w:r>
        <w:rPr>
          <w:rFonts w:hint="eastAsia" w:ascii="宋体" w:hAnsi="宋体"/>
          <w:sz w:val="24"/>
        </w:rPr>
        <w:t>25</w:t>
      </w:r>
      <w:r>
        <w:rPr>
          <w:rFonts w:ascii="宋体" w:hAnsi="宋体"/>
          <w:sz w:val="24"/>
        </w:rPr>
        <w:t>日</w:t>
      </w:r>
    </w:p>
    <w:p>
      <w:pPr>
        <w:pStyle w:val="2"/>
        <w:ind w:firstLine="0" w:firstLineChars="0"/>
        <w:rPr>
          <w:rFonts w:hint="eastAsia"/>
          <w:sz w:val="20"/>
          <w:szCs w:val="22"/>
        </w:rPr>
      </w:pPr>
    </w:p>
    <w:sectPr>
      <w:pgSz w:w="11906" w:h="16838"/>
      <w:pgMar w:top="1134" w:right="1080" w:bottom="1134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67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A1ZDdlNDQyOTgyZGIyZWU3NzYxOGVmNDhlZWI4MmIifQ=="/>
  </w:docVars>
  <w:rsids>
    <w:rsidRoot w:val="009F77A3"/>
    <w:rsid w:val="00006798"/>
    <w:rsid w:val="0001244A"/>
    <w:rsid w:val="000124B1"/>
    <w:rsid w:val="00021445"/>
    <w:rsid w:val="00047158"/>
    <w:rsid w:val="00050C3D"/>
    <w:rsid w:val="00053494"/>
    <w:rsid w:val="00054BA1"/>
    <w:rsid w:val="00054EC4"/>
    <w:rsid w:val="00060B40"/>
    <w:rsid w:val="00075E46"/>
    <w:rsid w:val="00080D9F"/>
    <w:rsid w:val="00082454"/>
    <w:rsid w:val="00082BFD"/>
    <w:rsid w:val="0008438F"/>
    <w:rsid w:val="0009236B"/>
    <w:rsid w:val="00093109"/>
    <w:rsid w:val="00096746"/>
    <w:rsid w:val="00096F8B"/>
    <w:rsid w:val="000A05DE"/>
    <w:rsid w:val="000A1080"/>
    <w:rsid w:val="000A20D6"/>
    <w:rsid w:val="000A5D4F"/>
    <w:rsid w:val="000B27F4"/>
    <w:rsid w:val="000B71AF"/>
    <w:rsid w:val="000B7CBF"/>
    <w:rsid w:val="000C3EFB"/>
    <w:rsid w:val="000C4DB3"/>
    <w:rsid w:val="000D089C"/>
    <w:rsid w:val="000E02E3"/>
    <w:rsid w:val="000E10DA"/>
    <w:rsid w:val="000F0D3E"/>
    <w:rsid w:val="000F2961"/>
    <w:rsid w:val="00100183"/>
    <w:rsid w:val="00101448"/>
    <w:rsid w:val="001121D2"/>
    <w:rsid w:val="00124588"/>
    <w:rsid w:val="00131C4E"/>
    <w:rsid w:val="00133A98"/>
    <w:rsid w:val="00135389"/>
    <w:rsid w:val="001416B8"/>
    <w:rsid w:val="0014178E"/>
    <w:rsid w:val="00154ACD"/>
    <w:rsid w:val="00174D10"/>
    <w:rsid w:val="001862D2"/>
    <w:rsid w:val="00193C09"/>
    <w:rsid w:val="0019749E"/>
    <w:rsid w:val="001A25C6"/>
    <w:rsid w:val="001A558F"/>
    <w:rsid w:val="001C5AED"/>
    <w:rsid w:val="001C666D"/>
    <w:rsid w:val="001D164D"/>
    <w:rsid w:val="001D36E3"/>
    <w:rsid w:val="001D496B"/>
    <w:rsid w:val="001E54C4"/>
    <w:rsid w:val="001F0902"/>
    <w:rsid w:val="001F2C4D"/>
    <w:rsid w:val="001F72CB"/>
    <w:rsid w:val="00203B54"/>
    <w:rsid w:val="00213FDA"/>
    <w:rsid w:val="002159A5"/>
    <w:rsid w:val="002160DE"/>
    <w:rsid w:val="00226F66"/>
    <w:rsid w:val="0023744F"/>
    <w:rsid w:val="0024354A"/>
    <w:rsid w:val="002441DB"/>
    <w:rsid w:val="00246B42"/>
    <w:rsid w:val="0025689C"/>
    <w:rsid w:val="00260F60"/>
    <w:rsid w:val="00263A20"/>
    <w:rsid w:val="002679B4"/>
    <w:rsid w:val="00284E07"/>
    <w:rsid w:val="002A4817"/>
    <w:rsid w:val="002A65D0"/>
    <w:rsid w:val="002B322F"/>
    <w:rsid w:val="002B50DA"/>
    <w:rsid w:val="002C3B6D"/>
    <w:rsid w:val="002C525E"/>
    <w:rsid w:val="002C7E8B"/>
    <w:rsid w:val="002D399B"/>
    <w:rsid w:val="002D53E7"/>
    <w:rsid w:val="002D59D7"/>
    <w:rsid w:val="002F08CC"/>
    <w:rsid w:val="002F6319"/>
    <w:rsid w:val="003004FA"/>
    <w:rsid w:val="0030056A"/>
    <w:rsid w:val="00300F98"/>
    <w:rsid w:val="003048D2"/>
    <w:rsid w:val="00323FAE"/>
    <w:rsid w:val="00324002"/>
    <w:rsid w:val="003248B6"/>
    <w:rsid w:val="003634BA"/>
    <w:rsid w:val="0036709C"/>
    <w:rsid w:val="00372C1A"/>
    <w:rsid w:val="00373DF3"/>
    <w:rsid w:val="0037715E"/>
    <w:rsid w:val="00380D65"/>
    <w:rsid w:val="0039773D"/>
    <w:rsid w:val="003A68C0"/>
    <w:rsid w:val="003B2C50"/>
    <w:rsid w:val="003C65C3"/>
    <w:rsid w:val="003D07A5"/>
    <w:rsid w:val="003E0B84"/>
    <w:rsid w:val="003E215C"/>
    <w:rsid w:val="003E4220"/>
    <w:rsid w:val="003E7B59"/>
    <w:rsid w:val="003F1E25"/>
    <w:rsid w:val="003F4ACC"/>
    <w:rsid w:val="003F5827"/>
    <w:rsid w:val="003F7039"/>
    <w:rsid w:val="00403A34"/>
    <w:rsid w:val="0040534E"/>
    <w:rsid w:val="00405454"/>
    <w:rsid w:val="00410531"/>
    <w:rsid w:val="004114FF"/>
    <w:rsid w:val="00416613"/>
    <w:rsid w:val="0044166A"/>
    <w:rsid w:val="004423EC"/>
    <w:rsid w:val="00444349"/>
    <w:rsid w:val="00444490"/>
    <w:rsid w:val="0044799A"/>
    <w:rsid w:val="00452D9F"/>
    <w:rsid w:val="0045398A"/>
    <w:rsid w:val="004554B9"/>
    <w:rsid w:val="004559B3"/>
    <w:rsid w:val="00461F4F"/>
    <w:rsid w:val="00462562"/>
    <w:rsid w:val="004633B3"/>
    <w:rsid w:val="004643D8"/>
    <w:rsid w:val="00470392"/>
    <w:rsid w:val="00473EAB"/>
    <w:rsid w:val="00475141"/>
    <w:rsid w:val="004817E6"/>
    <w:rsid w:val="004956E2"/>
    <w:rsid w:val="004969F9"/>
    <w:rsid w:val="004A4A12"/>
    <w:rsid w:val="004B5CC0"/>
    <w:rsid w:val="004B78A4"/>
    <w:rsid w:val="004C2D66"/>
    <w:rsid w:val="004C3D9D"/>
    <w:rsid w:val="004D5C21"/>
    <w:rsid w:val="004E04B4"/>
    <w:rsid w:val="004E1B2D"/>
    <w:rsid w:val="004E7270"/>
    <w:rsid w:val="004F1072"/>
    <w:rsid w:val="004F342E"/>
    <w:rsid w:val="00504210"/>
    <w:rsid w:val="005130AD"/>
    <w:rsid w:val="005149CB"/>
    <w:rsid w:val="00514E57"/>
    <w:rsid w:val="005166FC"/>
    <w:rsid w:val="00531AB2"/>
    <w:rsid w:val="0054243C"/>
    <w:rsid w:val="00546995"/>
    <w:rsid w:val="00550206"/>
    <w:rsid w:val="00571E15"/>
    <w:rsid w:val="00572029"/>
    <w:rsid w:val="00583F14"/>
    <w:rsid w:val="00585EA6"/>
    <w:rsid w:val="00597459"/>
    <w:rsid w:val="005A5D56"/>
    <w:rsid w:val="005B10AB"/>
    <w:rsid w:val="005B68B6"/>
    <w:rsid w:val="005C222F"/>
    <w:rsid w:val="005C5A5B"/>
    <w:rsid w:val="005C5E80"/>
    <w:rsid w:val="005D0EB9"/>
    <w:rsid w:val="005D3885"/>
    <w:rsid w:val="005E1168"/>
    <w:rsid w:val="005E1CED"/>
    <w:rsid w:val="005E4C93"/>
    <w:rsid w:val="005F0868"/>
    <w:rsid w:val="005F346D"/>
    <w:rsid w:val="005F726E"/>
    <w:rsid w:val="00600175"/>
    <w:rsid w:val="006020CF"/>
    <w:rsid w:val="0061138D"/>
    <w:rsid w:val="00612D7D"/>
    <w:rsid w:val="00613B8E"/>
    <w:rsid w:val="006145EA"/>
    <w:rsid w:val="00615ADB"/>
    <w:rsid w:val="00625525"/>
    <w:rsid w:val="00637EA9"/>
    <w:rsid w:val="0064078D"/>
    <w:rsid w:val="00640954"/>
    <w:rsid w:val="00647783"/>
    <w:rsid w:val="00660ABB"/>
    <w:rsid w:val="0066309A"/>
    <w:rsid w:val="006669EC"/>
    <w:rsid w:val="0066796F"/>
    <w:rsid w:val="00672B76"/>
    <w:rsid w:val="006863DD"/>
    <w:rsid w:val="006958D0"/>
    <w:rsid w:val="006A18E2"/>
    <w:rsid w:val="006A1F12"/>
    <w:rsid w:val="006A2C49"/>
    <w:rsid w:val="006A3B68"/>
    <w:rsid w:val="006A6A27"/>
    <w:rsid w:val="006D253E"/>
    <w:rsid w:val="006D67F9"/>
    <w:rsid w:val="006D6BDD"/>
    <w:rsid w:val="006E0339"/>
    <w:rsid w:val="006E74D8"/>
    <w:rsid w:val="006F196C"/>
    <w:rsid w:val="006F3DC2"/>
    <w:rsid w:val="006F729C"/>
    <w:rsid w:val="00707191"/>
    <w:rsid w:val="007071B1"/>
    <w:rsid w:val="007125B8"/>
    <w:rsid w:val="007211B2"/>
    <w:rsid w:val="00725C3D"/>
    <w:rsid w:val="00745F33"/>
    <w:rsid w:val="007760DC"/>
    <w:rsid w:val="00780D68"/>
    <w:rsid w:val="00785577"/>
    <w:rsid w:val="00793E61"/>
    <w:rsid w:val="007B03E1"/>
    <w:rsid w:val="007C6276"/>
    <w:rsid w:val="007D6BA3"/>
    <w:rsid w:val="007D7B4A"/>
    <w:rsid w:val="007D7FD7"/>
    <w:rsid w:val="007E0BA3"/>
    <w:rsid w:val="007E2AAB"/>
    <w:rsid w:val="007E4024"/>
    <w:rsid w:val="007F064D"/>
    <w:rsid w:val="007F1E05"/>
    <w:rsid w:val="007F7668"/>
    <w:rsid w:val="0080271C"/>
    <w:rsid w:val="00802E04"/>
    <w:rsid w:val="008165D7"/>
    <w:rsid w:val="00824C71"/>
    <w:rsid w:val="00837FAE"/>
    <w:rsid w:val="00845603"/>
    <w:rsid w:val="0086382C"/>
    <w:rsid w:val="008743D0"/>
    <w:rsid w:val="00876EAF"/>
    <w:rsid w:val="0089386C"/>
    <w:rsid w:val="008A2AAB"/>
    <w:rsid w:val="008A3660"/>
    <w:rsid w:val="008B3849"/>
    <w:rsid w:val="008B520F"/>
    <w:rsid w:val="008C4AE4"/>
    <w:rsid w:val="008C4EB9"/>
    <w:rsid w:val="008C63FA"/>
    <w:rsid w:val="008D0A5C"/>
    <w:rsid w:val="008E1C03"/>
    <w:rsid w:val="008F14CA"/>
    <w:rsid w:val="008F332E"/>
    <w:rsid w:val="008F401C"/>
    <w:rsid w:val="008F7305"/>
    <w:rsid w:val="00900B2A"/>
    <w:rsid w:val="009026A5"/>
    <w:rsid w:val="00904A26"/>
    <w:rsid w:val="00911737"/>
    <w:rsid w:val="00912B22"/>
    <w:rsid w:val="00915B62"/>
    <w:rsid w:val="009528BD"/>
    <w:rsid w:val="00956407"/>
    <w:rsid w:val="00960DE5"/>
    <w:rsid w:val="00962ED2"/>
    <w:rsid w:val="009644F3"/>
    <w:rsid w:val="009673CE"/>
    <w:rsid w:val="00976896"/>
    <w:rsid w:val="009774A9"/>
    <w:rsid w:val="00980BAC"/>
    <w:rsid w:val="00981CD6"/>
    <w:rsid w:val="00987ADC"/>
    <w:rsid w:val="00996E9B"/>
    <w:rsid w:val="009A2F7A"/>
    <w:rsid w:val="009A4E5B"/>
    <w:rsid w:val="009B0684"/>
    <w:rsid w:val="009B1362"/>
    <w:rsid w:val="009C6FB0"/>
    <w:rsid w:val="009C7992"/>
    <w:rsid w:val="009E5472"/>
    <w:rsid w:val="009F77A3"/>
    <w:rsid w:val="00A04186"/>
    <w:rsid w:val="00A06E9E"/>
    <w:rsid w:val="00A17E85"/>
    <w:rsid w:val="00A24894"/>
    <w:rsid w:val="00A33D36"/>
    <w:rsid w:val="00A340B3"/>
    <w:rsid w:val="00A365F8"/>
    <w:rsid w:val="00A5618F"/>
    <w:rsid w:val="00A57133"/>
    <w:rsid w:val="00A61A88"/>
    <w:rsid w:val="00A61F80"/>
    <w:rsid w:val="00A770BF"/>
    <w:rsid w:val="00A82897"/>
    <w:rsid w:val="00A84CDD"/>
    <w:rsid w:val="00A96C30"/>
    <w:rsid w:val="00AA17D4"/>
    <w:rsid w:val="00AD733D"/>
    <w:rsid w:val="00AD753C"/>
    <w:rsid w:val="00AF77FD"/>
    <w:rsid w:val="00B075CE"/>
    <w:rsid w:val="00B161B8"/>
    <w:rsid w:val="00B21316"/>
    <w:rsid w:val="00B239DD"/>
    <w:rsid w:val="00B2466C"/>
    <w:rsid w:val="00B30EE2"/>
    <w:rsid w:val="00B327AC"/>
    <w:rsid w:val="00B50093"/>
    <w:rsid w:val="00B665D3"/>
    <w:rsid w:val="00B70E34"/>
    <w:rsid w:val="00B77A53"/>
    <w:rsid w:val="00B77A68"/>
    <w:rsid w:val="00B81DB7"/>
    <w:rsid w:val="00B838E4"/>
    <w:rsid w:val="00B87569"/>
    <w:rsid w:val="00B91C54"/>
    <w:rsid w:val="00BA4A10"/>
    <w:rsid w:val="00BA59B0"/>
    <w:rsid w:val="00BC5DEF"/>
    <w:rsid w:val="00BF422E"/>
    <w:rsid w:val="00BF5D38"/>
    <w:rsid w:val="00BF7F45"/>
    <w:rsid w:val="00C02C98"/>
    <w:rsid w:val="00C04A09"/>
    <w:rsid w:val="00C051AD"/>
    <w:rsid w:val="00C12DF8"/>
    <w:rsid w:val="00C15DB1"/>
    <w:rsid w:val="00C236B1"/>
    <w:rsid w:val="00C30596"/>
    <w:rsid w:val="00C42417"/>
    <w:rsid w:val="00C469BC"/>
    <w:rsid w:val="00C50C83"/>
    <w:rsid w:val="00C564B7"/>
    <w:rsid w:val="00C62C43"/>
    <w:rsid w:val="00C63A4D"/>
    <w:rsid w:val="00C6626E"/>
    <w:rsid w:val="00C6654E"/>
    <w:rsid w:val="00C7268D"/>
    <w:rsid w:val="00C81139"/>
    <w:rsid w:val="00C81E76"/>
    <w:rsid w:val="00C8276C"/>
    <w:rsid w:val="00C92482"/>
    <w:rsid w:val="00CA6354"/>
    <w:rsid w:val="00CB643E"/>
    <w:rsid w:val="00CB686D"/>
    <w:rsid w:val="00CB733D"/>
    <w:rsid w:val="00CC026D"/>
    <w:rsid w:val="00CC40D8"/>
    <w:rsid w:val="00CC4650"/>
    <w:rsid w:val="00CC678A"/>
    <w:rsid w:val="00CD00D0"/>
    <w:rsid w:val="00CE1DEC"/>
    <w:rsid w:val="00CE47FF"/>
    <w:rsid w:val="00CE6FA8"/>
    <w:rsid w:val="00CF5B96"/>
    <w:rsid w:val="00D065B6"/>
    <w:rsid w:val="00D15C55"/>
    <w:rsid w:val="00D25316"/>
    <w:rsid w:val="00D26F63"/>
    <w:rsid w:val="00D368DF"/>
    <w:rsid w:val="00D43345"/>
    <w:rsid w:val="00D43CDC"/>
    <w:rsid w:val="00D45B9D"/>
    <w:rsid w:val="00D50107"/>
    <w:rsid w:val="00D5062F"/>
    <w:rsid w:val="00D62DE1"/>
    <w:rsid w:val="00D640FA"/>
    <w:rsid w:val="00D748AF"/>
    <w:rsid w:val="00D767E2"/>
    <w:rsid w:val="00D87443"/>
    <w:rsid w:val="00DA4EF6"/>
    <w:rsid w:val="00DB0D1E"/>
    <w:rsid w:val="00DB0DC5"/>
    <w:rsid w:val="00DC09FB"/>
    <w:rsid w:val="00DC7087"/>
    <w:rsid w:val="00DC7DB9"/>
    <w:rsid w:val="00DD0FAA"/>
    <w:rsid w:val="00DE1518"/>
    <w:rsid w:val="00DF15DE"/>
    <w:rsid w:val="00DF2B6B"/>
    <w:rsid w:val="00DF5264"/>
    <w:rsid w:val="00E037FA"/>
    <w:rsid w:val="00E15D22"/>
    <w:rsid w:val="00E171B6"/>
    <w:rsid w:val="00E200E3"/>
    <w:rsid w:val="00E228D1"/>
    <w:rsid w:val="00E23C7B"/>
    <w:rsid w:val="00E304BC"/>
    <w:rsid w:val="00E322A0"/>
    <w:rsid w:val="00E33954"/>
    <w:rsid w:val="00E3486E"/>
    <w:rsid w:val="00E47611"/>
    <w:rsid w:val="00E53A3C"/>
    <w:rsid w:val="00E57C8D"/>
    <w:rsid w:val="00E770F2"/>
    <w:rsid w:val="00EA5181"/>
    <w:rsid w:val="00EA546A"/>
    <w:rsid w:val="00EB2079"/>
    <w:rsid w:val="00EB35F9"/>
    <w:rsid w:val="00EC7CE2"/>
    <w:rsid w:val="00ED0DD7"/>
    <w:rsid w:val="00ED10B0"/>
    <w:rsid w:val="00ED2025"/>
    <w:rsid w:val="00ED23AC"/>
    <w:rsid w:val="00EE12BA"/>
    <w:rsid w:val="00EE2210"/>
    <w:rsid w:val="00EE5C5C"/>
    <w:rsid w:val="00EF2462"/>
    <w:rsid w:val="00EF36F4"/>
    <w:rsid w:val="00EF6B88"/>
    <w:rsid w:val="00F00230"/>
    <w:rsid w:val="00F12541"/>
    <w:rsid w:val="00F1267F"/>
    <w:rsid w:val="00F17611"/>
    <w:rsid w:val="00F2223F"/>
    <w:rsid w:val="00F25764"/>
    <w:rsid w:val="00F32B05"/>
    <w:rsid w:val="00F47920"/>
    <w:rsid w:val="00F67C39"/>
    <w:rsid w:val="00F71254"/>
    <w:rsid w:val="00F76E7B"/>
    <w:rsid w:val="00F94AE0"/>
    <w:rsid w:val="00F972DC"/>
    <w:rsid w:val="00FA4897"/>
    <w:rsid w:val="00FA4C1C"/>
    <w:rsid w:val="00FA7343"/>
    <w:rsid w:val="00FB19FB"/>
    <w:rsid w:val="00FB2411"/>
    <w:rsid w:val="00FB45EA"/>
    <w:rsid w:val="00FE4065"/>
    <w:rsid w:val="00FF3A05"/>
    <w:rsid w:val="034C054A"/>
    <w:rsid w:val="06033790"/>
    <w:rsid w:val="07094910"/>
    <w:rsid w:val="075F5FA7"/>
    <w:rsid w:val="076255BF"/>
    <w:rsid w:val="078A6861"/>
    <w:rsid w:val="07FB23B3"/>
    <w:rsid w:val="08993853"/>
    <w:rsid w:val="08CD7164"/>
    <w:rsid w:val="08DE2508"/>
    <w:rsid w:val="0A7C4765"/>
    <w:rsid w:val="0B4579B6"/>
    <w:rsid w:val="0B6B36C4"/>
    <w:rsid w:val="0BB15E31"/>
    <w:rsid w:val="0C14320B"/>
    <w:rsid w:val="0C3515DF"/>
    <w:rsid w:val="0D795650"/>
    <w:rsid w:val="0DF95216"/>
    <w:rsid w:val="0E407A3D"/>
    <w:rsid w:val="0F90730D"/>
    <w:rsid w:val="10661113"/>
    <w:rsid w:val="10C446CF"/>
    <w:rsid w:val="10F43F2A"/>
    <w:rsid w:val="10FE2CBE"/>
    <w:rsid w:val="12983E15"/>
    <w:rsid w:val="129B28AF"/>
    <w:rsid w:val="15281626"/>
    <w:rsid w:val="160159DE"/>
    <w:rsid w:val="172658E5"/>
    <w:rsid w:val="176439F4"/>
    <w:rsid w:val="178D18AD"/>
    <w:rsid w:val="17DE346B"/>
    <w:rsid w:val="183122AB"/>
    <w:rsid w:val="18C34894"/>
    <w:rsid w:val="1A733DD7"/>
    <w:rsid w:val="1AC568CA"/>
    <w:rsid w:val="1C702230"/>
    <w:rsid w:val="1D460871"/>
    <w:rsid w:val="1D721295"/>
    <w:rsid w:val="1E285EAA"/>
    <w:rsid w:val="1EE26A19"/>
    <w:rsid w:val="1F39208B"/>
    <w:rsid w:val="2005362F"/>
    <w:rsid w:val="208F41A7"/>
    <w:rsid w:val="21554E01"/>
    <w:rsid w:val="2181299C"/>
    <w:rsid w:val="22EF3EB4"/>
    <w:rsid w:val="23CE4567"/>
    <w:rsid w:val="25525364"/>
    <w:rsid w:val="258A6D53"/>
    <w:rsid w:val="25F1094F"/>
    <w:rsid w:val="26014B32"/>
    <w:rsid w:val="265144D6"/>
    <w:rsid w:val="26892E94"/>
    <w:rsid w:val="273B715A"/>
    <w:rsid w:val="27992052"/>
    <w:rsid w:val="27EF4D97"/>
    <w:rsid w:val="28284B79"/>
    <w:rsid w:val="2A125006"/>
    <w:rsid w:val="2A4E615C"/>
    <w:rsid w:val="2A8E6366"/>
    <w:rsid w:val="2AF1311F"/>
    <w:rsid w:val="2AFC05D2"/>
    <w:rsid w:val="2B000459"/>
    <w:rsid w:val="2BA61F13"/>
    <w:rsid w:val="2C3421BE"/>
    <w:rsid w:val="2D516CA9"/>
    <w:rsid w:val="30FF3ADB"/>
    <w:rsid w:val="31FC0D5B"/>
    <w:rsid w:val="33862D52"/>
    <w:rsid w:val="34AB16B1"/>
    <w:rsid w:val="354205AB"/>
    <w:rsid w:val="375D010A"/>
    <w:rsid w:val="37CE7270"/>
    <w:rsid w:val="38A85E8A"/>
    <w:rsid w:val="391E66AA"/>
    <w:rsid w:val="39427C32"/>
    <w:rsid w:val="3A8F0ED5"/>
    <w:rsid w:val="3B3A26E2"/>
    <w:rsid w:val="3B8A07D9"/>
    <w:rsid w:val="3BDA24B7"/>
    <w:rsid w:val="3CE16E54"/>
    <w:rsid w:val="3E38086D"/>
    <w:rsid w:val="3E5C75A5"/>
    <w:rsid w:val="3ECA0DC7"/>
    <w:rsid w:val="3EEF35A4"/>
    <w:rsid w:val="3FA82EF3"/>
    <w:rsid w:val="40512D48"/>
    <w:rsid w:val="406B2C63"/>
    <w:rsid w:val="41A0743E"/>
    <w:rsid w:val="42F47C2B"/>
    <w:rsid w:val="43004487"/>
    <w:rsid w:val="438F3837"/>
    <w:rsid w:val="47226E3F"/>
    <w:rsid w:val="480E1955"/>
    <w:rsid w:val="49CB684C"/>
    <w:rsid w:val="49D618B2"/>
    <w:rsid w:val="4A4C0A8A"/>
    <w:rsid w:val="4AA743C5"/>
    <w:rsid w:val="4ABD6546"/>
    <w:rsid w:val="4AE35779"/>
    <w:rsid w:val="4AEA4A09"/>
    <w:rsid w:val="4BD129F7"/>
    <w:rsid w:val="4D334771"/>
    <w:rsid w:val="4DF56856"/>
    <w:rsid w:val="4E866B6A"/>
    <w:rsid w:val="4F141822"/>
    <w:rsid w:val="4F4B1D69"/>
    <w:rsid w:val="5014210C"/>
    <w:rsid w:val="505B7BEF"/>
    <w:rsid w:val="50D46C3C"/>
    <w:rsid w:val="5187672D"/>
    <w:rsid w:val="51F83145"/>
    <w:rsid w:val="55A10FD8"/>
    <w:rsid w:val="55B150D8"/>
    <w:rsid w:val="55D743A1"/>
    <w:rsid w:val="55F30216"/>
    <w:rsid w:val="57201A2B"/>
    <w:rsid w:val="58BE629F"/>
    <w:rsid w:val="5AAB76C7"/>
    <w:rsid w:val="5B4D51C8"/>
    <w:rsid w:val="5DD27F11"/>
    <w:rsid w:val="5F49565B"/>
    <w:rsid w:val="5F935AC9"/>
    <w:rsid w:val="5FA3676E"/>
    <w:rsid w:val="60674A42"/>
    <w:rsid w:val="60BE0B08"/>
    <w:rsid w:val="61C62D6D"/>
    <w:rsid w:val="626D2AC1"/>
    <w:rsid w:val="62EE7D41"/>
    <w:rsid w:val="63666DD1"/>
    <w:rsid w:val="641C56CD"/>
    <w:rsid w:val="64A0117F"/>
    <w:rsid w:val="653C2FA6"/>
    <w:rsid w:val="66D7037B"/>
    <w:rsid w:val="673630E8"/>
    <w:rsid w:val="67FD21E1"/>
    <w:rsid w:val="68D221B5"/>
    <w:rsid w:val="6A2C5AD4"/>
    <w:rsid w:val="6A7C11F6"/>
    <w:rsid w:val="6B6B3BBC"/>
    <w:rsid w:val="6BE83CA4"/>
    <w:rsid w:val="6C091155"/>
    <w:rsid w:val="6C582CD7"/>
    <w:rsid w:val="6C5A02AB"/>
    <w:rsid w:val="6D2A51FA"/>
    <w:rsid w:val="6E39421C"/>
    <w:rsid w:val="70AB501F"/>
    <w:rsid w:val="70F07692"/>
    <w:rsid w:val="72947ABA"/>
    <w:rsid w:val="72974884"/>
    <w:rsid w:val="72B74696"/>
    <w:rsid w:val="730035C2"/>
    <w:rsid w:val="731E12D9"/>
    <w:rsid w:val="74403019"/>
    <w:rsid w:val="75240DF5"/>
    <w:rsid w:val="76687AB2"/>
    <w:rsid w:val="78BA149D"/>
    <w:rsid w:val="79383FB7"/>
    <w:rsid w:val="7A6A4A7C"/>
    <w:rsid w:val="7D190CC4"/>
    <w:rsid w:val="7E586036"/>
    <w:rsid w:val="7FB6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nhideWhenUsed="0" w:uiPriority="0" w:semiHidden="0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9"/>
    <w:qFormat/>
    <w:uiPriority w:val="0"/>
    <w:pPr>
      <w:keepNext/>
      <w:spacing w:beforeLines="50" w:afterLines="50" w:line="440" w:lineRule="exact"/>
      <w:jc w:val="center"/>
      <w:outlineLvl w:val="0"/>
    </w:pPr>
    <w:rPr>
      <w:rFonts w:ascii="宋体" w:hAnsi="宋体"/>
      <w:b/>
      <w:bCs/>
      <w:sz w:val="30"/>
      <w:szCs w:val="20"/>
    </w:rPr>
  </w:style>
  <w:style w:type="paragraph" w:styleId="4">
    <w:name w:val="heading 2"/>
    <w:next w:val="1"/>
    <w:link w:val="30"/>
    <w:semiHidden/>
    <w:unhideWhenUsed/>
    <w:qFormat/>
    <w:uiPriority w:val="0"/>
    <w:pPr>
      <w:keepNext/>
      <w:keepLines/>
      <w:spacing w:beforeLines="50" w:after="120" w:line="460" w:lineRule="exact"/>
      <w:jc w:val="center"/>
      <w:outlineLvl w:val="1"/>
    </w:pPr>
    <w:rPr>
      <w:rFonts w:ascii="宋体" w:hAnsi="宋体" w:eastAsia="宋体" w:cstheme="majorBidi"/>
      <w:b/>
      <w:bCs/>
      <w:kern w:val="2"/>
      <w:sz w:val="28"/>
      <w:szCs w:val="28"/>
      <w:lang w:val="en-US" w:eastAsia="zh-CN" w:bidi="ar-SA"/>
    </w:rPr>
  </w:style>
  <w:style w:type="paragraph" w:styleId="5">
    <w:name w:val="heading 3"/>
    <w:next w:val="1"/>
    <w:link w:val="31"/>
    <w:semiHidden/>
    <w:unhideWhenUsed/>
    <w:qFormat/>
    <w:uiPriority w:val="0"/>
    <w:pPr>
      <w:keepNext/>
      <w:keepLines/>
      <w:spacing w:line="500" w:lineRule="exact"/>
      <w:outlineLvl w:val="2"/>
    </w:pPr>
    <w:rPr>
      <w:rFonts w:ascii="宋体" w:hAnsi="宋体" w:eastAsia="宋体" w:cs="Times New Roman"/>
      <w:b/>
      <w:bCs/>
      <w:kern w:val="2"/>
      <w:sz w:val="24"/>
      <w:szCs w:val="24"/>
      <w:lang w:val="en-US" w:eastAsia="zh-CN" w:bidi="ar-SA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6">
    <w:name w:val="annotation text"/>
    <w:basedOn w:val="1"/>
    <w:link w:val="34"/>
    <w:semiHidden/>
    <w:unhideWhenUsed/>
    <w:qFormat/>
    <w:uiPriority w:val="99"/>
    <w:pPr>
      <w:jc w:val="left"/>
    </w:pPr>
  </w:style>
  <w:style w:type="paragraph" w:styleId="7">
    <w:name w:val="Body Text"/>
    <w:basedOn w:val="1"/>
    <w:link w:val="24"/>
    <w:semiHidden/>
    <w:qFormat/>
    <w:uiPriority w:val="0"/>
    <w:rPr>
      <w:rFonts w:eastAsia="黑体"/>
      <w:sz w:val="28"/>
      <w:szCs w:val="28"/>
    </w:rPr>
  </w:style>
  <w:style w:type="paragraph" w:styleId="8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9">
    <w:name w:val="Date"/>
    <w:basedOn w:val="1"/>
    <w:next w:val="1"/>
    <w:link w:val="28"/>
    <w:semiHidden/>
    <w:unhideWhenUsed/>
    <w:qFormat/>
    <w:uiPriority w:val="99"/>
    <w:pPr>
      <w:ind w:left="100" w:leftChars="2500"/>
    </w:pPr>
  </w:style>
  <w:style w:type="paragraph" w:styleId="10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2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3">
    <w:name w:val="Normal (Web)"/>
    <w:basedOn w:val="1"/>
    <w:qFormat/>
    <w:uiPriority w:val="0"/>
    <w:pPr>
      <w:widowControl/>
      <w:kinsoku w:val="0"/>
      <w:autoSpaceDE w:val="0"/>
      <w:autoSpaceDN w:val="0"/>
      <w:adjustRightInd w:val="0"/>
      <w:snapToGrid w:val="0"/>
      <w:spacing w:before="100" w:beforeAutospacing="1" w:after="100" w:afterAutospacing="1"/>
      <w:jc w:val="left"/>
      <w:textAlignment w:val="baseline"/>
    </w:pPr>
    <w:rPr>
      <w:rFonts w:ascii="Arial" w:hAnsi="Arial" w:eastAsia="Arial"/>
      <w:snapToGrid w:val="0"/>
      <w:color w:val="000000"/>
      <w:kern w:val="0"/>
      <w:sz w:val="24"/>
      <w:szCs w:val="21"/>
    </w:rPr>
  </w:style>
  <w:style w:type="paragraph" w:styleId="14">
    <w:name w:val="annotation subject"/>
    <w:basedOn w:val="6"/>
    <w:next w:val="6"/>
    <w:link w:val="35"/>
    <w:autoRedefine/>
    <w:semiHidden/>
    <w:unhideWhenUsed/>
    <w:qFormat/>
    <w:uiPriority w:val="99"/>
    <w:rPr>
      <w:b/>
      <w:bCs/>
    </w:rPr>
  </w:style>
  <w:style w:type="table" w:styleId="16">
    <w:name w:val="Table Grid"/>
    <w:basedOn w:val="15"/>
    <w:qFormat/>
    <w:uiPriority w:val="3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HTML Typewriter"/>
    <w:basedOn w:val="17"/>
    <w:autoRedefine/>
    <w:qFormat/>
    <w:uiPriority w:val="0"/>
    <w:rPr>
      <w:rFonts w:ascii="黑体" w:hAnsi="Courier New" w:eastAsia="黑体"/>
      <w:sz w:val="18"/>
    </w:rPr>
  </w:style>
  <w:style w:type="character" w:styleId="19">
    <w:name w:val="Hyperlink"/>
    <w:unhideWhenUsed/>
    <w:qFormat/>
    <w:uiPriority w:val="99"/>
    <w:rPr>
      <w:color w:val="0563C1"/>
      <w:u w:val="single"/>
    </w:rPr>
  </w:style>
  <w:style w:type="character" w:styleId="20">
    <w:name w:val="annotation reference"/>
    <w:basedOn w:val="17"/>
    <w:semiHidden/>
    <w:unhideWhenUsed/>
    <w:qFormat/>
    <w:uiPriority w:val="99"/>
    <w:rPr>
      <w:sz w:val="21"/>
      <w:szCs w:val="21"/>
    </w:rPr>
  </w:style>
  <w:style w:type="character" w:customStyle="1" w:styleId="21">
    <w:name w:val="页眉 字符"/>
    <w:basedOn w:val="17"/>
    <w:link w:val="12"/>
    <w:qFormat/>
    <w:uiPriority w:val="99"/>
    <w:rPr>
      <w:sz w:val="18"/>
      <w:szCs w:val="18"/>
    </w:rPr>
  </w:style>
  <w:style w:type="character" w:customStyle="1" w:styleId="22">
    <w:name w:val="页脚 字符"/>
    <w:basedOn w:val="17"/>
    <w:link w:val="11"/>
    <w:qFormat/>
    <w:uiPriority w:val="99"/>
    <w:rPr>
      <w:sz w:val="18"/>
      <w:szCs w:val="18"/>
    </w:rPr>
  </w:style>
  <w:style w:type="character" w:customStyle="1" w:styleId="23">
    <w:name w:val="批注框文本 字符"/>
    <w:basedOn w:val="17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正文文本 字符"/>
    <w:basedOn w:val="17"/>
    <w:link w:val="7"/>
    <w:semiHidden/>
    <w:qFormat/>
    <w:uiPriority w:val="0"/>
    <w:rPr>
      <w:rFonts w:ascii="Times New Roman" w:hAnsi="Times New Roman" w:eastAsia="黑体" w:cs="Times New Roman"/>
      <w:sz w:val="28"/>
      <w:szCs w:val="28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paragraph" w:customStyle="1" w:styleId="26">
    <w:name w:val="正文缩进1"/>
    <w:basedOn w:val="1"/>
    <w:next w:val="8"/>
    <w:qFormat/>
    <w:uiPriority w:val="0"/>
    <w:pPr>
      <w:ind w:firstLine="200" w:firstLineChars="200"/>
    </w:pPr>
  </w:style>
  <w:style w:type="character" w:customStyle="1" w:styleId="27">
    <w:name w:val="未处理的提及1"/>
    <w:basedOn w:val="1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8">
    <w:name w:val="日期 字符"/>
    <w:basedOn w:val="17"/>
    <w:link w:val="9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9">
    <w:name w:val="标题 1 字符"/>
    <w:basedOn w:val="17"/>
    <w:link w:val="3"/>
    <w:qFormat/>
    <w:uiPriority w:val="0"/>
    <w:rPr>
      <w:rFonts w:ascii="宋体" w:hAnsi="宋体"/>
      <w:b/>
      <w:bCs/>
      <w:kern w:val="2"/>
      <w:sz w:val="30"/>
    </w:rPr>
  </w:style>
  <w:style w:type="character" w:customStyle="1" w:styleId="30">
    <w:name w:val="标题 2 字符"/>
    <w:basedOn w:val="17"/>
    <w:link w:val="4"/>
    <w:semiHidden/>
    <w:qFormat/>
    <w:uiPriority w:val="0"/>
    <w:rPr>
      <w:rFonts w:ascii="宋体" w:hAnsi="宋体" w:cstheme="majorBidi"/>
      <w:b/>
      <w:bCs/>
      <w:kern w:val="2"/>
      <w:sz w:val="28"/>
      <w:szCs w:val="28"/>
    </w:rPr>
  </w:style>
  <w:style w:type="character" w:customStyle="1" w:styleId="31">
    <w:name w:val="标题 3 字符"/>
    <w:basedOn w:val="17"/>
    <w:link w:val="5"/>
    <w:semiHidden/>
    <w:qFormat/>
    <w:uiPriority w:val="0"/>
    <w:rPr>
      <w:rFonts w:ascii="宋体" w:hAnsi="宋体"/>
      <w:b/>
      <w:bCs/>
      <w:kern w:val="2"/>
      <w:sz w:val="24"/>
      <w:szCs w:val="24"/>
    </w:rPr>
  </w:style>
  <w:style w:type="character" w:customStyle="1" w:styleId="32">
    <w:name w:val="font21"/>
    <w:basedOn w:val="17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paragraph" w:customStyle="1" w:styleId="33">
    <w:name w:val="表格正文"/>
    <w:basedOn w:val="1"/>
    <w:qFormat/>
    <w:uiPriority w:val="99"/>
    <w:pPr>
      <w:spacing w:line="360" w:lineRule="exact"/>
      <w:jc w:val="center"/>
    </w:pPr>
    <w:rPr>
      <w:rFonts w:ascii="Calibri" w:hAnsi="Calibri" w:cs="Arial"/>
      <w:color w:val="000000"/>
      <w:szCs w:val="28"/>
    </w:rPr>
  </w:style>
  <w:style w:type="character" w:customStyle="1" w:styleId="34">
    <w:name w:val="批注文字 字符"/>
    <w:basedOn w:val="17"/>
    <w:link w:val="6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35">
    <w:name w:val="批注主题 字符"/>
    <w:basedOn w:val="34"/>
    <w:link w:val="14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DEDB0-04B0-4C8C-9358-684DAB889D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842</Words>
  <Characters>848</Characters>
  <Lines>18</Lines>
  <Paragraphs>5</Paragraphs>
  <TotalTime>1</TotalTime>
  <ScaleCrop>false</ScaleCrop>
  <LinksUpToDate>false</LinksUpToDate>
  <CharactersWithSpaces>855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2022-04-12T10:26:00Z</dcterms:created>
  <dc:creator>崔瑞军</dc:creator>
  <cp:lastModifiedBy>芊芊溪溪</cp:lastModifiedBy>
  <cp:lastPrinted>2022-09-22T01:22:00Z</cp:lastPrinted>
  <dcterms:modified xsi:type="dcterms:W3CDTF">2024-01-26T11:30:51Z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E6E70905C56E4580A543E5A10F7D64F1_13</vt:lpwstr>
  </property>
</Properties>
</file>