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61785" w14:textId="77777777" w:rsidR="004515AB" w:rsidRPr="004515AB" w:rsidRDefault="004515AB" w:rsidP="004515AB">
      <w:pPr>
        <w:widowControl/>
        <w:shd w:val="clear" w:color="auto" w:fill="FFFFFF"/>
        <w:wordWrap w:val="0"/>
        <w:jc w:val="center"/>
        <w:textAlignment w:val="center"/>
        <w:outlineLvl w:val="0"/>
        <w:rPr>
          <w:rFonts w:ascii="inherit" w:eastAsia="宋体" w:hAnsi="inherit" w:cs="宋体"/>
          <w:b/>
          <w:bCs/>
          <w:color w:val="E60B00"/>
          <w:kern w:val="36"/>
          <w:sz w:val="27"/>
          <w:szCs w:val="27"/>
        </w:rPr>
      </w:pPr>
      <w:r w:rsidRPr="004515AB">
        <w:rPr>
          <w:rFonts w:ascii="inherit" w:eastAsia="宋体" w:hAnsi="inherit" w:cs="宋体"/>
          <w:b/>
          <w:bCs/>
          <w:color w:val="E60B00"/>
          <w:kern w:val="36"/>
          <w:sz w:val="27"/>
          <w:szCs w:val="27"/>
        </w:rPr>
        <w:t>中红普林医疗用品股份有限公司电缆采购招投标公告</w:t>
      </w:r>
    </w:p>
    <w:p w14:paraId="7B014120" w14:textId="77777777" w:rsidR="004515AB" w:rsidRPr="004515AB" w:rsidRDefault="004515AB" w:rsidP="004515AB">
      <w:pPr>
        <w:widowControl/>
        <w:numPr>
          <w:ilvl w:val="0"/>
          <w:numId w:val="1"/>
        </w:numPr>
        <w:pBdr>
          <w:bottom w:val="dashed" w:sz="6" w:space="0" w:color="666666"/>
        </w:pBdr>
        <w:shd w:val="clear" w:color="auto" w:fill="FFFFFF"/>
        <w:ind w:right="300"/>
        <w:jc w:val="center"/>
        <w:rPr>
          <w:rFonts w:ascii="宋体" w:eastAsia="宋体" w:hAnsi="宋体" w:cs="宋体"/>
          <w:color w:val="595959"/>
          <w:kern w:val="0"/>
          <w:sz w:val="18"/>
          <w:szCs w:val="18"/>
        </w:rPr>
      </w:pPr>
      <w:r w:rsidRPr="004515AB">
        <w:rPr>
          <w:rFonts w:ascii="宋体" w:eastAsia="宋体" w:hAnsi="宋体" w:cs="宋体" w:hint="eastAsia"/>
          <w:color w:val="595959"/>
          <w:kern w:val="0"/>
          <w:sz w:val="18"/>
          <w:szCs w:val="18"/>
        </w:rPr>
        <w:t>发布时间：2021-07-27</w:t>
      </w:r>
    </w:p>
    <w:p w14:paraId="7A2C538B" w14:textId="77777777" w:rsidR="004515AB" w:rsidRPr="004515AB" w:rsidRDefault="004515AB" w:rsidP="004515AB">
      <w:pPr>
        <w:widowControl/>
        <w:shd w:val="clear" w:color="auto" w:fill="FFFFFF"/>
        <w:spacing w:line="360" w:lineRule="atLeast"/>
        <w:rPr>
          <w:rFonts w:ascii="宋体" w:eastAsia="宋体" w:hAnsi="宋体" w:cs="宋体" w:hint="eastAsia"/>
          <w:color w:val="595959"/>
          <w:kern w:val="0"/>
          <w:sz w:val="18"/>
          <w:szCs w:val="18"/>
        </w:rPr>
      </w:pPr>
      <w:r w:rsidRPr="004515AB">
        <w:rPr>
          <w:rFonts w:ascii="宋体" w:eastAsia="宋体" w:hAnsi="宋体" w:cs="Times New Roman" w:hint="eastAsia"/>
          <w:color w:val="595959"/>
          <w:kern w:val="0"/>
          <w:sz w:val="24"/>
          <w:szCs w:val="24"/>
        </w:rPr>
        <w:t>一、项目内容</w:t>
      </w:r>
    </w:p>
    <w:p w14:paraId="118E037E" w14:textId="77777777" w:rsidR="004515AB" w:rsidRPr="004515AB" w:rsidRDefault="004515AB" w:rsidP="004515AB">
      <w:pPr>
        <w:widowControl/>
        <w:shd w:val="clear" w:color="auto" w:fill="FFFFFF"/>
        <w:spacing w:line="360" w:lineRule="atLeast"/>
        <w:jc w:val="left"/>
        <w:rPr>
          <w:rFonts w:ascii="宋体" w:eastAsia="宋体" w:hAnsi="宋体" w:cs="宋体" w:hint="eastAsia"/>
          <w:color w:val="595959"/>
          <w:kern w:val="0"/>
          <w:sz w:val="18"/>
          <w:szCs w:val="18"/>
        </w:rPr>
      </w:pPr>
      <w:r w:rsidRPr="004515AB">
        <w:rPr>
          <w:rFonts w:ascii="宋体" w:eastAsia="宋体" w:hAnsi="宋体" w:cs="Times New Roman" w:hint="eastAsia"/>
          <w:color w:val="595959"/>
          <w:kern w:val="0"/>
          <w:sz w:val="24"/>
          <w:szCs w:val="24"/>
        </w:rPr>
        <w:t>1、项目名称：</w:t>
      </w:r>
      <w:bookmarkStart w:id="0" w:name="_Hlk54101096"/>
      <w:bookmarkEnd w:id="0"/>
      <w:r w:rsidRPr="004515AB">
        <w:rPr>
          <w:rFonts w:ascii="宋体" w:eastAsia="宋体" w:hAnsi="宋体" w:cs="Times New Roman" w:hint="eastAsia"/>
          <w:color w:val="000000"/>
          <w:kern w:val="0"/>
          <w:sz w:val="24"/>
          <w:szCs w:val="24"/>
        </w:rPr>
        <w:t>中红普林医疗用品股份有限公司</w:t>
      </w:r>
      <w:r w:rsidRPr="004515AB">
        <w:rPr>
          <w:rFonts w:ascii="宋体" w:eastAsia="宋体" w:hAnsi="宋体" w:cs="Times New Roman" w:hint="eastAsia"/>
          <w:color w:val="595959"/>
          <w:kern w:val="0"/>
          <w:sz w:val="24"/>
          <w:szCs w:val="24"/>
        </w:rPr>
        <w:t>丁腈手套生产线四期建设项目（10条丁腈双模手套生产线）</w:t>
      </w:r>
    </w:p>
    <w:p w14:paraId="1028C654" w14:textId="77777777" w:rsidR="004515AB" w:rsidRPr="004515AB" w:rsidRDefault="004515AB" w:rsidP="004515AB">
      <w:pPr>
        <w:widowControl/>
        <w:shd w:val="clear" w:color="auto" w:fill="FFFFFF"/>
        <w:spacing w:line="360" w:lineRule="atLeast"/>
        <w:jc w:val="left"/>
        <w:rPr>
          <w:rFonts w:ascii="宋体" w:eastAsia="宋体" w:hAnsi="宋体" w:cs="宋体" w:hint="eastAsia"/>
          <w:color w:val="595959"/>
          <w:kern w:val="0"/>
          <w:sz w:val="18"/>
          <w:szCs w:val="18"/>
        </w:rPr>
      </w:pPr>
      <w:r w:rsidRPr="004515AB">
        <w:rPr>
          <w:rFonts w:ascii="宋体" w:eastAsia="宋体" w:hAnsi="宋体" w:cs="Times New Roman" w:hint="eastAsia"/>
          <w:color w:val="595959"/>
          <w:kern w:val="0"/>
          <w:sz w:val="24"/>
          <w:szCs w:val="24"/>
        </w:rPr>
        <w:t>2、项目地点：河北省唐山市滦南县城西工业园区</w:t>
      </w:r>
    </w:p>
    <w:p w14:paraId="074D37EC" w14:textId="77777777" w:rsidR="004515AB" w:rsidRPr="004515AB" w:rsidRDefault="004515AB" w:rsidP="004515AB">
      <w:pPr>
        <w:widowControl/>
        <w:shd w:val="clear" w:color="auto" w:fill="FFFFFF"/>
        <w:spacing w:line="360" w:lineRule="atLeast"/>
        <w:rPr>
          <w:rFonts w:ascii="宋体" w:eastAsia="宋体" w:hAnsi="宋体" w:cs="宋体" w:hint="eastAsia"/>
          <w:color w:val="595959"/>
          <w:kern w:val="0"/>
          <w:sz w:val="18"/>
          <w:szCs w:val="18"/>
        </w:rPr>
      </w:pPr>
      <w:r w:rsidRPr="004515AB">
        <w:rPr>
          <w:rFonts w:ascii="宋体" w:eastAsia="宋体" w:hAnsi="宋体" w:cs="Times New Roman" w:hint="eastAsia"/>
          <w:color w:val="595959"/>
          <w:kern w:val="0"/>
          <w:sz w:val="24"/>
          <w:szCs w:val="24"/>
        </w:rPr>
        <w:t>二、采购物资品种、规格型号及数量         </w:t>
      </w:r>
    </w:p>
    <w:p w14:paraId="3866FD13" w14:textId="77777777" w:rsidR="004515AB" w:rsidRPr="004515AB" w:rsidRDefault="004515AB" w:rsidP="004515AB">
      <w:pPr>
        <w:widowControl/>
        <w:shd w:val="clear" w:color="auto" w:fill="FFFFFF"/>
        <w:spacing w:line="360" w:lineRule="atLeast"/>
        <w:rPr>
          <w:rFonts w:ascii="宋体" w:eastAsia="宋体" w:hAnsi="宋体" w:cs="宋体" w:hint="eastAsia"/>
          <w:color w:val="595959"/>
          <w:kern w:val="0"/>
          <w:sz w:val="18"/>
          <w:szCs w:val="18"/>
        </w:rPr>
      </w:pPr>
      <w:r w:rsidRPr="004515AB">
        <w:rPr>
          <w:rFonts w:ascii="宋体" w:eastAsia="宋体" w:hAnsi="宋体" w:cs="Times New Roman" w:hint="eastAsia"/>
          <w:color w:val="595959"/>
          <w:kern w:val="0"/>
          <w:sz w:val="24"/>
          <w:szCs w:val="24"/>
        </w:rPr>
        <w:t>1、本次采购物资品种为丁腈双模手套生产线建设项目车间配套电缆。</w:t>
      </w:r>
    </w:p>
    <w:p w14:paraId="62079F69" w14:textId="77777777" w:rsidR="004515AB" w:rsidRPr="004515AB" w:rsidRDefault="004515AB" w:rsidP="004515AB">
      <w:pPr>
        <w:widowControl/>
        <w:shd w:val="clear" w:color="auto" w:fill="FFFFFF"/>
        <w:spacing w:line="360" w:lineRule="atLeast"/>
        <w:rPr>
          <w:rFonts w:ascii="宋体" w:eastAsia="宋体" w:hAnsi="宋体" w:cs="宋体" w:hint="eastAsia"/>
          <w:color w:val="595959"/>
          <w:kern w:val="0"/>
          <w:sz w:val="18"/>
          <w:szCs w:val="18"/>
        </w:rPr>
      </w:pPr>
      <w:r w:rsidRPr="004515AB">
        <w:rPr>
          <w:rFonts w:ascii="宋体" w:eastAsia="宋体" w:hAnsi="宋体" w:cs="Times New Roman" w:hint="eastAsia"/>
          <w:color w:val="595959"/>
          <w:kern w:val="0"/>
          <w:sz w:val="24"/>
          <w:szCs w:val="24"/>
        </w:rPr>
        <w:t>2、执行标准：按国标GB/T12706-2020、GB/T9330.2-2008中相关规定生产，规格、型号见电缆报价清单。</w:t>
      </w:r>
    </w:p>
    <w:p w14:paraId="597B735B" w14:textId="77777777" w:rsidR="004515AB" w:rsidRPr="004515AB" w:rsidRDefault="004515AB" w:rsidP="004515AB">
      <w:pPr>
        <w:widowControl/>
        <w:shd w:val="clear" w:color="auto" w:fill="FFFFFF"/>
        <w:spacing w:line="360" w:lineRule="atLeast"/>
        <w:rPr>
          <w:rFonts w:ascii="宋体" w:eastAsia="宋体" w:hAnsi="宋体" w:cs="宋体" w:hint="eastAsia"/>
          <w:color w:val="595959"/>
          <w:kern w:val="0"/>
          <w:sz w:val="18"/>
          <w:szCs w:val="18"/>
        </w:rPr>
      </w:pPr>
      <w:r w:rsidRPr="004515AB">
        <w:rPr>
          <w:rFonts w:ascii="宋体" w:eastAsia="宋体" w:hAnsi="宋体" w:cs="Times New Roman" w:hint="eastAsia"/>
          <w:color w:val="595959"/>
          <w:kern w:val="0"/>
          <w:sz w:val="24"/>
          <w:szCs w:val="24"/>
        </w:rPr>
        <w:t>3、采购数量：见招标方提供的电缆报价清单表。</w:t>
      </w:r>
    </w:p>
    <w:p w14:paraId="70055FB2" w14:textId="77777777" w:rsidR="004515AB" w:rsidRPr="004515AB" w:rsidRDefault="004515AB" w:rsidP="004515AB">
      <w:pPr>
        <w:widowControl/>
        <w:shd w:val="clear" w:color="auto" w:fill="FFFFFF"/>
        <w:spacing w:line="360" w:lineRule="atLeast"/>
        <w:rPr>
          <w:rFonts w:ascii="宋体" w:eastAsia="宋体" w:hAnsi="宋体" w:cs="宋体" w:hint="eastAsia"/>
          <w:color w:val="595959"/>
          <w:kern w:val="0"/>
          <w:sz w:val="18"/>
          <w:szCs w:val="18"/>
        </w:rPr>
      </w:pPr>
      <w:r w:rsidRPr="004515AB">
        <w:rPr>
          <w:rFonts w:ascii="宋体" w:eastAsia="宋体" w:hAnsi="宋体" w:cs="Times New Roman" w:hint="eastAsia"/>
          <w:color w:val="595959"/>
          <w:kern w:val="0"/>
          <w:sz w:val="24"/>
          <w:szCs w:val="24"/>
        </w:rPr>
        <w:t>三、交货工期</w:t>
      </w:r>
    </w:p>
    <w:p w14:paraId="19351040" w14:textId="77777777" w:rsidR="004515AB" w:rsidRPr="004515AB" w:rsidRDefault="004515AB" w:rsidP="004515AB">
      <w:pPr>
        <w:widowControl/>
        <w:shd w:val="clear" w:color="auto" w:fill="FFFFFF"/>
        <w:spacing w:line="360" w:lineRule="atLeast"/>
        <w:rPr>
          <w:rFonts w:ascii="宋体" w:eastAsia="宋体" w:hAnsi="宋体" w:cs="宋体" w:hint="eastAsia"/>
          <w:color w:val="595959"/>
          <w:kern w:val="0"/>
          <w:sz w:val="18"/>
          <w:szCs w:val="18"/>
        </w:rPr>
      </w:pPr>
      <w:r w:rsidRPr="004515AB">
        <w:rPr>
          <w:rFonts w:ascii="宋体" w:eastAsia="宋体" w:hAnsi="宋体" w:cs="Times New Roman" w:hint="eastAsia"/>
          <w:color w:val="595959"/>
          <w:kern w:val="0"/>
          <w:sz w:val="24"/>
          <w:szCs w:val="24"/>
        </w:rPr>
        <w:t>中标方自收到招标方提供的中标通知书之日起7天内完成生产并具备发货条件，按招标方要求的具体发货日期发运到项目现场，运费由中标单位承担，招标方负责卸车。</w:t>
      </w:r>
    </w:p>
    <w:p w14:paraId="23BD1FF9" w14:textId="77777777" w:rsidR="004515AB" w:rsidRPr="004515AB" w:rsidRDefault="004515AB" w:rsidP="004515AB">
      <w:pPr>
        <w:widowControl/>
        <w:shd w:val="clear" w:color="auto" w:fill="FFFFFF"/>
        <w:spacing w:line="360" w:lineRule="atLeast"/>
        <w:rPr>
          <w:rFonts w:ascii="宋体" w:eastAsia="宋体" w:hAnsi="宋体" w:cs="宋体" w:hint="eastAsia"/>
          <w:color w:val="595959"/>
          <w:kern w:val="0"/>
          <w:sz w:val="18"/>
          <w:szCs w:val="18"/>
        </w:rPr>
      </w:pPr>
      <w:r w:rsidRPr="004515AB">
        <w:rPr>
          <w:rFonts w:ascii="宋体" w:eastAsia="宋体" w:hAnsi="宋体" w:cs="Times New Roman" w:hint="eastAsia"/>
          <w:color w:val="595959"/>
          <w:kern w:val="0"/>
          <w:sz w:val="24"/>
          <w:szCs w:val="24"/>
        </w:rPr>
        <w:t>四、投标保证金</w:t>
      </w:r>
    </w:p>
    <w:p w14:paraId="29805A31" w14:textId="77777777" w:rsidR="004515AB" w:rsidRPr="004515AB" w:rsidRDefault="004515AB" w:rsidP="004515AB">
      <w:pPr>
        <w:widowControl/>
        <w:shd w:val="clear" w:color="auto" w:fill="FFFFFF"/>
        <w:spacing w:line="360" w:lineRule="atLeast"/>
        <w:rPr>
          <w:rFonts w:ascii="宋体" w:eastAsia="宋体" w:hAnsi="宋体" w:cs="宋体" w:hint="eastAsia"/>
          <w:color w:val="595959"/>
          <w:kern w:val="0"/>
          <w:sz w:val="18"/>
          <w:szCs w:val="18"/>
        </w:rPr>
      </w:pPr>
      <w:r w:rsidRPr="004515AB">
        <w:rPr>
          <w:rFonts w:ascii="宋体" w:eastAsia="宋体" w:hAnsi="宋体" w:cs="Times New Roman" w:hint="eastAsia"/>
          <w:color w:val="595959"/>
          <w:kern w:val="0"/>
          <w:sz w:val="24"/>
          <w:szCs w:val="24"/>
        </w:rPr>
        <w:t>1、投标方为获得投标资格需交纳招标保证金。本次招标保证金为人民币5000.00元整，投标方须在2021年8月17日上午11时之前汇入以下账号：</w:t>
      </w:r>
    </w:p>
    <w:tbl>
      <w:tblPr>
        <w:tblW w:w="9781" w:type="dxa"/>
        <w:tblInd w:w="108"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410"/>
        <w:gridCol w:w="7371"/>
      </w:tblGrid>
      <w:tr w:rsidR="004515AB" w:rsidRPr="004515AB" w14:paraId="57B2DA61" w14:textId="77777777" w:rsidTr="004515AB">
        <w:trPr>
          <w:trHeight w:val="479"/>
        </w:trPr>
        <w:tc>
          <w:tcPr>
            <w:tcW w:w="241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3C10CF43" w14:textId="77777777" w:rsidR="004515AB" w:rsidRPr="004515AB" w:rsidRDefault="004515AB" w:rsidP="004515AB">
            <w:pPr>
              <w:widowControl/>
              <w:jc w:val="center"/>
              <w:rPr>
                <w:rFonts w:ascii="宋体" w:eastAsia="宋体" w:hAnsi="宋体" w:cs="Times New Roman" w:hint="eastAsia"/>
                <w:kern w:val="0"/>
                <w:sz w:val="18"/>
                <w:szCs w:val="18"/>
              </w:rPr>
            </w:pPr>
            <w:r w:rsidRPr="004515AB">
              <w:rPr>
                <w:rFonts w:ascii="宋体" w:eastAsia="宋体" w:hAnsi="宋体" w:cs="Times New Roman" w:hint="eastAsia"/>
                <w:kern w:val="0"/>
                <w:sz w:val="24"/>
                <w:szCs w:val="24"/>
              </w:rPr>
              <w:t>公司名称</w:t>
            </w:r>
          </w:p>
        </w:tc>
        <w:tc>
          <w:tcPr>
            <w:tcW w:w="73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6BEBFF6D" w14:textId="77777777" w:rsidR="004515AB" w:rsidRPr="004515AB" w:rsidRDefault="004515AB" w:rsidP="004515AB">
            <w:pPr>
              <w:widowControl/>
              <w:jc w:val="center"/>
              <w:rPr>
                <w:rFonts w:ascii="宋体" w:eastAsia="宋体" w:hAnsi="宋体" w:cs="Times New Roman" w:hint="eastAsia"/>
                <w:kern w:val="0"/>
                <w:sz w:val="18"/>
                <w:szCs w:val="18"/>
              </w:rPr>
            </w:pPr>
            <w:r w:rsidRPr="004515AB">
              <w:rPr>
                <w:rFonts w:ascii="宋体" w:eastAsia="宋体" w:hAnsi="宋体" w:cs="Times New Roman" w:hint="eastAsia"/>
                <w:kern w:val="0"/>
                <w:sz w:val="24"/>
                <w:szCs w:val="24"/>
              </w:rPr>
              <w:t>中红普林医疗用品股份有限公司</w:t>
            </w:r>
          </w:p>
        </w:tc>
      </w:tr>
      <w:tr w:rsidR="004515AB" w:rsidRPr="004515AB" w14:paraId="3F42772C" w14:textId="77777777" w:rsidTr="004515AB">
        <w:trPr>
          <w:trHeight w:val="559"/>
        </w:trPr>
        <w:tc>
          <w:tcPr>
            <w:tcW w:w="24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037096BB" w14:textId="77777777" w:rsidR="004515AB" w:rsidRPr="004515AB" w:rsidRDefault="004515AB" w:rsidP="004515AB">
            <w:pPr>
              <w:widowControl/>
              <w:jc w:val="center"/>
              <w:rPr>
                <w:rFonts w:ascii="宋体" w:eastAsia="宋体" w:hAnsi="宋体" w:cs="Times New Roman" w:hint="eastAsia"/>
                <w:kern w:val="0"/>
                <w:sz w:val="18"/>
                <w:szCs w:val="18"/>
              </w:rPr>
            </w:pPr>
            <w:r w:rsidRPr="004515AB">
              <w:rPr>
                <w:rFonts w:ascii="宋体" w:eastAsia="宋体" w:hAnsi="宋体" w:cs="Times New Roman" w:hint="eastAsia"/>
                <w:kern w:val="0"/>
                <w:sz w:val="24"/>
                <w:szCs w:val="24"/>
              </w:rPr>
              <w:t>开户行</w:t>
            </w:r>
          </w:p>
        </w:tc>
        <w:tc>
          <w:tcPr>
            <w:tcW w:w="73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11532F18" w14:textId="77777777" w:rsidR="004515AB" w:rsidRPr="004515AB" w:rsidRDefault="004515AB" w:rsidP="004515AB">
            <w:pPr>
              <w:widowControl/>
              <w:jc w:val="center"/>
              <w:rPr>
                <w:rFonts w:ascii="宋体" w:eastAsia="宋体" w:hAnsi="宋体" w:cs="Times New Roman" w:hint="eastAsia"/>
                <w:kern w:val="0"/>
                <w:sz w:val="18"/>
                <w:szCs w:val="18"/>
              </w:rPr>
            </w:pPr>
            <w:r w:rsidRPr="004515AB">
              <w:rPr>
                <w:rFonts w:ascii="宋体" w:eastAsia="宋体" w:hAnsi="宋体" w:cs="Times New Roman" w:hint="eastAsia"/>
                <w:kern w:val="0"/>
                <w:sz w:val="24"/>
                <w:szCs w:val="24"/>
              </w:rPr>
              <w:t>建行滦南支行</w:t>
            </w:r>
          </w:p>
        </w:tc>
      </w:tr>
      <w:tr w:rsidR="004515AB" w:rsidRPr="004515AB" w14:paraId="5A726889" w14:textId="77777777" w:rsidTr="004515AB">
        <w:trPr>
          <w:trHeight w:val="639"/>
        </w:trPr>
        <w:tc>
          <w:tcPr>
            <w:tcW w:w="24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73E2A973" w14:textId="77777777" w:rsidR="004515AB" w:rsidRPr="004515AB" w:rsidRDefault="004515AB" w:rsidP="004515AB">
            <w:pPr>
              <w:widowControl/>
              <w:jc w:val="center"/>
              <w:rPr>
                <w:rFonts w:ascii="宋体" w:eastAsia="宋体" w:hAnsi="宋体" w:cs="Times New Roman" w:hint="eastAsia"/>
                <w:kern w:val="0"/>
                <w:sz w:val="18"/>
                <w:szCs w:val="18"/>
              </w:rPr>
            </w:pPr>
            <w:r w:rsidRPr="004515AB">
              <w:rPr>
                <w:rFonts w:ascii="宋体" w:eastAsia="宋体" w:hAnsi="宋体" w:cs="Times New Roman" w:hint="eastAsia"/>
                <w:kern w:val="0"/>
                <w:sz w:val="24"/>
                <w:szCs w:val="24"/>
              </w:rPr>
              <w:t>账号</w:t>
            </w:r>
          </w:p>
        </w:tc>
        <w:tc>
          <w:tcPr>
            <w:tcW w:w="73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598B9225" w14:textId="77777777" w:rsidR="004515AB" w:rsidRPr="004515AB" w:rsidRDefault="004515AB" w:rsidP="004515AB">
            <w:pPr>
              <w:widowControl/>
              <w:jc w:val="center"/>
              <w:rPr>
                <w:rFonts w:ascii="宋体" w:eastAsia="宋体" w:hAnsi="宋体" w:cs="Times New Roman" w:hint="eastAsia"/>
                <w:kern w:val="0"/>
                <w:sz w:val="18"/>
                <w:szCs w:val="18"/>
              </w:rPr>
            </w:pPr>
            <w:r w:rsidRPr="004515AB">
              <w:rPr>
                <w:rFonts w:ascii="宋体" w:eastAsia="宋体" w:hAnsi="宋体" w:cs="Times New Roman" w:hint="eastAsia"/>
                <w:kern w:val="0"/>
                <w:sz w:val="24"/>
                <w:szCs w:val="24"/>
              </w:rPr>
              <w:t>13001627436050503674</w:t>
            </w:r>
          </w:p>
        </w:tc>
      </w:tr>
      <w:tr w:rsidR="004515AB" w:rsidRPr="004515AB" w14:paraId="70DD75D4" w14:textId="77777777" w:rsidTr="004515AB">
        <w:trPr>
          <w:trHeight w:val="440"/>
        </w:trPr>
        <w:tc>
          <w:tcPr>
            <w:tcW w:w="24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72213A77" w14:textId="77777777" w:rsidR="004515AB" w:rsidRPr="004515AB" w:rsidRDefault="004515AB" w:rsidP="004515AB">
            <w:pPr>
              <w:widowControl/>
              <w:jc w:val="center"/>
              <w:rPr>
                <w:rFonts w:ascii="宋体" w:eastAsia="宋体" w:hAnsi="宋体" w:cs="Times New Roman" w:hint="eastAsia"/>
                <w:kern w:val="0"/>
                <w:sz w:val="18"/>
                <w:szCs w:val="18"/>
              </w:rPr>
            </w:pPr>
            <w:r w:rsidRPr="004515AB">
              <w:rPr>
                <w:rFonts w:ascii="宋体" w:eastAsia="宋体" w:hAnsi="宋体" w:cs="Times New Roman" w:hint="eastAsia"/>
                <w:kern w:val="0"/>
                <w:sz w:val="24"/>
                <w:szCs w:val="24"/>
              </w:rPr>
              <w:t>地址</w:t>
            </w:r>
          </w:p>
        </w:tc>
        <w:tc>
          <w:tcPr>
            <w:tcW w:w="73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7FCCDA3E" w14:textId="77777777" w:rsidR="004515AB" w:rsidRPr="004515AB" w:rsidRDefault="004515AB" w:rsidP="004515AB">
            <w:pPr>
              <w:widowControl/>
              <w:jc w:val="center"/>
              <w:rPr>
                <w:rFonts w:ascii="宋体" w:eastAsia="宋体" w:hAnsi="宋体" w:cs="Times New Roman" w:hint="eastAsia"/>
                <w:kern w:val="0"/>
                <w:sz w:val="18"/>
                <w:szCs w:val="18"/>
              </w:rPr>
            </w:pPr>
            <w:r w:rsidRPr="004515AB">
              <w:rPr>
                <w:rFonts w:ascii="宋体" w:eastAsia="宋体" w:hAnsi="宋体" w:cs="Times New Roman" w:hint="eastAsia"/>
                <w:kern w:val="0"/>
                <w:sz w:val="24"/>
                <w:szCs w:val="24"/>
              </w:rPr>
              <w:t>唐山市滦南县城西工业区</w:t>
            </w:r>
          </w:p>
        </w:tc>
      </w:tr>
      <w:tr w:rsidR="004515AB" w:rsidRPr="004515AB" w14:paraId="581C726A" w14:textId="77777777" w:rsidTr="004515AB">
        <w:trPr>
          <w:trHeight w:val="180"/>
        </w:trPr>
        <w:tc>
          <w:tcPr>
            <w:tcW w:w="24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14:paraId="7AFE4936" w14:textId="77777777" w:rsidR="004515AB" w:rsidRPr="004515AB" w:rsidRDefault="004515AB" w:rsidP="004515AB">
            <w:pPr>
              <w:widowControl/>
              <w:jc w:val="center"/>
              <w:rPr>
                <w:rFonts w:ascii="宋体" w:eastAsia="宋体" w:hAnsi="宋体" w:cs="Times New Roman" w:hint="eastAsia"/>
                <w:kern w:val="0"/>
                <w:sz w:val="18"/>
                <w:szCs w:val="18"/>
              </w:rPr>
            </w:pPr>
            <w:r w:rsidRPr="004515AB">
              <w:rPr>
                <w:rFonts w:ascii="宋体" w:eastAsia="宋体" w:hAnsi="宋体" w:cs="Times New Roman" w:hint="eastAsia"/>
                <w:kern w:val="0"/>
                <w:sz w:val="24"/>
                <w:szCs w:val="24"/>
              </w:rPr>
              <w:t>电话</w:t>
            </w:r>
          </w:p>
        </w:tc>
        <w:tc>
          <w:tcPr>
            <w:tcW w:w="73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084B9EEC" w14:textId="77777777" w:rsidR="004515AB" w:rsidRPr="004515AB" w:rsidRDefault="004515AB" w:rsidP="004515AB">
            <w:pPr>
              <w:widowControl/>
              <w:jc w:val="center"/>
              <w:rPr>
                <w:rFonts w:ascii="宋体" w:eastAsia="宋体" w:hAnsi="宋体" w:cs="Times New Roman" w:hint="eastAsia"/>
                <w:kern w:val="0"/>
                <w:sz w:val="18"/>
                <w:szCs w:val="18"/>
              </w:rPr>
            </w:pPr>
            <w:r w:rsidRPr="004515AB">
              <w:rPr>
                <w:rFonts w:ascii="宋体" w:eastAsia="宋体" w:hAnsi="宋体" w:cs="Times New Roman" w:hint="eastAsia"/>
                <w:kern w:val="0"/>
                <w:sz w:val="24"/>
                <w:szCs w:val="24"/>
              </w:rPr>
              <w:t>0315-4167653</w:t>
            </w:r>
          </w:p>
        </w:tc>
      </w:tr>
    </w:tbl>
    <w:p w14:paraId="565E2C91" w14:textId="77777777" w:rsidR="004515AB" w:rsidRPr="004515AB" w:rsidRDefault="004515AB" w:rsidP="004515AB">
      <w:pPr>
        <w:widowControl/>
        <w:shd w:val="clear" w:color="auto" w:fill="FFFFFF"/>
        <w:spacing w:line="360" w:lineRule="atLeast"/>
        <w:rPr>
          <w:rFonts w:ascii="宋体" w:eastAsia="宋体" w:hAnsi="宋体" w:cs="宋体" w:hint="eastAsia"/>
          <w:color w:val="595959"/>
          <w:kern w:val="0"/>
          <w:sz w:val="18"/>
          <w:szCs w:val="18"/>
        </w:rPr>
      </w:pPr>
      <w:r w:rsidRPr="004515AB">
        <w:rPr>
          <w:rFonts w:ascii="宋体" w:eastAsia="宋体" w:hAnsi="宋体" w:cs="Times New Roman" w:hint="eastAsia"/>
          <w:color w:val="595959"/>
          <w:kern w:val="0"/>
          <w:sz w:val="24"/>
          <w:szCs w:val="24"/>
        </w:rPr>
        <w:t>招标</w:t>
      </w:r>
      <w:proofErr w:type="gramStart"/>
      <w:r w:rsidRPr="004515AB">
        <w:rPr>
          <w:rFonts w:ascii="宋体" w:eastAsia="宋体" w:hAnsi="宋体" w:cs="Times New Roman" w:hint="eastAsia"/>
          <w:color w:val="595959"/>
          <w:kern w:val="0"/>
          <w:sz w:val="24"/>
          <w:szCs w:val="24"/>
        </w:rPr>
        <w:t>方收到</w:t>
      </w:r>
      <w:proofErr w:type="gramEnd"/>
      <w:r w:rsidRPr="004515AB">
        <w:rPr>
          <w:rFonts w:ascii="宋体" w:eastAsia="宋体" w:hAnsi="宋体" w:cs="Times New Roman" w:hint="eastAsia"/>
          <w:color w:val="595959"/>
          <w:kern w:val="0"/>
          <w:sz w:val="24"/>
          <w:szCs w:val="24"/>
        </w:rPr>
        <w:t>投标方招标保证金后即正式确认投标</w:t>
      </w:r>
      <w:proofErr w:type="gramStart"/>
      <w:r w:rsidRPr="004515AB">
        <w:rPr>
          <w:rFonts w:ascii="宋体" w:eastAsia="宋体" w:hAnsi="宋体" w:cs="Times New Roman" w:hint="eastAsia"/>
          <w:color w:val="595959"/>
          <w:kern w:val="0"/>
          <w:sz w:val="24"/>
          <w:szCs w:val="24"/>
        </w:rPr>
        <w:t>方具备</w:t>
      </w:r>
      <w:proofErr w:type="gramEnd"/>
      <w:r w:rsidRPr="004515AB">
        <w:rPr>
          <w:rFonts w:ascii="宋体" w:eastAsia="宋体" w:hAnsi="宋体" w:cs="Times New Roman" w:hint="eastAsia"/>
          <w:color w:val="595959"/>
          <w:kern w:val="0"/>
          <w:sz w:val="24"/>
          <w:szCs w:val="24"/>
        </w:rPr>
        <w:t>投标报价资格。如投标方未按时汇款，视为放弃投标，报价无效。</w:t>
      </w:r>
    </w:p>
    <w:p w14:paraId="75E08B44" w14:textId="77777777" w:rsidR="004515AB" w:rsidRPr="004515AB" w:rsidRDefault="004515AB" w:rsidP="004515AB">
      <w:pPr>
        <w:widowControl/>
        <w:shd w:val="clear" w:color="auto" w:fill="FFFFFF"/>
        <w:spacing w:line="360" w:lineRule="atLeast"/>
        <w:rPr>
          <w:rFonts w:ascii="宋体" w:eastAsia="宋体" w:hAnsi="宋体" w:cs="宋体" w:hint="eastAsia"/>
          <w:color w:val="595959"/>
          <w:kern w:val="0"/>
          <w:sz w:val="18"/>
          <w:szCs w:val="18"/>
        </w:rPr>
      </w:pPr>
      <w:r w:rsidRPr="004515AB">
        <w:rPr>
          <w:rFonts w:ascii="宋体" w:eastAsia="宋体" w:hAnsi="宋体" w:cs="Times New Roman" w:hint="eastAsia"/>
          <w:color w:val="595959"/>
          <w:kern w:val="0"/>
          <w:sz w:val="24"/>
          <w:szCs w:val="24"/>
        </w:rPr>
        <w:t>2、在签订购销合同后，竞标保证金自动转为合同履约保证金，合同履行完毕（验收合格）后返还中标方，不计利息。投标单位中标后如反悔，竞标保证金不予退还。未中标单位保证金在招标完毕后7个工作日内无息返还。</w:t>
      </w:r>
    </w:p>
    <w:p w14:paraId="424BB2AE" w14:textId="77777777" w:rsidR="004515AB" w:rsidRPr="004515AB" w:rsidRDefault="004515AB" w:rsidP="004515AB">
      <w:pPr>
        <w:widowControl/>
        <w:shd w:val="clear" w:color="auto" w:fill="FFFFFF"/>
        <w:spacing w:line="360" w:lineRule="atLeast"/>
        <w:rPr>
          <w:rFonts w:ascii="宋体" w:eastAsia="宋体" w:hAnsi="宋体" w:cs="宋体" w:hint="eastAsia"/>
          <w:color w:val="595959"/>
          <w:kern w:val="0"/>
          <w:sz w:val="18"/>
          <w:szCs w:val="18"/>
        </w:rPr>
      </w:pPr>
      <w:r w:rsidRPr="004515AB">
        <w:rPr>
          <w:rFonts w:ascii="宋体" w:eastAsia="宋体" w:hAnsi="宋体" w:cs="Times New Roman" w:hint="eastAsia"/>
          <w:color w:val="595959"/>
          <w:kern w:val="0"/>
          <w:sz w:val="24"/>
          <w:szCs w:val="24"/>
        </w:rPr>
        <w:t>五、报价书的投递及评标方式</w:t>
      </w:r>
    </w:p>
    <w:p w14:paraId="6D12842A" w14:textId="77777777" w:rsidR="004515AB" w:rsidRPr="004515AB" w:rsidRDefault="004515AB" w:rsidP="004515AB">
      <w:pPr>
        <w:widowControl/>
        <w:shd w:val="clear" w:color="auto" w:fill="FFFFFF"/>
        <w:spacing w:line="360" w:lineRule="atLeast"/>
        <w:rPr>
          <w:rFonts w:ascii="宋体" w:eastAsia="宋体" w:hAnsi="宋体" w:cs="宋体" w:hint="eastAsia"/>
          <w:color w:val="595959"/>
          <w:kern w:val="0"/>
          <w:sz w:val="18"/>
          <w:szCs w:val="18"/>
        </w:rPr>
      </w:pPr>
      <w:r w:rsidRPr="004515AB">
        <w:rPr>
          <w:rFonts w:ascii="宋体" w:eastAsia="宋体" w:hAnsi="宋体" w:cs="Times New Roman" w:hint="eastAsia"/>
          <w:color w:val="595959"/>
          <w:kern w:val="0"/>
          <w:sz w:val="24"/>
          <w:szCs w:val="24"/>
        </w:rPr>
        <w:t>本次招投标采用发送电子标书及现场洽商或者电话洽商的方式进行。</w:t>
      </w:r>
    </w:p>
    <w:p w14:paraId="7A653FFB" w14:textId="77777777" w:rsidR="004515AB" w:rsidRPr="004515AB" w:rsidRDefault="004515AB" w:rsidP="004515AB">
      <w:pPr>
        <w:widowControl/>
        <w:shd w:val="clear" w:color="auto" w:fill="FFFFFF"/>
        <w:spacing w:line="360" w:lineRule="atLeast"/>
        <w:rPr>
          <w:rFonts w:ascii="宋体" w:eastAsia="宋体" w:hAnsi="宋体" w:cs="宋体" w:hint="eastAsia"/>
          <w:color w:val="595959"/>
          <w:kern w:val="0"/>
          <w:sz w:val="18"/>
          <w:szCs w:val="18"/>
        </w:rPr>
      </w:pPr>
      <w:r w:rsidRPr="004515AB">
        <w:rPr>
          <w:rFonts w:ascii="宋体" w:eastAsia="宋体" w:hAnsi="宋体" w:cs="Times New Roman" w:hint="eastAsia"/>
          <w:color w:val="595959"/>
          <w:kern w:val="0"/>
          <w:sz w:val="24"/>
          <w:szCs w:val="24"/>
        </w:rPr>
        <w:t>1、要求投标单位在发出电子标书后派出竞标人参加现场洽商，如因特殊原因不能到场时请以书面形式告知招标方联系人。</w:t>
      </w:r>
    </w:p>
    <w:p w14:paraId="195482C9" w14:textId="77777777" w:rsidR="004515AB" w:rsidRPr="004515AB" w:rsidRDefault="004515AB" w:rsidP="004515AB">
      <w:pPr>
        <w:widowControl/>
        <w:shd w:val="clear" w:color="auto" w:fill="FFFFFF"/>
        <w:spacing w:line="360" w:lineRule="atLeast"/>
        <w:rPr>
          <w:rFonts w:ascii="宋体" w:eastAsia="宋体" w:hAnsi="宋体" w:cs="宋体" w:hint="eastAsia"/>
          <w:color w:val="595959"/>
          <w:kern w:val="0"/>
          <w:sz w:val="18"/>
          <w:szCs w:val="18"/>
        </w:rPr>
      </w:pPr>
      <w:r w:rsidRPr="004515AB">
        <w:rPr>
          <w:rFonts w:ascii="宋体" w:eastAsia="宋体" w:hAnsi="宋体" w:cs="Times New Roman" w:hint="eastAsia"/>
          <w:color w:val="595959"/>
          <w:kern w:val="0"/>
          <w:sz w:val="24"/>
          <w:szCs w:val="24"/>
        </w:rPr>
        <w:t>2、开标地点：河北省唐山市滦南县松鹤大街35号中红普林集团</w:t>
      </w:r>
    </w:p>
    <w:p w14:paraId="5A2A2392" w14:textId="77777777" w:rsidR="004515AB" w:rsidRPr="004515AB" w:rsidRDefault="004515AB" w:rsidP="004515AB">
      <w:pPr>
        <w:widowControl/>
        <w:shd w:val="clear" w:color="auto" w:fill="FFFFFF"/>
        <w:spacing w:line="360" w:lineRule="atLeast"/>
        <w:rPr>
          <w:rFonts w:ascii="宋体" w:eastAsia="宋体" w:hAnsi="宋体" w:cs="宋体" w:hint="eastAsia"/>
          <w:color w:val="595959"/>
          <w:kern w:val="0"/>
          <w:sz w:val="18"/>
          <w:szCs w:val="18"/>
        </w:rPr>
      </w:pPr>
      <w:r w:rsidRPr="004515AB">
        <w:rPr>
          <w:rFonts w:ascii="宋体" w:eastAsia="宋体" w:hAnsi="宋体" w:cs="Times New Roman" w:hint="eastAsia"/>
          <w:color w:val="595959"/>
          <w:kern w:val="0"/>
          <w:sz w:val="24"/>
          <w:szCs w:val="24"/>
        </w:rPr>
        <w:t>3、开标时间：2021年8月18日上午9:30</w:t>
      </w:r>
    </w:p>
    <w:p w14:paraId="1DA38DFB" w14:textId="77777777" w:rsidR="004515AB" w:rsidRPr="004515AB" w:rsidRDefault="004515AB" w:rsidP="004515AB">
      <w:pPr>
        <w:widowControl/>
        <w:shd w:val="clear" w:color="auto" w:fill="FFFFFF"/>
        <w:spacing w:line="360" w:lineRule="atLeast"/>
        <w:rPr>
          <w:rFonts w:ascii="宋体" w:eastAsia="宋体" w:hAnsi="宋体" w:cs="宋体" w:hint="eastAsia"/>
          <w:color w:val="595959"/>
          <w:kern w:val="0"/>
          <w:sz w:val="18"/>
          <w:szCs w:val="18"/>
        </w:rPr>
      </w:pPr>
      <w:r w:rsidRPr="004515AB">
        <w:rPr>
          <w:rFonts w:ascii="宋体" w:eastAsia="宋体" w:hAnsi="宋体" w:cs="Times New Roman" w:hint="eastAsia"/>
          <w:color w:val="595959"/>
          <w:kern w:val="0"/>
          <w:sz w:val="24"/>
          <w:szCs w:val="24"/>
        </w:rPr>
        <w:t>4、电子投标书包含内容：</w:t>
      </w:r>
    </w:p>
    <w:p w14:paraId="268A85EA" w14:textId="77777777" w:rsidR="004515AB" w:rsidRPr="004515AB" w:rsidRDefault="004515AB" w:rsidP="004515AB">
      <w:pPr>
        <w:widowControl/>
        <w:shd w:val="clear" w:color="auto" w:fill="FFFFFF"/>
        <w:spacing w:line="360" w:lineRule="atLeast"/>
        <w:rPr>
          <w:rFonts w:ascii="宋体" w:eastAsia="宋体" w:hAnsi="宋体" w:cs="宋体" w:hint="eastAsia"/>
          <w:color w:val="595959"/>
          <w:kern w:val="0"/>
          <w:sz w:val="18"/>
          <w:szCs w:val="18"/>
        </w:rPr>
      </w:pPr>
      <w:r w:rsidRPr="004515AB">
        <w:rPr>
          <w:rFonts w:ascii="宋体" w:eastAsia="宋体" w:hAnsi="宋体" w:cs="Times New Roman" w:hint="eastAsia"/>
          <w:color w:val="595959"/>
          <w:kern w:val="0"/>
          <w:sz w:val="24"/>
          <w:szCs w:val="24"/>
        </w:rPr>
        <w:lastRenderedPageBreak/>
        <w:t>招投标须知；报价清单；招标承诺函；售后服务承诺函；营业执照复印件；公司法人身份证复印件及该项业务法人授权委托书；企业规模及产品品牌介绍资料； 国家或国际认证相同产品检验报告；业绩清单或其他证明材料；本单位近三年会计事务所财务审计报告（盖章扫描件）；投标单位汇款资料（以便于招标方电汇支付投标保证金）</w:t>
      </w:r>
    </w:p>
    <w:p w14:paraId="2B403089" w14:textId="77777777" w:rsidR="004515AB" w:rsidRPr="004515AB" w:rsidRDefault="004515AB" w:rsidP="004515AB">
      <w:pPr>
        <w:widowControl/>
        <w:shd w:val="clear" w:color="auto" w:fill="FFFFFF"/>
        <w:spacing w:line="360" w:lineRule="atLeast"/>
        <w:rPr>
          <w:rFonts w:ascii="宋体" w:eastAsia="宋体" w:hAnsi="宋体" w:cs="宋体" w:hint="eastAsia"/>
          <w:color w:val="595959"/>
          <w:kern w:val="0"/>
          <w:sz w:val="18"/>
          <w:szCs w:val="18"/>
        </w:rPr>
      </w:pPr>
      <w:r w:rsidRPr="004515AB">
        <w:rPr>
          <w:rFonts w:ascii="宋体" w:eastAsia="宋体" w:hAnsi="宋体" w:cs="Times New Roman" w:hint="eastAsia"/>
          <w:color w:val="595959"/>
          <w:kern w:val="0"/>
          <w:sz w:val="24"/>
          <w:szCs w:val="24"/>
        </w:rPr>
        <w:t>5、</w:t>
      </w:r>
      <w:bookmarkStart w:id="1" w:name="_Hlk60665687"/>
      <w:r w:rsidRPr="004515AB">
        <w:rPr>
          <w:rFonts w:ascii="宋体" w:eastAsia="宋体" w:hAnsi="宋体" w:cs="Times New Roman" w:hint="eastAsia"/>
          <w:color w:val="707070"/>
          <w:kern w:val="0"/>
          <w:sz w:val="24"/>
          <w:szCs w:val="24"/>
        </w:rPr>
        <w:t>电子标书发送</w:t>
      </w:r>
      <w:bookmarkEnd w:id="1"/>
      <w:r w:rsidRPr="004515AB">
        <w:rPr>
          <w:rFonts w:ascii="宋体" w:eastAsia="宋体" w:hAnsi="宋体" w:cs="Times New Roman" w:hint="eastAsia"/>
          <w:color w:val="595959"/>
          <w:kern w:val="0"/>
          <w:sz w:val="24"/>
          <w:szCs w:val="24"/>
        </w:rPr>
        <w:t>邮箱地址：</w:t>
      </w:r>
      <w:hyperlink r:id="rId5" w:history="1">
        <w:r w:rsidRPr="004515AB">
          <w:rPr>
            <w:rFonts w:ascii="宋体" w:eastAsia="宋体" w:hAnsi="宋体" w:cs="Times New Roman" w:hint="eastAsia"/>
            <w:color w:val="707070"/>
            <w:kern w:val="0"/>
            <w:sz w:val="24"/>
            <w:szCs w:val="24"/>
            <w:u w:val="single"/>
          </w:rPr>
          <w:t>csy</w:t>
        </w:r>
        <w:r w:rsidRPr="004515AB">
          <w:rPr>
            <w:rFonts w:ascii="宋体" w:eastAsia="宋体" w:hAnsi="宋体" w:cs="Times New Roman" w:hint="eastAsia"/>
            <w:color w:val="707070"/>
            <w:kern w:val="0"/>
            <w:sz w:val="24"/>
            <w:szCs w:val="24"/>
          </w:rPr>
          <w:t>@zhonghongpulin.cn</w:t>
        </w:r>
      </w:hyperlink>
    </w:p>
    <w:p w14:paraId="5892B908" w14:textId="77777777" w:rsidR="004515AB" w:rsidRPr="004515AB" w:rsidRDefault="004515AB" w:rsidP="004515AB">
      <w:pPr>
        <w:widowControl/>
        <w:shd w:val="clear" w:color="auto" w:fill="FFFFFF"/>
        <w:spacing w:line="360" w:lineRule="atLeast"/>
        <w:rPr>
          <w:rFonts w:ascii="宋体" w:eastAsia="宋体" w:hAnsi="宋体" w:cs="宋体" w:hint="eastAsia"/>
          <w:color w:val="595959"/>
          <w:kern w:val="0"/>
          <w:sz w:val="18"/>
          <w:szCs w:val="18"/>
        </w:rPr>
      </w:pPr>
      <w:r w:rsidRPr="004515AB">
        <w:rPr>
          <w:rFonts w:ascii="宋体" w:eastAsia="宋体" w:hAnsi="宋体" w:cs="Times New Roman" w:hint="eastAsia"/>
          <w:color w:val="595959"/>
          <w:kern w:val="0"/>
          <w:sz w:val="24"/>
          <w:szCs w:val="24"/>
        </w:rPr>
        <w:t>6、电子标书发送截止时间：</w:t>
      </w:r>
      <w:r w:rsidRPr="004515AB">
        <w:rPr>
          <w:rFonts w:ascii="宋体" w:eastAsia="宋体" w:hAnsi="宋体" w:cs="Times New Roman" w:hint="eastAsia"/>
          <w:color w:val="000000"/>
          <w:kern w:val="0"/>
          <w:sz w:val="24"/>
          <w:szCs w:val="24"/>
          <w:shd w:val="clear" w:color="auto" w:fill="FFFFFF"/>
        </w:rPr>
        <w:t>2021年8月18日上午9:00</w:t>
      </w:r>
    </w:p>
    <w:p w14:paraId="0FD149C4" w14:textId="77777777" w:rsidR="004515AB" w:rsidRPr="004515AB" w:rsidRDefault="004515AB" w:rsidP="004515AB">
      <w:pPr>
        <w:widowControl/>
        <w:shd w:val="clear" w:color="auto" w:fill="FFFFFF"/>
        <w:spacing w:line="360" w:lineRule="atLeast"/>
        <w:rPr>
          <w:rFonts w:ascii="宋体" w:eastAsia="宋体" w:hAnsi="宋体" w:cs="宋体" w:hint="eastAsia"/>
          <w:color w:val="595959"/>
          <w:kern w:val="0"/>
          <w:sz w:val="18"/>
          <w:szCs w:val="18"/>
        </w:rPr>
      </w:pPr>
      <w:r w:rsidRPr="004515AB">
        <w:rPr>
          <w:rFonts w:ascii="宋体" w:eastAsia="宋体" w:hAnsi="宋体" w:cs="Times New Roman" w:hint="eastAsia"/>
          <w:color w:val="595959"/>
          <w:kern w:val="0"/>
          <w:sz w:val="24"/>
          <w:szCs w:val="24"/>
        </w:rPr>
        <w:t>7、电子标书如预期发送或发至其他邮箱视为</w:t>
      </w:r>
      <w:r w:rsidRPr="004515AB">
        <w:rPr>
          <w:rFonts w:ascii="宋体" w:eastAsia="宋体" w:hAnsi="宋体" w:cs="Times New Roman" w:hint="eastAsia"/>
          <w:color w:val="000000"/>
          <w:kern w:val="0"/>
          <w:sz w:val="24"/>
          <w:szCs w:val="24"/>
          <w:shd w:val="clear" w:color="auto" w:fill="FFFFFF"/>
        </w:rPr>
        <w:t>投标</w:t>
      </w:r>
      <w:proofErr w:type="gramStart"/>
      <w:r w:rsidRPr="004515AB">
        <w:rPr>
          <w:rFonts w:ascii="宋体" w:eastAsia="宋体" w:hAnsi="宋体" w:cs="Times New Roman" w:hint="eastAsia"/>
          <w:color w:val="000000"/>
          <w:kern w:val="0"/>
          <w:sz w:val="24"/>
          <w:szCs w:val="24"/>
          <w:shd w:val="clear" w:color="auto" w:fill="FFFFFF"/>
        </w:rPr>
        <w:t>方</w:t>
      </w:r>
      <w:r w:rsidRPr="004515AB">
        <w:rPr>
          <w:rFonts w:ascii="宋体" w:eastAsia="宋体" w:hAnsi="宋体" w:cs="Times New Roman" w:hint="eastAsia"/>
          <w:color w:val="595959"/>
          <w:kern w:val="0"/>
          <w:sz w:val="24"/>
          <w:szCs w:val="24"/>
        </w:rPr>
        <w:t>放弃</w:t>
      </w:r>
      <w:proofErr w:type="gramEnd"/>
      <w:r w:rsidRPr="004515AB">
        <w:rPr>
          <w:rFonts w:ascii="宋体" w:eastAsia="宋体" w:hAnsi="宋体" w:cs="Times New Roman" w:hint="eastAsia"/>
          <w:color w:val="595959"/>
          <w:kern w:val="0"/>
          <w:sz w:val="24"/>
          <w:szCs w:val="24"/>
        </w:rPr>
        <w:t>投标，报价无效。</w:t>
      </w:r>
    </w:p>
    <w:p w14:paraId="6B07A038" w14:textId="77777777" w:rsidR="004515AB" w:rsidRPr="004515AB" w:rsidRDefault="004515AB" w:rsidP="004515AB">
      <w:pPr>
        <w:widowControl/>
        <w:shd w:val="clear" w:color="auto" w:fill="FFFFFF"/>
        <w:spacing w:line="360" w:lineRule="atLeast"/>
        <w:rPr>
          <w:rFonts w:ascii="宋体" w:eastAsia="宋体" w:hAnsi="宋体" w:cs="宋体" w:hint="eastAsia"/>
          <w:color w:val="595959"/>
          <w:kern w:val="0"/>
          <w:sz w:val="18"/>
          <w:szCs w:val="18"/>
        </w:rPr>
      </w:pPr>
      <w:r w:rsidRPr="004515AB">
        <w:rPr>
          <w:rFonts w:ascii="宋体" w:eastAsia="宋体" w:hAnsi="宋体" w:cs="Times New Roman" w:hint="eastAsia"/>
          <w:color w:val="595959"/>
          <w:kern w:val="0"/>
          <w:sz w:val="24"/>
          <w:szCs w:val="24"/>
        </w:rPr>
        <w:t>8、评标方式：</w:t>
      </w:r>
    </w:p>
    <w:p w14:paraId="1E9A7124" w14:textId="77777777" w:rsidR="004515AB" w:rsidRPr="004515AB" w:rsidRDefault="004515AB" w:rsidP="004515AB">
      <w:pPr>
        <w:widowControl/>
        <w:shd w:val="clear" w:color="auto" w:fill="FFFFFF"/>
        <w:spacing w:line="360" w:lineRule="atLeast"/>
        <w:jc w:val="left"/>
        <w:rPr>
          <w:rFonts w:ascii="宋体" w:eastAsia="宋体" w:hAnsi="宋体" w:cs="宋体" w:hint="eastAsia"/>
          <w:color w:val="595959"/>
          <w:kern w:val="0"/>
          <w:sz w:val="18"/>
          <w:szCs w:val="18"/>
        </w:rPr>
      </w:pPr>
      <w:r w:rsidRPr="004515AB">
        <w:rPr>
          <w:rFonts w:ascii="宋体" w:eastAsia="宋体" w:hAnsi="宋体" w:cs="Times New Roman" w:hint="eastAsia"/>
          <w:color w:val="000000"/>
          <w:kern w:val="0"/>
          <w:sz w:val="24"/>
          <w:szCs w:val="24"/>
        </w:rPr>
        <w:t>本次招标由招标方评标委员会组织评标，依据收到的各竞标单位电子投标文件，</w:t>
      </w:r>
      <w:r w:rsidRPr="004515AB">
        <w:rPr>
          <w:rFonts w:ascii="宋体" w:eastAsia="宋体" w:hAnsi="宋体" w:cs="Times New Roman" w:hint="eastAsia"/>
          <w:color w:val="595959"/>
          <w:kern w:val="0"/>
          <w:sz w:val="24"/>
          <w:szCs w:val="24"/>
        </w:rPr>
        <w:t>对各单位资质规格、品牌实力、业绩、报价、交货工期、付款方式等</w:t>
      </w:r>
      <w:r w:rsidRPr="004515AB">
        <w:rPr>
          <w:rFonts w:ascii="宋体" w:eastAsia="宋体" w:hAnsi="宋体" w:cs="Times New Roman" w:hint="eastAsia"/>
          <w:color w:val="000000"/>
          <w:kern w:val="0"/>
          <w:sz w:val="24"/>
          <w:szCs w:val="24"/>
        </w:rPr>
        <w:t>进行综合分析评定，通过现场洽商或者电话洽商落实最终报价后，确定</w:t>
      </w:r>
      <w:r w:rsidRPr="004515AB">
        <w:rPr>
          <w:rFonts w:ascii="宋体" w:eastAsia="宋体" w:hAnsi="宋体" w:cs="Times New Roman" w:hint="eastAsia"/>
          <w:color w:val="595959"/>
          <w:kern w:val="0"/>
          <w:sz w:val="24"/>
          <w:szCs w:val="24"/>
        </w:rPr>
        <w:t>其中性价比最高者为中标单位。</w:t>
      </w:r>
    </w:p>
    <w:p w14:paraId="25F34207" w14:textId="77777777" w:rsidR="004515AB" w:rsidRPr="004515AB" w:rsidRDefault="004515AB" w:rsidP="004515AB">
      <w:pPr>
        <w:widowControl/>
        <w:shd w:val="clear" w:color="auto" w:fill="FFFFFF"/>
        <w:spacing w:line="360" w:lineRule="atLeast"/>
        <w:rPr>
          <w:rFonts w:ascii="宋体" w:eastAsia="宋体" w:hAnsi="宋体" w:cs="宋体" w:hint="eastAsia"/>
          <w:color w:val="595959"/>
          <w:kern w:val="0"/>
          <w:sz w:val="18"/>
          <w:szCs w:val="18"/>
        </w:rPr>
      </w:pPr>
      <w:r w:rsidRPr="004515AB">
        <w:rPr>
          <w:rFonts w:ascii="宋体" w:eastAsia="宋体" w:hAnsi="宋体" w:cs="Times New Roman" w:hint="eastAsia"/>
          <w:color w:val="595959"/>
          <w:kern w:val="0"/>
          <w:sz w:val="24"/>
          <w:szCs w:val="24"/>
        </w:rPr>
        <w:t>六、付款方式及涉税条款</w:t>
      </w:r>
    </w:p>
    <w:p w14:paraId="0038D91E" w14:textId="77777777" w:rsidR="004515AB" w:rsidRPr="004515AB" w:rsidRDefault="004515AB" w:rsidP="004515AB">
      <w:pPr>
        <w:widowControl/>
        <w:shd w:val="clear" w:color="auto" w:fill="FFFFFF"/>
        <w:spacing w:line="360" w:lineRule="atLeast"/>
        <w:rPr>
          <w:rFonts w:ascii="宋体" w:eastAsia="宋体" w:hAnsi="宋体" w:cs="宋体" w:hint="eastAsia"/>
          <w:color w:val="595959"/>
          <w:kern w:val="0"/>
          <w:sz w:val="18"/>
          <w:szCs w:val="18"/>
        </w:rPr>
      </w:pPr>
      <w:r w:rsidRPr="004515AB">
        <w:rPr>
          <w:rFonts w:ascii="宋体" w:eastAsia="宋体" w:hAnsi="宋体" w:cs="Times New Roman" w:hint="eastAsia"/>
          <w:color w:val="595959"/>
          <w:kern w:val="0"/>
          <w:sz w:val="24"/>
          <w:szCs w:val="24"/>
        </w:rPr>
        <w:t>1、合同签订后招标方分批支付中标单位货款，具体付款比例由双方共同协商（必须留有一年以上的质保金）。报价单位可在报价清单中注明付款方式以供招标方参考。</w:t>
      </w:r>
    </w:p>
    <w:p w14:paraId="1FEE0DD2" w14:textId="77777777" w:rsidR="004515AB" w:rsidRPr="004515AB" w:rsidRDefault="004515AB" w:rsidP="004515AB">
      <w:pPr>
        <w:widowControl/>
        <w:shd w:val="clear" w:color="auto" w:fill="FFFFFF"/>
        <w:spacing w:line="360" w:lineRule="atLeast"/>
        <w:rPr>
          <w:rFonts w:ascii="宋体" w:eastAsia="宋体" w:hAnsi="宋体" w:cs="宋体" w:hint="eastAsia"/>
          <w:color w:val="595959"/>
          <w:kern w:val="0"/>
          <w:sz w:val="18"/>
          <w:szCs w:val="18"/>
        </w:rPr>
      </w:pPr>
      <w:r w:rsidRPr="004515AB">
        <w:rPr>
          <w:rFonts w:ascii="宋体" w:eastAsia="宋体" w:hAnsi="宋体" w:cs="Times New Roman" w:hint="eastAsia"/>
          <w:color w:val="595959"/>
          <w:kern w:val="0"/>
          <w:sz w:val="24"/>
          <w:szCs w:val="24"/>
        </w:rPr>
        <w:t>2、中标后双方所签订的采购合同单价为包含税率为13%增值税的含税单价。如果在合同执行期内国家统一调整增值税税率，并且开票日期（即纳税时间）发生在税率调整日后，则合同单价按照合同原税率计算的不含</w:t>
      </w:r>
      <w:proofErr w:type="gramStart"/>
      <w:r w:rsidRPr="004515AB">
        <w:rPr>
          <w:rFonts w:ascii="宋体" w:eastAsia="宋体" w:hAnsi="宋体" w:cs="Times New Roman" w:hint="eastAsia"/>
          <w:color w:val="595959"/>
          <w:kern w:val="0"/>
          <w:sz w:val="24"/>
          <w:szCs w:val="24"/>
        </w:rPr>
        <w:t>税单价</w:t>
      </w:r>
      <w:proofErr w:type="gramEnd"/>
      <w:r w:rsidRPr="004515AB">
        <w:rPr>
          <w:rFonts w:ascii="宋体" w:eastAsia="宋体" w:hAnsi="宋体" w:cs="Times New Roman" w:hint="eastAsia"/>
          <w:color w:val="595959"/>
          <w:kern w:val="0"/>
          <w:sz w:val="24"/>
          <w:szCs w:val="24"/>
        </w:rPr>
        <w:t>和调整后新的增值税税率重新计算（合同含</w:t>
      </w:r>
      <w:proofErr w:type="gramStart"/>
      <w:r w:rsidRPr="004515AB">
        <w:rPr>
          <w:rFonts w:ascii="宋体" w:eastAsia="宋体" w:hAnsi="宋体" w:cs="Times New Roman" w:hint="eastAsia"/>
          <w:color w:val="595959"/>
          <w:kern w:val="0"/>
          <w:sz w:val="24"/>
          <w:szCs w:val="24"/>
        </w:rPr>
        <w:t>税单价</w:t>
      </w:r>
      <w:proofErr w:type="gramEnd"/>
      <w:r w:rsidRPr="004515AB">
        <w:rPr>
          <w:rFonts w:ascii="宋体" w:eastAsia="宋体" w:hAnsi="宋体" w:cs="Times New Roman" w:hint="eastAsia"/>
          <w:color w:val="595959"/>
          <w:kern w:val="0"/>
          <w:sz w:val="24"/>
          <w:szCs w:val="24"/>
        </w:rPr>
        <w:t>÷1.13×调整后税率），并调整合同总金额，双方不再另行签署补充协议。</w:t>
      </w:r>
    </w:p>
    <w:p w14:paraId="0A94F46E" w14:textId="77777777" w:rsidR="004515AB" w:rsidRPr="004515AB" w:rsidRDefault="004515AB" w:rsidP="004515AB">
      <w:pPr>
        <w:widowControl/>
        <w:shd w:val="clear" w:color="auto" w:fill="FFFFFF"/>
        <w:spacing w:line="360" w:lineRule="atLeast"/>
        <w:rPr>
          <w:rFonts w:ascii="宋体" w:eastAsia="宋体" w:hAnsi="宋体" w:cs="宋体" w:hint="eastAsia"/>
          <w:color w:val="595959"/>
          <w:kern w:val="0"/>
          <w:sz w:val="18"/>
          <w:szCs w:val="18"/>
        </w:rPr>
      </w:pPr>
      <w:r w:rsidRPr="004515AB">
        <w:rPr>
          <w:rFonts w:ascii="宋体" w:eastAsia="宋体" w:hAnsi="宋体" w:cs="Times New Roman" w:hint="eastAsia"/>
          <w:color w:val="595959"/>
          <w:kern w:val="0"/>
          <w:sz w:val="24"/>
          <w:szCs w:val="24"/>
        </w:rPr>
        <w:t>七、质量标准及检测方法</w:t>
      </w:r>
    </w:p>
    <w:p w14:paraId="0F71D83C" w14:textId="77777777" w:rsidR="004515AB" w:rsidRPr="004515AB" w:rsidRDefault="004515AB" w:rsidP="004515AB">
      <w:pPr>
        <w:widowControl/>
        <w:shd w:val="clear" w:color="auto" w:fill="FFFFFF"/>
        <w:spacing w:line="360" w:lineRule="atLeast"/>
        <w:rPr>
          <w:rFonts w:ascii="宋体" w:eastAsia="宋体" w:hAnsi="宋体" w:cs="宋体" w:hint="eastAsia"/>
          <w:color w:val="595959"/>
          <w:kern w:val="0"/>
          <w:sz w:val="18"/>
          <w:szCs w:val="18"/>
        </w:rPr>
      </w:pPr>
      <w:r w:rsidRPr="004515AB">
        <w:rPr>
          <w:rFonts w:ascii="宋体" w:eastAsia="宋体" w:hAnsi="宋体" w:cs="Times New Roman" w:hint="eastAsia"/>
          <w:color w:val="595959"/>
          <w:kern w:val="0"/>
          <w:sz w:val="24"/>
          <w:szCs w:val="24"/>
        </w:rPr>
        <w:t>中标方必须严格按照</w:t>
      </w:r>
      <w:bookmarkStart w:id="2" w:name="_Hlk60661361"/>
      <w:r w:rsidRPr="004515AB">
        <w:rPr>
          <w:rFonts w:ascii="宋体" w:eastAsia="宋体" w:hAnsi="宋体" w:cs="Times New Roman" w:hint="eastAsia"/>
          <w:color w:val="707070"/>
          <w:kern w:val="0"/>
          <w:sz w:val="24"/>
          <w:szCs w:val="24"/>
        </w:rPr>
        <w:t>国标GB/T12706-2020</w:t>
      </w:r>
      <w:bookmarkEnd w:id="2"/>
      <w:r w:rsidRPr="004515AB">
        <w:rPr>
          <w:rFonts w:ascii="宋体" w:eastAsia="宋体" w:hAnsi="宋体" w:cs="Times New Roman" w:hint="eastAsia"/>
          <w:color w:val="595959"/>
          <w:kern w:val="0"/>
          <w:sz w:val="24"/>
          <w:szCs w:val="24"/>
        </w:rPr>
        <w:t>、GB/T9330.2-2008中注明的电缆相关材质、规格要求制造生产，交货时必须附带相关材质单原件及产品出厂合格证原件以供采购方</w:t>
      </w:r>
      <w:proofErr w:type="gramStart"/>
      <w:r w:rsidRPr="004515AB">
        <w:rPr>
          <w:rFonts w:ascii="宋体" w:eastAsia="宋体" w:hAnsi="宋体" w:cs="Times New Roman" w:hint="eastAsia"/>
          <w:color w:val="595959"/>
          <w:kern w:val="0"/>
          <w:sz w:val="24"/>
          <w:szCs w:val="24"/>
        </w:rPr>
        <w:t>做为</w:t>
      </w:r>
      <w:proofErr w:type="gramEnd"/>
      <w:r w:rsidRPr="004515AB">
        <w:rPr>
          <w:rFonts w:ascii="宋体" w:eastAsia="宋体" w:hAnsi="宋体" w:cs="Times New Roman" w:hint="eastAsia"/>
          <w:color w:val="595959"/>
          <w:kern w:val="0"/>
          <w:sz w:val="24"/>
          <w:szCs w:val="24"/>
        </w:rPr>
        <w:t>验收入库依据。交货前招标方到生产现场随机取样送至双方认可的国家正规检验单位进行指标检测，费用由招标方承担。如最终检测结果不符合国标规定，采购方有权拒收货物并进一步追究中标方违约责任。</w:t>
      </w:r>
    </w:p>
    <w:p w14:paraId="1D813916" w14:textId="77777777" w:rsidR="004515AB" w:rsidRPr="004515AB" w:rsidRDefault="004515AB" w:rsidP="004515AB">
      <w:pPr>
        <w:widowControl/>
        <w:shd w:val="clear" w:color="auto" w:fill="FFFFFF"/>
        <w:spacing w:line="360" w:lineRule="atLeast"/>
        <w:rPr>
          <w:rFonts w:ascii="宋体" w:eastAsia="宋体" w:hAnsi="宋体" w:cs="宋体" w:hint="eastAsia"/>
          <w:color w:val="595959"/>
          <w:kern w:val="0"/>
          <w:sz w:val="18"/>
          <w:szCs w:val="18"/>
        </w:rPr>
      </w:pPr>
      <w:r w:rsidRPr="004515AB">
        <w:rPr>
          <w:rFonts w:ascii="宋体" w:eastAsia="宋体" w:hAnsi="宋体" w:cs="Times New Roman" w:hint="eastAsia"/>
          <w:color w:val="595959"/>
          <w:kern w:val="0"/>
          <w:sz w:val="24"/>
          <w:szCs w:val="24"/>
        </w:rPr>
        <w:t>八、其他事项</w:t>
      </w:r>
    </w:p>
    <w:p w14:paraId="0177B8D1" w14:textId="77777777" w:rsidR="004515AB" w:rsidRPr="004515AB" w:rsidRDefault="004515AB" w:rsidP="004515AB">
      <w:pPr>
        <w:widowControl/>
        <w:shd w:val="clear" w:color="auto" w:fill="FFFFFF"/>
        <w:spacing w:line="360" w:lineRule="atLeast"/>
        <w:rPr>
          <w:rFonts w:ascii="宋体" w:eastAsia="宋体" w:hAnsi="宋体" w:cs="宋体" w:hint="eastAsia"/>
          <w:color w:val="595959"/>
          <w:kern w:val="0"/>
          <w:sz w:val="18"/>
          <w:szCs w:val="18"/>
        </w:rPr>
      </w:pPr>
      <w:r w:rsidRPr="004515AB">
        <w:rPr>
          <w:rFonts w:ascii="宋体" w:eastAsia="宋体" w:hAnsi="宋体" w:cs="Times New Roman" w:hint="eastAsia"/>
          <w:color w:val="595959"/>
          <w:kern w:val="0"/>
          <w:sz w:val="24"/>
          <w:szCs w:val="24"/>
        </w:rPr>
        <w:t>1、无论是否中标，竞标人的投标文件概不退还。</w:t>
      </w:r>
    </w:p>
    <w:p w14:paraId="68F9E9C3" w14:textId="77777777" w:rsidR="004515AB" w:rsidRPr="004515AB" w:rsidRDefault="004515AB" w:rsidP="004515AB">
      <w:pPr>
        <w:widowControl/>
        <w:shd w:val="clear" w:color="auto" w:fill="FFFFFF"/>
        <w:spacing w:line="360" w:lineRule="atLeast"/>
        <w:rPr>
          <w:rFonts w:ascii="宋体" w:eastAsia="宋体" w:hAnsi="宋体" w:cs="宋体" w:hint="eastAsia"/>
          <w:color w:val="595959"/>
          <w:kern w:val="0"/>
          <w:sz w:val="18"/>
          <w:szCs w:val="18"/>
        </w:rPr>
      </w:pPr>
      <w:r w:rsidRPr="004515AB">
        <w:rPr>
          <w:rFonts w:ascii="宋体" w:eastAsia="宋体" w:hAnsi="宋体" w:cs="Times New Roman" w:hint="eastAsia"/>
          <w:color w:val="595959"/>
          <w:kern w:val="0"/>
          <w:sz w:val="24"/>
          <w:szCs w:val="24"/>
        </w:rPr>
        <w:t>2、竞标人参加竞标时的一切费用由竞标人负担。</w:t>
      </w:r>
    </w:p>
    <w:p w14:paraId="5689D4C0" w14:textId="77777777" w:rsidR="004515AB" w:rsidRPr="004515AB" w:rsidRDefault="004515AB" w:rsidP="004515AB">
      <w:pPr>
        <w:widowControl/>
        <w:shd w:val="clear" w:color="auto" w:fill="FFFFFF"/>
        <w:spacing w:line="360" w:lineRule="atLeast"/>
        <w:rPr>
          <w:rFonts w:ascii="宋体" w:eastAsia="宋体" w:hAnsi="宋体" w:cs="宋体" w:hint="eastAsia"/>
          <w:color w:val="595959"/>
          <w:kern w:val="0"/>
          <w:sz w:val="18"/>
          <w:szCs w:val="18"/>
        </w:rPr>
      </w:pPr>
      <w:r w:rsidRPr="004515AB">
        <w:rPr>
          <w:rFonts w:ascii="宋体" w:eastAsia="宋体" w:hAnsi="宋体" w:cs="Times New Roman" w:hint="eastAsia"/>
          <w:color w:val="FF0000"/>
          <w:kern w:val="0"/>
          <w:sz w:val="24"/>
          <w:szCs w:val="24"/>
        </w:rPr>
        <w:t>该投标须知必须作为标书的组成部分出现在电子投标书中。由投标单位法人签字确认，并加盖公章和骑缝章，缺</w:t>
      </w:r>
      <w:proofErr w:type="gramStart"/>
      <w:r w:rsidRPr="004515AB">
        <w:rPr>
          <w:rFonts w:ascii="宋体" w:eastAsia="宋体" w:hAnsi="宋体" w:cs="Times New Roman" w:hint="eastAsia"/>
          <w:color w:val="FF0000"/>
          <w:kern w:val="0"/>
          <w:sz w:val="24"/>
          <w:szCs w:val="24"/>
        </w:rPr>
        <w:t>此按弃标</w:t>
      </w:r>
      <w:proofErr w:type="gramEnd"/>
      <w:r w:rsidRPr="004515AB">
        <w:rPr>
          <w:rFonts w:ascii="宋体" w:eastAsia="宋体" w:hAnsi="宋体" w:cs="Times New Roman" w:hint="eastAsia"/>
          <w:color w:val="FF0000"/>
          <w:kern w:val="0"/>
          <w:sz w:val="24"/>
          <w:szCs w:val="24"/>
        </w:rPr>
        <w:t>处理。</w:t>
      </w:r>
    </w:p>
    <w:p w14:paraId="00B3B92C" w14:textId="77777777" w:rsidR="004515AB" w:rsidRPr="004515AB" w:rsidRDefault="004515AB" w:rsidP="004515AB">
      <w:pPr>
        <w:widowControl/>
        <w:shd w:val="clear" w:color="auto" w:fill="FFFFFF"/>
        <w:spacing w:line="360" w:lineRule="atLeast"/>
        <w:rPr>
          <w:rFonts w:ascii="宋体" w:eastAsia="宋体" w:hAnsi="宋体" w:cs="宋体" w:hint="eastAsia"/>
          <w:color w:val="595959"/>
          <w:kern w:val="0"/>
          <w:sz w:val="18"/>
          <w:szCs w:val="18"/>
        </w:rPr>
      </w:pPr>
      <w:r w:rsidRPr="004515AB">
        <w:rPr>
          <w:rFonts w:ascii="宋体" w:eastAsia="宋体" w:hAnsi="宋体" w:cs="宋体" w:hint="eastAsia"/>
          <w:color w:val="595959"/>
          <w:kern w:val="0"/>
          <w:sz w:val="18"/>
          <w:szCs w:val="18"/>
        </w:rPr>
        <w:t> </w:t>
      </w:r>
    </w:p>
    <w:p w14:paraId="09D38449" w14:textId="77777777" w:rsidR="004515AB" w:rsidRPr="004515AB" w:rsidRDefault="004515AB" w:rsidP="004515AB">
      <w:pPr>
        <w:widowControl/>
        <w:shd w:val="clear" w:color="auto" w:fill="FFFFFF"/>
        <w:spacing w:line="360" w:lineRule="atLeast"/>
        <w:rPr>
          <w:rFonts w:ascii="宋体" w:eastAsia="宋体" w:hAnsi="宋体" w:cs="宋体" w:hint="eastAsia"/>
          <w:color w:val="595959"/>
          <w:kern w:val="0"/>
          <w:sz w:val="18"/>
          <w:szCs w:val="18"/>
        </w:rPr>
      </w:pPr>
      <w:r w:rsidRPr="004515AB">
        <w:rPr>
          <w:rFonts w:ascii="宋体" w:eastAsia="宋体" w:hAnsi="宋体" w:cs="Times New Roman" w:hint="eastAsia"/>
          <w:color w:val="595959"/>
          <w:kern w:val="0"/>
          <w:sz w:val="24"/>
          <w:szCs w:val="24"/>
        </w:rPr>
        <w:t>招标方商务联系人：冯硕     联系电话：18032542215（</w:t>
      </w:r>
      <w:proofErr w:type="gramStart"/>
      <w:r w:rsidRPr="004515AB">
        <w:rPr>
          <w:rFonts w:ascii="宋体" w:eastAsia="宋体" w:hAnsi="宋体" w:cs="Times New Roman" w:hint="eastAsia"/>
          <w:color w:val="595959"/>
          <w:kern w:val="0"/>
          <w:sz w:val="24"/>
          <w:szCs w:val="24"/>
        </w:rPr>
        <w:t>微信同</w:t>
      </w:r>
      <w:proofErr w:type="gramEnd"/>
      <w:r w:rsidRPr="004515AB">
        <w:rPr>
          <w:rFonts w:ascii="宋体" w:eastAsia="宋体" w:hAnsi="宋体" w:cs="Times New Roman" w:hint="eastAsia"/>
          <w:color w:val="595959"/>
          <w:kern w:val="0"/>
          <w:sz w:val="24"/>
          <w:szCs w:val="24"/>
        </w:rPr>
        <w:t>号）</w:t>
      </w:r>
    </w:p>
    <w:p w14:paraId="128699F3" w14:textId="77777777" w:rsidR="004515AB" w:rsidRPr="004515AB" w:rsidRDefault="004515AB" w:rsidP="004515AB">
      <w:pPr>
        <w:widowControl/>
        <w:shd w:val="clear" w:color="auto" w:fill="FFFFFF"/>
        <w:spacing w:line="360" w:lineRule="atLeast"/>
        <w:rPr>
          <w:rFonts w:ascii="宋体" w:eastAsia="宋体" w:hAnsi="宋体" w:cs="宋体" w:hint="eastAsia"/>
          <w:color w:val="595959"/>
          <w:kern w:val="0"/>
          <w:sz w:val="18"/>
          <w:szCs w:val="18"/>
        </w:rPr>
      </w:pPr>
      <w:r w:rsidRPr="004515AB">
        <w:rPr>
          <w:rFonts w:ascii="宋体" w:eastAsia="宋体" w:hAnsi="宋体" w:cs="Times New Roman" w:hint="eastAsia"/>
          <w:color w:val="595959"/>
          <w:kern w:val="0"/>
          <w:sz w:val="24"/>
          <w:szCs w:val="24"/>
        </w:rPr>
        <w:t>招标方技术联系人：王总     联系电话：13733253439</w:t>
      </w:r>
    </w:p>
    <w:p w14:paraId="50CCAB72" w14:textId="77777777" w:rsidR="004515AB" w:rsidRPr="004515AB" w:rsidRDefault="004515AB" w:rsidP="004515AB">
      <w:pPr>
        <w:widowControl/>
        <w:shd w:val="clear" w:color="auto" w:fill="FFFFFF"/>
        <w:spacing w:line="360" w:lineRule="atLeast"/>
        <w:rPr>
          <w:rFonts w:ascii="宋体" w:eastAsia="宋体" w:hAnsi="宋体" w:cs="宋体" w:hint="eastAsia"/>
          <w:color w:val="595959"/>
          <w:kern w:val="0"/>
          <w:sz w:val="18"/>
          <w:szCs w:val="18"/>
        </w:rPr>
      </w:pPr>
      <w:r w:rsidRPr="004515AB">
        <w:rPr>
          <w:rFonts w:ascii="宋体" w:eastAsia="宋体" w:hAnsi="宋体" w:cs="宋体" w:hint="eastAsia"/>
          <w:color w:val="595959"/>
          <w:kern w:val="0"/>
          <w:sz w:val="18"/>
          <w:szCs w:val="18"/>
        </w:rPr>
        <w:t> </w:t>
      </w:r>
    </w:p>
    <w:p w14:paraId="56DA2465" w14:textId="77777777" w:rsidR="004515AB" w:rsidRPr="004515AB" w:rsidRDefault="004515AB" w:rsidP="004515AB">
      <w:pPr>
        <w:widowControl/>
        <w:shd w:val="clear" w:color="auto" w:fill="FFFFFF"/>
        <w:spacing w:line="360" w:lineRule="atLeast"/>
        <w:rPr>
          <w:rFonts w:ascii="宋体" w:eastAsia="宋体" w:hAnsi="宋体" w:cs="宋体" w:hint="eastAsia"/>
          <w:color w:val="595959"/>
          <w:kern w:val="0"/>
          <w:sz w:val="18"/>
          <w:szCs w:val="18"/>
        </w:rPr>
      </w:pPr>
      <w:r w:rsidRPr="004515AB">
        <w:rPr>
          <w:rFonts w:ascii="宋体" w:eastAsia="宋体" w:hAnsi="宋体" w:cs="Times New Roman" w:hint="eastAsia"/>
          <w:color w:val="595959"/>
          <w:kern w:val="0"/>
          <w:sz w:val="24"/>
          <w:szCs w:val="24"/>
        </w:rPr>
        <w:t>投标单位（盖章）：</w:t>
      </w:r>
    </w:p>
    <w:p w14:paraId="09B30F1C" w14:textId="77777777" w:rsidR="004515AB" w:rsidRPr="004515AB" w:rsidRDefault="004515AB" w:rsidP="004515AB">
      <w:pPr>
        <w:widowControl/>
        <w:shd w:val="clear" w:color="auto" w:fill="FFFFFF"/>
        <w:spacing w:line="360" w:lineRule="atLeast"/>
        <w:rPr>
          <w:rFonts w:ascii="宋体" w:eastAsia="宋体" w:hAnsi="宋体" w:cs="宋体" w:hint="eastAsia"/>
          <w:color w:val="595959"/>
          <w:kern w:val="0"/>
          <w:sz w:val="18"/>
          <w:szCs w:val="18"/>
        </w:rPr>
      </w:pPr>
      <w:r w:rsidRPr="004515AB">
        <w:rPr>
          <w:rFonts w:ascii="宋体" w:eastAsia="宋体" w:hAnsi="宋体" w:cs="Times New Roman" w:hint="eastAsia"/>
          <w:color w:val="595959"/>
          <w:kern w:val="0"/>
          <w:sz w:val="24"/>
          <w:szCs w:val="24"/>
        </w:rPr>
        <w:lastRenderedPageBreak/>
        <w:t>法人代表（签字）：</w:t>
      </w:r>
    </w:p>
    <w:p w14:paraId="35576589" w14:textId="77777777" w:rsidR="004515AB" w:rsidRPr="004515AB" w:rsidRDefault="004515AB" w:rsidP="004515AB">
      <w:pPr>
        <w:widowControl/>
        <w:shd w:val="clear" w:color="auto" w:fill="FFFFFF"/>
        <w:spacing w:line="360" w:lineRule="atLeast"/>
        <w:rPr>
          <w:rFonts w:ascii="宋体" w:eastAsia="宋体" w:hAnsi="宋体" w:cs="宋体" w:hint="eastAsia"/>
          <w:color w:val="595959"/>
          <w:kern w:val="0"/>
          <w:sz w:val="18"/>
          <w:szCs w:val="18"/>
        </w:rPr>
      </w:pPr>
      <w:r w:rsidRPr="004515AB">
        <w:rPr>
          <w:rFonts w:ascii="宋体" w:eastAsia="宋体" w:hAnsi="宋体" w:cs="Times New Roman" w:hint="eastAsia"/>
          <w:color w:val="595959"/>
          <w:kern w:val="0"/>
          <w:sz w:val="24"/>
          <w:szCs w:val="24"/>
        </w:rPr>
        <w:t>中红普林医疗用品股份有限公司</w:t>
      </w:r>
    </w:p>
    <w:p w14:paraId="42AB6997" w14:textId="77777777" w:rsidR="005465E6" w:rsidRDefault="005465E6"/>
    <w:sectPr w:rsidR="005465E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inherit">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84B59"/>
    <w:multiLevelType w:val="multilevel"/>
    <w:tmpl w:val="9B360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60717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662"/>
    <w:rsid w:val="004515AB"/>
    <w:rsid w:val="005465E6"/>
    <w:rsid w:val="00FE76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DAE6D7-8AFF-485E-8882-283040422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4515A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515AB"/>
    <w:rPr>
      <w:rFonts w:ascii="宋体" w:eastAsia="宋体" w:hAnsi="宋体" w:cs="宋体"/>
      <w:b/>
      <w:bCs/>
      <w:kern w:val="36"/>
      <w:sz w:val="48"/>
      <w:szCs w:val="48"/>
    </w:rPr>
  </w:style>
  <w:style w:type="paragraph" w:customStyle="1" w:styleId="date">
    <w:name w:val="date"/>
    <w:basedOn w:val="a"/>
    <w:rsid w:val="004515AB"/>
    <w:pPr>
      <w:widowControl/>
      <w:spacing w:before="100" w:beforeAutospacing="1" w:after="100" w:afterAutospacing="1"/>
      <w:jc w:val="left"/>
    </w:pPr>
    <w:rPr>
      <w:rFonts w:ascii="宋体" w:eastAsia="宋体" w:hAnsi="宋体" w:cs="宋体"/>
      <w:kern w:val="0"/>
      <w:sz w:val="24"/>
      <w:szCs w:val="24"/>
    </w:rPr>
  </w:style>
  <w:style w:type="character" w:customStyle="1" w:styleId="ipubdate">
    <w:name w:val="i_pubdate"/>
    <w:basedOn w:val="a0"/>
    <w:rsid w:val="004515AB"/>
  </w:style>
  <w:style w:type="paragraph" w:styleId="a3">
    <w:name w:val="Normal (Web)"/>
    <w:basedOn w:val="a"/>
    <w:uiPriority w:val="99"/>
    <w:semiHidden/>
    <w:unhideWhenUsed/>
    <w:rsid w:val="004515AB"/>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4515AB"/>
    <w:rPr>
      <w:color w:val="0000FF"/>
      <w:u w:val="single"/>
    </w:rPr>
  </w:style>
  <w:style w:type="character" w:customStyle="1" w:styleId="16">
    <w:name w:val="16"/>
    <w:basedOn w:val="a0"/>
    <w:rsid w:val="00451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08320">
      <w:bodyDiv w:val="1"/>
      <w:marLeft w:val="0"/>
      <w:marRight w:val="0"/>
      <w:marTop w:val="0"/>
      <w:marBottom w:val="0"/>
      <w:divBdr>
        <w:top w:val="none" w:sz="0" w:space="0" w:color="auto"/>
        <w:left w:val="none" w:sz="0" w:space="0" w:color="auto"/>
        <w:bottom w:val="none" w:sz="0" w:space="0" w:color="auto"/>
        <w:right w:val="none" w:sz="0" w:space="0" w:color="auto"/>
      </w:divBdr>
      <w:divsChild>
        <w:div w:id="925260917">
          <w:marLeft w:val="0"/>
          <w:marRight w:val="0"/>
          <w:marTop w:val="0"/>
          <w:marBottom w:val="450"/>
          <w:divBdr>
            <w:top w:val="none" w:sz="0" w:space="0" w:color="auto"/>
            <w:left w:val="none" w:sz="0" w:space="0" w:color="auto"/>
            <w:bottom w:val="none" w:sz="0" w:space="0" w:color="auto"/>
            <w:right w:val="none" w:sz="0" w:space="0" w:color="auto"/>
          </w:divBdr>
          <w:divsChild>
            <w:div w:id="933516384">
              <w:marLeft w:val="0"/>
              <w:marRight w:val="0"/>
              <w:marTop w:val="0"/>
              <w:marBottom w:val="0"/>
              <w:divBdr>
                <w:top w:val="none" w:sz="0" w:space="0" w:color="auto"/>
                <w:left w:val="none" w:sz="0" w:space="0" w:color="auto"/>
                <w:bottom w:val="none" w:sz="0" w:space="0" w:color="auto"/>
                <w:right w:val="none" w:sz="0" w:space="0" w:color="auto"/>
              </w:divBdr>
              <w:divsChild>
                <w:div w:id="143563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466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aiym@zhonghongpulin.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285</Words>
  <Characters>1627</Characters>
  <Application>Microsoft Office Word</Application>
  <DocSecurity>0</DocSecurity>
  <Lines>13</Lines>
  <Paragraphs>3</Paragraphs>
  <ScaleCrop>false</ScaleCrop>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鑫宇</dc:creator>
  <cp:keywords/>
  <dc:description/>
  <cp:lastModifiedBy>王 鑫宇</cp:lastModifiedBy>
  <cp:revision>2</cp:revision>
  <dcterms:created xsi:type="dcterms:W3CDTF">2022-12-07T02:04:00Z</dcterms:created>
  <dcterms:modified xsi:type="dcterms:W3CDTF">2022-12-07T02:04:00Z</dcterms:modified>
</cp:coreProperties>
</file>