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sz w:val="24"/>
          <w:szCs w:val="24"/>
        </w:rPr>
      </w:pPr>
      <w:r>
        <w:rPr>
          <w:rFonts w:hint="eastAsia"/>
          <w:b/>
          <w:sz w:val="32"/>
          <w:szCs w:val="32"/>
        </w:rPr>
        <w:t>南通市第四人民医院采购项目报名表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6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61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生产厂家</w:t>
            </w:r>
          </w:p>
        </w:tc>
        <w:tc>
          <w:tcPr>
            <w:tcW w:w="661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市场单价</w:t>
            </w:r>
          </w:p>
        </w:tc>
        <w:tc>
          <w:tcPr>
            <w:tcW w:w="661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保修期</w:t>
            </w:r>
          </w:p>
        </w:tc>
        <w:tc>
          <w:tcPr>
            <w:tcW w:w="661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供货期</w:t>
            </w:r>
          </w:p>
        </w:tc>
        <w:tc>
          <w:tcPr>
            <w:tcW w:w="661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0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主要技术、性能</w:t>
            </w:r>
          </w:p>
        </w:tc>
        <w:tc>
          <w:tcPr>
            <w:tcW w:w="661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</w:t>
            </w:r>
          </w:p>
        </w:tc>
        <w:tc>
          <w:tcPr>
            <w:tcW w:w="6614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供货商：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企业法人声明：本人保证所供资料完整准确并愿意承担相应责任！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企业法人签字盖章：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</w:p>
    <w:p>
      <w:pPr>
        <w:ind w:firstLine="6020" w:firstLineChars="2150"/>
      </w:pPr>
      <w:r>
        <w:rPr>
          <w:rFonts w:hint="eastAsia"/>
          <w:sz w:val="28"/>
          <w:szCs w:val="28"/>
        </w:rPr>
        <w:t>年    月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wMDNmMzg1YTNlODVmMjRhY2RjNzBiMTAwODlhZWEifQ=="/>
  </w:docVars>
  <w:rsids>
    <w:rsidRoot w:val="00000000"/>
    <w:rsid w:val="3AEC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</Words>
  <Characters>98</Characters>
  <Lines>0</Lines>
  <Paragraphs>0</Paragraphs>
  <TotalTime>0</TotalTime>
  <ScaleCrop>false</ScaleCrop>
  <LinksUpToDate>false</LinksUpToDate>
  <CharactersWithSpaces>135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2023-03-30T01:08:54Z</dcterms:created>
  <dc:creator>peppa</dc:creator>
  <cp:lastModifiedBy>crow</cp:lastModifiedBy>
  <dcterms:modified xsi:type="dcterms:W3CDTF">2023-03-30T01:09:03Z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CD73530107E049199FEA9C14B2CE41DA_12</vt:lpwstr>
  </property>
</Properties>
</file>