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default" w:ascii="黑体" w:hAnsi="黑体" w:eastAsia="黑体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第二届</w:t>
      </w:r>
      <w:r>
        <w:rPr>
          <w:rFonts w:hint="eastAsia" w:ascii="黑体" w:hAnsi="黑体" w:eastAsia="黑体"/>
          <w:sz w:val="48"/>
          <w:szCs w:val="48"/>
        </w:rPr>
        <w:t>广东省质量提升活动</w:t>
      </w:r>
      <w:r>
        <w:rPr>
          <w:rFonts w:hint="eastAsia" w:ascii="黑体" w:hAnsi="黑体" w:eastAsia="黑体"/>
          <w:sz w:val="48"/>
          <w:szCs w:val="48"/>
          <w:lang w:eastAsia="zh-CN"/>
        </w:rPr>
        <w:t>（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EQA</w:t>
      </w:r>
      <w:r>
        <w:rPr>
          <w:rFonts w:hint="eastAsia" w:ascii="黑体" w:hAnsi="黑体" w:eastAsia="黑体"/>
          <w:sz w:val="48"/>
          <w:szCs w:val="48"/>
          <w:lang w:eastAsia="zh-CN"/>
        </w:rPr>
        <w:t>）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大赛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8"/>
          <w:szCs w:val="48"/>
        </w:rPr>
        <w:t>申报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材料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  </w:t>
      </w: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申请组织：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（公章）</w:t>
      </w: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填报日期：202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 月    日</w:t>
      </w: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08" w:firstLineChars="19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广东省质量发展促进会制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0" w:name="_Toc5598"/>
      <w:r>
        <w:rPr>
          <w:rFonts w:hint="eastAsia" w:ascii="黑体" w:hAnsi="黑体" w:eastAsia="黑体"/>
          <w:sz w:val="44"/>
          <w:szCs w:val="44"/>
        </w:rPr>
        <w:t>自我声明</w:t>
      </w:r>
      <w:bookmarkEnd w:id="0"/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本组织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（组织名称）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郑重声明：自愿申请参加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第二届</w:t>
      </w:r>
      <w:r>
        <w:rPr>
          <w:rFonts w:hint="eastAsia" w:ascii="仿宋" w:hAnsi="仿宋" w:eastAsia="仿宋"/>
          <w:sz w:val="28"/>
          <w:szCs w:val="28"/>
        </w:rPr>
        <w:t>广东省质量提升活动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（EQA）大赛</w:t>
      </w:r>
      <w:r>
        <w:rPr>
          <w:rFonts w:hint="eastAsia" w:ascii="仿宋" w:hAnsi="仿宋" w:eastAsia="仿宋"/>
          <w:sz w:val="28"/>
          <w:szCs w:val="28"/>
        </w:rPr>
        <w:t>，提供的所有材料内容准确有效，并对申报材料实质内容的真实性负责。如有虚假，视为自动放弃活动资格并承担相应责任。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组织（盖章）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360" w:lineRule="auto"/>
        <w:jc w:val="center"/>
        <w:outlineLvl w:val="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第二届广东省质量提升活动（EQA）大赛申报表</w:t>
      </w: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28"/>
        <w:gridCol w:w="3845"/>
        <w:gridCol w:w="208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组织名称</w:t>
            </w:r>
          </w:p>
        </w:tc>
        <w:tc>
          <w:tcPr>
            <w:tcW w:w="3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法人代表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所属行业</w:t>
            </w:r>
          </w:p>
        </w:tc>
        <w:tc>
          <w:tcPr>
            <w:tcW w:w="3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行业编号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EQA活动课题名称</w:t>
            </w:r>
          </w:p>
        </w:tc>
        <w:tc>
          <w:tcPr>
            <w:tcW w:w="3845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EQA活动起止时间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质量提升活动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类别</w:t>
            </w:r>
          </w:p>
        </w:tc>
        <w:tc>
          <w:tcPr>
            <w:tcW w:w="7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产品质量提升  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服务质量提升  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工艺提升  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活动联络人</w:t>
            </w:r>
          </w:p>
        </w:tc>
        <w:tc>
          <w:tcPr>
            <w:tcW w:w="3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联络人职务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联络人邮箱</w:t>
            </w:r>
          </w:p>
        </w:tc>
        <w:tc>
          <w:tcPr>
            <w:tcW w:w="3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联络人电话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组织简介（500字以内）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98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EQA小组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成员及职责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center"/>
              <w:textAlignment w:val="auto"/>
              <w:outlineLvl w:val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4873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center"/>
              <w:textAlignment w:val="auto"/>
              <w:outlineLvl w:val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24"/>
                <w:szCs w:val="24"/>
              </w:rPr>
              <w:t>所属部门</w:t>
            </w:r>
          </w:p>
        </w:tc>
        <w:tc>
          <w:tcPr>
            <w:tcW w:w="2080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center"/>
              <w:textAlignment w:val="auto"/>
              <w:outlineLvl w:val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24"/>
                <w:szCs w:val="24"/>
              </w:rPr>
              <w:t>职务</w:t>
            </w:r>
          </w:p>
        </w:tc>
        <w:tc>
          <w:tcPr>
            <w:tcW w:w="159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center"/>
              <w:textAlignment w:val="auto"/>
              <w:outlineLvl w:val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487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487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487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bidi w:val="0"/>
              <w:spacing w:beforeLines="0" w:afterLines="0" w:line="400" w:lineRule="exact"/>
              <w:jc w:val="left"/>
              <w:textAlignment w:val="auto"/>
              <w:rPr>
                <w:rFonts w:hint="default" w:ascii="Times New Roman" w:eastAsia="宋体"/>
                <w:b/>
                <w:sz w:val="28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</w:t>
      </w:r>
      <w:r>
        <w:rPr>
          <w:rFonts w:hint="eastAsia" w:ascii="宋体" w:hAnsi="宋体" w:eastAsia="宋体" w:cs="宋体"/>
          <w:kern w:val="0"/>
          <w:sz w:val="24"/>
          <w:szCs w:val="22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</w:rPr>
        <w:t>1</w:t>
      </w:r>
      <w:r>
        <w:rPr>
          <w:rFonts w:ascii="宋体" w:hAnsi="宋体" w:eastAsia="宋体" w:cs="宋体"/>
          <w:kern w:val="0"/>
          <w:sz w:val="21"/>
          <w:szCs w:val="21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</w:rPr>
        <w:t>所属行业及行业编号依据《国民经济行业分类》（GB/T4754—2017）填写小类代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填写申报表，提交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扫描</w:t>
      </w:r>
      <w:r>
        <w:rPr>
          <w:rFonts w:hint="eastAsia" w:ascii="宋体" w:hAnsi="宋体" w:eastAsia="宋体" w:cs="宋体"/>
          <w:kern w:val="0"/>
          <w:sz w:val="21"/>
          <w:szCs w:val="21"/>
        </w:rPr>
        <w:t>版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</w:rPr>
        <w:t>加盖公章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一份和 word 文本格式电子版一份（不需公章）。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1"/>
          <w:szCs w:val="21"/>
        </w:rPr>
        <w:t>企业名称、课题名称、小组成员是制作表彰文件及荣誉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kern w:val="0"/>
          <w:sz w:val="21"/>
          <w:szCs w:val="21"/>
        </w:rPr>
        <w:t>书的依据，需正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确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填写全称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。小组成员人数3-10人为宜。</w:t>
      </w:r>
    </w:p>
    <w:p>
      <w:pPr>
        <w:rPr>
          <w:rFonts w:eastAsiaTheme="minorEastAsia"/>
          <w:sz w:val="21"/>
          <w:szCs w:val="22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EQA活动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活动背景</w:t>
            </w:r>
          </w:p>
        </w:tc>
        <w:tc>
          <w:tcPr>
            <w:tcW w:w="8550" w:type="dxa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简要描述活动的背景，包括存在的主要质量问题、与国内外先进水平相比存在的主要差距，以及开展质量提升活动的必要性等方面。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活动实施</w:t>
            </w:r>
          </w:p>
        </w:tc>
        <w:tc>
          <w:tcPr>
            <w:tcW w:w="8550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18"/>
                <w:lang w:val="en-US" w:eastAsia="zh-CN" w:bidi="ar-SA"/>
              </w:rPr>
              <w:t>提升目标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  <w:t>简要说明需解决的主要质量问题及其提升的关键质量目标。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8550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  <w:t>实施情况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简要</w:t>
            </w:r>
            <w:r>
              <w:rPr>
                <w:rFonts w:hint="default" w:ascii="Times New Roman" w:eastAsia="宋体"/>
                <w:sz w:val="24"/>
                <w:szCs w:val="24"/>
              </w:rPr>
              <w:t>说明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活动的推进计划</w:t>
            </w: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以及在实施过程中质量管理工具、方法的应用与</w:t>
            </w:r>
            <w:r>
              <w:rPr>
                <w:rFonts w:hint="default" w:ascii="Times New Roman" w:eastAsia="宋体"/>
                <w:sz w:val="24"/>
                <w:szCs w:val="24"/>
              </w:rPr>
              <w:t>创新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8550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both"/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结果验证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结合数据说明活动目标的达成情况。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活动总结</w:t>
            </w:r>
          </w:p>
        </w:tc>
        <w:tc>
          <w:tcPr>
            <w:tcW w:w="8550" w:type="dxa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活动取得的成效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/>
              </w:rPr>
              <w:t>包括专利/论文/标准情况、经济效益、社会效益、内外部的荣誉等。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425" w:leftChars="0" w:hanging="425" w:firstLineChars="0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  <w:t>可复制推广的创新内容与经验</w:t>
            </w:r>
          </w:p>
        </w:tc>
      </w:tr>
    </w:tbl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pStyle w:val="3"/>
        <w:wordWrap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3"/>
        <w:wordWrap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1661C"/>
    <w:multiLevelType w:val="singleLevel"/>
    <w:tmpl w:val="DEE166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78C1749"/>
    <w:multiLevelType w:val="singleLevel"/>
    <w:tmpl w:val="378C17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06164067"/>
    <w:rsid w:val="061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2023-07-25T03:56:00Z</dcterms:created>
  <dc:creator>D</dc:creator>
  <cp:lastModifiedBy>D</cp:lastModifiedBy>
  <dcterms:modified xsi:type="dcterms:W3CDTF">2023-07-25T03:57:13Z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E6FAB289BF114AEF87233A6B58DC9BB8_11</vt:lpwstr>
  </property>
</Properties>
</file>