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snapToGrid w:val="0"/>
        <w:spacing w:line="360" w:lineRule="auto"/>
        <w:jc w:val="center"/>
        <w:rPr>
          <w:rFonts w:ascii="宋体" w:hAnsi="宋体" w:cs="宋体"/>
          <w:b/>
          <w:sz w:val="36"/>
        </w:rPr>
      </w:pPr>
      <w:r>
        <w:rPr>
          <w:rFonts w:hint="eastAsia" w:ascii="宋体" w:hAnsi="宋体" w:cs="宋体"/>
          <w:b/>
          <w:color w:val="000000"/>
          <w:kern w:val="0"/>
          <w:sz w:val="44"/>
          <w:szCs w:val="44"/>
          <w:shd w:val="clear" w:color="auto" w:fill="FFFFFF"/>
          <w:lang w:eastAsia="zh-CN"/>
        </w:rPr>
        <w:t>南通市殡仪馆零星维修项目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72"/>
          <w:szCs w:val="72"/>
        </w:rPr>
        <w:t>询价采购文件</w:t>
      </w:r>
    </w:p>
    <w:p>
      <w:pPr>
        <w:spacing w:line="720" w:lineRule="auto"/>
        <w:jc w:val="center"/>
        <w:rPr>
          <w:rFonts w:ascii="宋体" w:hAnsi="宋体" w:cs="宋体"/>
          <w:b/>
          <w:sz w:val="44"/>
          <w:szCs w:val="44"/>
        </w:rPr>
      </w:pPr>
      <w:r>
        <w:rPr>
          <w:rFonts w:hint="eastAsia" w:ascii="宋体" w:hAnsi="宋体" w:cs="宋体"/>
          <w:b/>
          <w:sz w:val="44"/>
          <w:szCs w:val="44"/>
        </w:rPr>
        <w:t>（资格后审）</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rPr>
          <w:rFonts w:ascii="宋体" w:hAnsi="宋体" w:cs="宋体"/>
          <w:b/>
          <w:sz w:val="36"/>
        </w:rPr>
      </w:pPr>
    </w:p>
    <w:p>
      <w:pPr>
        <w:adjustRightInd w:val="0"/>
        <w:snapToGrid w:val="0"/>
        <w:spacing w:line="360" w:lineRule="auto"/>
        <w:ind w:firstLine="1656" w:firstLineChars="550"/>
        <w:rPr>
          <w:rFonts w:hint="eastAsia" w:ascii="宋体" w:hAnsi="宋体" w:eastAsia="宋体" w:cs="宋体"/>
          <w:b/>
          <w:sz w:val="30"/>
          <w:szCs w:val="30"/>
          <w:lang w:eastAsia="zh-CN"/>
        </w:rPr>
      </w:pPr>
      <w:r>
        <w:rPr>
          <w:rFonts w:hint="eastAsia" w:ascii="宋体" w:hAnsi="宋体" w:cs="宋体"/>
          <w:b/>
          <w:sz w:val="30"/>
          <w:szCs w:val="30"/>
        </w:rPr>
        <w:t>采购单位：南通市</w:t>
      </w:r>
      <w:r>
        <w:rPr>
          <w:rFonts w:hint="eastAsia" w:ascii="宋体" w:hAnsi="宋体" w:cs="宋体"/>
          <w:b/>
          <w:sz w:val="30"/>
          <w:szCs w:val="30"/>
          <w:lang w:val="en-US" w:eastAsia="zh-CN"/>
        </w:rPr>
        <w:t>殡仪馆</w:t>
      </w:r>
    </w:p>
    <w:p>
      <w:pPr>
        <w:adjustRightInd w:val="0"/>
        <w:snapToGrid w:val="0"/>
        <w:spacing w:line="360" w:lineRule="auto"/>
        <w:ind w:firstLine="1656" w:firstLineChars="550"/>
        <w:rPr>
          <w:rFonts w:ascii="宋体" w:hAnsi="宋体" w:cs="宋体"/>
          <w:b/>
          <w:sz w:val="30"/>
          <w:szCs w:val="30"/>
        </w:rPr>
      </w:pPr>
      <w:r>
        <w:rPr>
          <w:rFonts w:hint="eastAsia" w:ascii="宋体" w:hAnsi="宋体" w:cs="宋体"/>
          <w:b/>
          <w:sz w:val="30"/>
          <w:szCs w:val="30"/>
        </w:rPr>
        <w:t>代理机构：江苏中润工程建设咨询有限公司</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w:t>
      </w:r>
      <w:r>
        <w:rPr>
          <w:rFonts w:hint="eastAsia" w:ascii="宋体" w:hAnsi="宋体" w:cs="宋体"/>
          <w:b/>
          <w:sz w:val="30"/>
          <w:szCs w:val="30"/>
          <w:highlight w:val="none"/>
        </w:rPr>
        <w:t>〇二</w:t>
      </w:r>
      <w:r>
        <w:rPr>
          <w:rFonts w:hint="eastAsia" w:ascii="宋体" w:hAnsi="宋体" w:cs="宋体"/>
          <w:b/>
          <w:sz w:val="30"/>
          <w:szCs w:val="30"/>
          <w:highlight w:val="none"/>
          <w:lang w:eastAsia="zh-CN"/>
        </w:rPr>
        <w:t>一</w:t>
      </w:r>
      <w:r>
        <w:rPr>
          <w:rFonts w:hint="eastAsia" w:ascii="宋体" w:hAnsi="宋体" w:cs="宋体"/>
          <w:b/>
          <w:sz w:val="30"/>
          <w:szCs w:val="30"/>
          <w:highlight w:val="none"/>
        </w:rPr>
        <w:t>年</w:t>
      </w:r>
      <w:r>
        <w:rPr>
          <w:rFonts w:hint="eastAsia" w:ascii="宋体" w:hAnsi="宋体" w:cs="宋体"/>
          <w:b/>
          <w:sz w:val="30"/>
          <w:szCs w:val="30"/>
          <w:highlight w:val="none"/>
          <w:lang w:eastAsia="zh-CN"/>
        </w:rPr>
        <w:t>一</w:t>
      </w:r>
      <w:r>
        <w:rPr>
          <w:rFonts w:hint="eastAsia" w:ascii="宋体" w:hAnsi="宋体" w:cs="宋体"/>
          <w:b/>
          <w:sz w:val="30"/>
          <w:szCs w:val="30"/>
          <w:highlight w:val="none"/>
        </w:rPr>
        <w:t>月</w:t>
      </w:r>
    </w:p>
    <w:p>
      <w:pPr>
        <w:pStyle w:val="7"/>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w:t>
      </w:r>
      <w:r>
        <w:rPr>
          <w:rFonts w:ascii="宋体" w:hAnsi="宋体" w:eastAsia="宋体" w:cs="宋体"/>
          <w:b/>
          <w:sz w:val="44"/>
          <w:szCs w:val="44"/>
        </w:rPr>
        <w:t xml:space="preserve">  </w:t>
      </w:r>
      <w:r>
        <w:rPr>
          <w:rFonts w:hint="eastAsia" w:ascii="宋体" w:hAnsi="宋体" w:eastAsia="宋体" w:cs="宋体"/>
          <w:b/>
          <w:sz w:val="44"/>
          <w:szCs w:val="44"/>
        </w:rPr>
        <w:t>录</w:t>
      </w:r>
    </w:p>
    <w:p>
      <w:pPr>
        <w:pStyle w:val="7"/>
        <w:overflowPunct w:val="0"/>
        <w:ind w:firstLine="0"/>
        <w:jc w:val="center"/>
        <w:rPr>
          <w:rFonts w:ascii="宋体" w:hAnsi="宋体" w:eastAsia="宋体" w:cs="宋体"/>
          <w:sz w:val="30"/>
        </w:rPr>
      </w:pPr>
    </w:p>
    <w:p>
      <w:pPr>
        <w:pStyle w:val="14"/>
        <w:tabs>
          <w:tab w:val="right" w:leader="dot" w:pos="9528"/>
        </w:tabs>
        <w:spacing w:line="12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14"/>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4"/>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第三章 项目需求</w:t>
      </w:r>
    </w:p>
    <w:p>
      <w:pPr>
        <w:rPr>
          <w:rFonts w:ascii="宋体" w:hAnsi="宋体" w:cs="宋体"/>
        </w:rPr>
      </w:pPr>
    </w:p>
    <w:p>
      <w:pPr>
        <w:rPr>
          <w:rFonts w:ascii="宋体" w:hAnsi="宋体" w:cs="宋体"/>
        </w:rPr>
      </w:pPr>
    </w:p>
    <w:p>
      <w:pPr>
        <w:rPr>
          <w:rFonts w:ascii="宋体" w:hAnsi="宋体" w:cs="宋体"/>
          <w:sz w:val="32"/>
          <w:szCs w:val="32"/>
        </w:rPr>
      </w:pPr>
      <w:r>
        <w:rPr>
          <w:rFonts w:hint="eastAsia" w:ascii="宋体" w:hAnsi="宋体" w:cs="宋体"/>
          <w:sz w:val="32"/>
          <w:szCs w:val="32"/>
        </w:rPr>
        <w:t>第四章 评审方法和程序</w:t>
      </w:r>
    </w:p>
    <w:p>
      <w:pPr>
        <w:pStyle w:val="14"/>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rPr>
          <w:rFonts w:ascii="宋体" w:hAnsi="宋体" w:cs="宋体"/>
        </w:rPr>
      </w:pPr>
    </w:p>
    <w:p>
      <w:pPr>
        <w:rPr>
          <w:rFonts w:ascii="宋体" w:hAnsi="宋体" w:cs="宋体"/>
        </w:rPr>
      </w:pPr>
    </w:p>
    <w:p>
      <w:pPr>
        <w:rPr>
          <w:rFonts w:ascii="宋体" w:hAnsi="宋体" w:cs="宋体"/>
        </w:rPr>
      </w:pPr>
      <w:r>
        <w:rPr>
          <w:rFonts w:hint="eastAsia" w:ascii="宋体" w:hAnsi="宋体" w:cs="宋体"/>
          <w:sz w:val="32"/>
          <w:szCs w:val="32"/>
        </w:rPr>
        <w:t>第六章 质疑提出和处理</w:t>
      </w:r>
    </w:p>
    <w:p>
      <w:pPr>
        <w:pStyle w:val="14"/>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hint="eastAsia" w:ascii="宋体" w:hAnsi="宋体" w:eastAsia="宋体" w:cs="宋体"/>
          <w:bCs/>
          <w:kern w:val="2"/>
          <w:szCs w:val="44"/>
          <w:lang w:eastAsia="zh-CN"/>
        </w:rPr>
      </w:pPr>
      <w:r>
        <w:rPr>
          <w:rFonts w:hint="eastAsia" w:ascii="宋体" w:hAnsi="宋体" w:eastAsia="宋体" w:cs="宋体"/>
          <w:b w:val="0"/>
          <w:kern w:val="2"/>
          <w:sz w:val="24"/>
          <w:szCs w:val="22"/>
        </w:rPr>
        <w:br w:type="page"/>
      </w:r>
      <w:bookmarkStart w:id="0" w:name="_Hlk38476820"/>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Cs/>
          <w:kern w:val="2"/>
          <w:szCs w:val="44"/>
          <w:lang w:eastAsia="zh-CN"/>
        </w:rPr>
        <w:t>第一章</w:t>
      </w:r>
      <w:r>
        <w:rPr>
          <w:rFonts w:hint="eastAsia" w:ascii="宋体" w:hAnsi="宋体" w:eastAsia="宋体" w:cs="宋体"/>
          <w:bCs/>
          <w:kern w:val="2"/>
          <w:szCs w:val="44"/>
        </w:rPr>
        <w:t>询价公告</w:t>
      </w:r>
    </w:p>
    <w:p>
      <w:pPr>
        <w:spacing w:line="360" w:lineRule="auto"/>
        <w:ind w:firstLine="480" w:firstLineChars="200"/>
        <w:rPr>
          <w:rFonts w:ascii="宋体" w:hAnsi="宋体" w:cs="宋体"/>
          <w:sz w:val="24"/>
          <w:szCs w:val="22"/>
        </w:rPr>
      </w:pPr>
      <w:r>
        <w:rPr>
          <w:rFonts w:hint="eastAsia" w:ascii="宋体" w:hAnsi="宋体" w:cs="宋体"/>
          <w:sz w:val="24"/>
          <w:szCs w:val="22"/>
          <w:u w:val="single"/>
          <w:lang w:eastAsia="zh-CN"/>
        </w:rPr>
        <w:t>南通市殡仪馆</w:t>
      </w:r>
      <w:r>
        <w:rPr>
          <w:rFonts w:hint="eastAsia" w:ascii="宋体" w:hAnsi="宋体" w:cs="宋体"/>
          <w:sz w:val="24"/>
          <w:szCs w:val="22"/>
        </w:rPr>
        <w:t>（以下简称采购单位），对</w:t>
      </w:r>
      <w:r>
        <w:rPr>
          <w:rFonts w:hint="eastAsia" w:ascii="宋体" w:hAnsi="宋体" w:cs="宋体"/>
          <w:sz w:val="24"/>
          <w:szCs w:val="22"/>
          <w:u w:val="single"/>
          <w:lang w:eastAsia="zh-CN"/>
        </w:rPr>
        <w:t>南通市殡仪馆零星维修项目</w:t>
      </w:r>
      <w:r>
        <w:rPr>
          <w:rFonts w:hint="eastAsia" w:ascii="宋体" w:hAnsi="宋体" w:cs="宋体"/>
          <w:sz w:val="24"/>
          <w:szCs w:val="22"/>
        </w:rPr>
        <w:t>拟用询价方式组织采购。现公告如下：</w:t>
      </w:r>
    </w:p>
    <w:p>
      <w:pPr>
        <w:numPr>
          <w:ilvl w:val="0"/>
          <w:numId w:val="1"/>
        </w:numPr>
        <w:spacing w:line="360" w:lineRule="auto"/>
        <w:ind w:firstLine="482" w:firstLineChars="200"/>
        <w:outlineLvl w:val="1"/>
        <w:rPr>
          <w:rFonts w:hint="eastAsia" w:ascii="宋体" w:hAnsi="宋体" w:cs="宋体"/>
          <w:sz w:val="24"/>
          <w:szCs w:val="22"/>
          <w:lang w:eastAsia="zh-CN"/>
        </w:rPr>
      </w:pPr>
      <w:r>
        <w:rPr>
          <w:rFonts w:hint="eastAsia" w:ascii="宋体" w:hAnsi="宋体" w:cs="宋体"/>
          <w:b/>
          <w:bCs/>
          <w:sz w:val="24"/>
          <w:szCs w:val="22"/>
        </w:rPr>
        <w:t>项目名称：</w:t>
      </w:r>
      <w:r>
        <w:rPr>
          <w:rFonts w:hint="eastAsia" w:ascii="宋体" w:hAnsi="宋体" w:cs="宋体"/>
          <w:sz w:val="24"/>
          <w:szCs w:val="22"/>
          <w:lang w:eastAsia="zh-CN"/>
        </w:rPr>
        <w:t>南通市殡仪馆零星维修项目</w:t>
      </w:r>
      <w:bookmarkStart w:id="2" w:name="_GoBack"/>
      <w:bookmarkEnd w:id="2"/>
    </w:p>
    <w:p>
      <w:pPr>
        <w:numPr>
          <w:ilvl w:val="0"/>
          <w:numId w:val="0"/>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二、项目预算：</w:t>
      </w:r>
    </w:p>
    <w:p>
      <w:pPr>
        <w:spacing w:line="360" w:lineRule="auto"/>
        <w:ind w:firstLine="480" w:firstLineChars="200"/>
        <w:rPr>
          <w:rFonts w:ascii="宋体" w:hAnsi="宋体" w:cs="宋体"/>
          <w:sz w:val="24"/>
          <w:szCs w:val="22"/>
        </w:rPr>
      </w:pPr>
      <w:r>
        <w:rPr>
          <w:rFonts w:hint="eastAsia" w:ascii="宋体" w:hAnsi="宋体" w:cs="宋体"/>
          <w:sz w:val="24"/>
          <w:szCs w:val="22"/>
        </w:rPr>
        <w:t>项目总</w:t>
      </w:r>
      <w:r>
        <w:rPr>
          <w:rFonts w:hint="eastAsia" w:ascii="宋体" w:hAnsi="宋体" w:cs="宋体"/>
          <w:sz w:val="24"/>
          <w:szCs w:val="22"/>
          <w:highlight w:val="none"/>
        </w:rPr>
        <w:t>预算为</w:t>
      </w:r>
      <w:r>
        <w:rPr>
          <w:rFonts w:hint="eastAsia" w:ascii="宋体" w:hAnsi="宋体" w:cs="宋体"/>
          <w:b/>
          <w:sz w:val="24"/>
          <w:szCs w:val="22"/>
          <w:highlight w:val="none"/>
          <w:lang w:val="en-US" w:eastAsia="zh-CN"/>
        </w:rPr>
        <w:t>21000</w:t>
      </w:r>
      <w:r>
        <w:rPr>
          <w:rFonts w:hint="eastAsia" w:ascii="宋体" w:hAnsi="宋体" w:cs="宋体"/>
          <w:b/>
          <w:sz w:val="24"/>
          <w:szCs w:val="22"/>
          <w:highlight w:val="none"/>
        </w:rPr>
        <w:t>元</w:t>
      </w:r>
      <w:r>
        <w:rPr>
          <w:rFonts w:hint="eastAsia" w:ascii="宋体" w:hAnsi="宋体" w:cs="宋体"/>
          <w:sz w:val="24"/>
          <w:szCs w:val="22"/>
          <w:highlight w:val="none"/>
        </w:rPr>
        <w:t>。</w:t>
      </w:r>
      <w:r>
        <w:rPr>
          <w:rFonts w:hint="eastAsia" w:ascii="宋体" w:hAnsi="宋体" w:cs="宋体"/>
          <w:sz w:val="24"/>
          <w:szCs w:val="22"/>
        </w:rPr>
        <w:t>响应报价不得超过项目预算。</w:t>
      </w:r>
    </w:p>
    <w:p>
      <w:pPr>
        <w:spacing w:line="360" w:lineRule="auto"/>
        <w:ind w:firstLine="482" w:firstLineChars="200"/>
        <w:outlineLvl w:val="1"/>
        <w:rPr>
          <w:rFonts w:ascii="宋体" w:hAnsi="宋体" w:cs="宋体"/>
          <w:sz w:val="24"/>
          <w:szCs w:val="22"/>
        </w:rPr>
      </w:pPr>
      <w:r>
        <w:rPr>
          <w:rFonts w:hint="eastAsia" w:ascii="宋体" w:hAnsi="宋体" w:cs="宋体"/>
          <w:b/>
          <w:bCs/>
          <w:sz w:val="24"/>
          <w:szCs w:val="22"/>
        </w:rPr>
        <w:t>三、项目需求：</w:t>
      </w:r>
      <w:r>
        <w:rPr>
          <w:rFonts w:hint="eastAsia" w:ascii="宋体" w:hAnsi="宋体" w:cs="宋体"/>
          <w:sz w:val="24"/>
          <w:szCs w:val="22"/>
        </w:rPr>
        <w:t>详见询价文件第三章</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（一）供应商参加询价应当具备的条件</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1、具备独立承担民事责任的能力；</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2、具有良好的商业信誉和健全的财务会计制度；</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3、具有履行合同所必需的设备和专业技术能力；</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4、有依法缴纳税收和社会保障资金的良好记录；</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5、参加本次采购活动前三年内，在经营活动中没有重大违法记录。</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（二）其它资格条件</w:t>
      </w:r>
    </w:p>
    <w:p>
      <w:pPr>
        <w:snapToGrid w:val="0"/>
        <w:spacing w:line="360" w:lineRule="auto"/>
        <w:ind w:firstLine="480" w:firstLineChars="200"/>
        <w:rPr>
          <w:rFonts w:hint="eastAsia" w:ascii="宋体" w:hAnsi="宋体" w:eastAsia="宋体" w:cs="宋体"/>
          <w:b/>
          <w:bCs/>
          <w:sz w:val="24"/>
          <w:szCs w:val="22"/>
          <w:u w:val="single"/>
          <w:lang w:eastAsia="zh-CN"/>
        </w:rPr>
      </w:pPr>
      <w:r>
        <w:rPr>
          <w:rFonts w:hint="eastAsia" w:ascii="宋体" w:hAnsi="宋体" w:cs="宋体"/>
          <w:sz w:val="24"/>
          <w:szCs w:val="22"/>
        </w:rPr>
        <w:t>1、参加投标的单位须具有独立法人资格</w:t>
      </w:r>
      <w:r>
        <w:rPr>
          <w:rFonts w:hint="eastAsia" w:ascii="宋体" w:hAnsi="宋体" w:cs="宋体"/>
          <w:sz w:val="24"/>
          <w:szCs w:val="22"/>
          <w:lang w:val="en-US" w:eastAsia="zh-CN"/>
        </w:rPr>
        <w:t>.</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请各询价供应商认真对照资格条件，以上有关资质证明均需在询价文件中提供。如不符合要求的，无意或故意参与询价所产生的一切后果由询价供应商自行承担。</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五、询价公告期限及询价文件获取</w:t>
      </w:r>
    </w:p>
    <w:p>
      <w:pPr>
        <w:snapToGrid w:val="0"/>
        <w:spacing w:line="360" w:lineRule="auto"/>
        <w:ind w:firstLine="480" w:firstLineChars="200"/>
        <w:rPr>
          <w:rFonts w:ascii="宋体" w:hAnsi="宋体" w:cs="宋体"/>
          <w:b/>
          <w:bCs/>
          <w:sz w:val="24"/>
          <w:szCs w:val="22"/>
          <w:u w:val="single"/>
        </w:rPr>
      </w:pPr>
      <w:r>
        <w:rPr>
          <w:rFonts w:hint="eastAsia" w:ascii="宋体" w:hAnsi="宋体" w:cs="宋体"/>
          <w:sz w:val="24"/>
          <w:szCs w:val="22"/>
        </w:rPr>
        <w:t>1、询价公告期限：自询价公告在“</w:t>
      </w:r>
      <w:r>
        <w:rPr>
          <w:rFonts w:hint="eastAsia" w:ascii="宋体" w:hAnsi="宋体" w:cs="宋体"/>
          <w:sz w:val="24"/>
          <w:szCs w:val="22"/>
          <w:highlight w:val="none"/>
          <w:lang w:eastAsia="zh-CN"/>
        </w:rPr>
        <w:t>南通市殡仪馆</w:t>
      </w:r>
      <w:r>
        <w:rPr>
          <w:rFonts w:hint="eastAsia" w:ascii="宋体" w:hAnsi="宋体" w:cs="宋体"/>
          <w:sz w:val="24"/>
          <w:szCs w:val="22"/>
          <w:highlight w:val="none"/>
        </w:rPr>
        <w:t>网</w:t>
      </w:r>
      <w:r>
        <w:rPr>
          <w:rFonts w:hint="eastAsia" w:ascii="宋体" w:hAnsi="宋体" w:cs="宋体"/>
          <w:sz w:val="24"/>
          <w:szCs w:val="22"/>
        </w:rPr>
        <w:t>”发布之日起三个工作日。</w:t>
      </w:r>
    </w:p>
    <w:p>
      <w:pPr>
        <w:spacing w:line="420" w:lineRule="exact"/>
        <w:ind w:firstLine="480" w:firstLineChars="200"/>
        <w:contextualSpacing/>
        <w:rPr>
          <w:rFonts w:ascii="宋体" w:hAnsi="宋体" w:cs="宋体"/>
          <w:sz w:val="24"/>
          <w:szCs w:val="22"/>
        </w:rPr>
      </w:pPr>
      <w:r>
        <w:rPr>
          <w:rFonts w:hint="eastAsia" w:ascii="宋体" w:hAnsi="宋体" w:cs="宋体"/>
          <w:sz w:val="24"/>
          <w:szCs w:val="22"/>
        </w:rPr>
        <w:t>2、询</w:t>
      </w:r>
      <w:r>
        <w:rPr>
          <w:rFonts w:hint="eastAsia" w:ascii="宋体" w:hAnsi="宋体" w:cs="宋体"/>
          <w:sz w:val="24"/>
          <w:szCs w:val="24"/>
        </w:rPr>
        <w:t>价文件的获取：</w:t>
      </w:r>
      <w:r>
        <w:rPr>
          <w:rFonts w:hint="eastAsia" w:asciiTheme="minorEastAsia" w:hAnsiTheme="minorEastAsia" w:eastAsiaTheme="minorEastAsia" w:cstheme="minorEastAsia"/>
          <w:b/>
          <w:bCs/>
          <w:sz w:val="24"/>
          <w:szCs w:val="24"/>
        </w:rPr>
        <w:t>有意愿参与本项目询价响应的供应商，请于本公告发布日起至</w:t>
      </w:r>
      <w:r>
        <w:rPr>
          <w:rFonts w:hint="eastAsia" w:asciiTheme="minorEastAsia" w:hAnsiTheme="minorEastAsia" w:eastAsiaTheme="minorEastAsia" w:cstheme="minorEastAsia"/>
          <w:b/>
          <w:bCs/>
          <w:sz w:val="24"/>
          <w:szCs w:val="24"/>
          <w:highlight w:val="none"/>
          <w:u w:val="single"/>
        </w:rPr>
        <w:t>2020</w:t>
      </w:r>
      <w:r>
        <w:rPr>
          <w:rFonts w:hint="eastAsia" w:asciiTheme="minorEastAsia" w:hAnsiTheme="minorEastAsia" w:eastAsiaTheme="minorEastAsia" w:cstheme="minorEastAsia"/>
          <w:b/>
          <w:bCs/>
          <w:sz w:val="24"/>
          <w:szCs w:val="24"/>
          <w:highlight w:val="none"/>
        </w:rPr>
        <w:t>年</w:t>
      </w:r>
      <w:r>
        <w:rPr>
          <w:rFonts w:hint="eastAsia" w:asciiTheme="minorEastAsia" w:hAnsiTheme="minorEastAsia" w:eastAsiaTheme="minorEastAsia" w:cstheme="minorEastAsia"/>
          <w:b/>
          <w:bCs/>
          <w:sz w:val="24"/>
          <w:szCs w:val="24"/>
          <w:highlight w:val="none"/>
          <w:u w:val="single"/>
        </w:rPr>
        <w:t xml:space="preserve"> </w:t>
      </w:r>
      <w:r>
        <w:rPr>
          <w:rFonts w:hint="eastAsia" w:asciiTheme="minorEastAsia" w:hAnsiTheme="minorEastAsia" w:eastAsiaTheme="minorEastAsia" w:cstheme="minorEastAsia"/>
          <w:b/>
          <w:bCs/>
          <w:sz w:val="24"/>
          <w:szCs w:val="24"/>
          <w:highlight w:val="none"/>
          <w:u w:val="single"/>
          <w:lang w:val="en-US" w:eastAsia="zh-CN"/>
        </w:rPr>
        <w:t>2</w:t>
      </w:r>
      <w:r>
        <w:rPr>
          <w:rFonts w:hint="eastAsia" w:asciiTheme="minorEastAsia" w:hAnsiTheme="minorEastAsia" w:eastAsiaTheme="minorEastAsia" w:cstheme="minorEastAsia"/>
          <w:b/>
          <w:bCs/>
          <w:sz w:val="24"/>
          <w:szCs w:val="24"/>
          <w:highlight w:val="none"/>
        </w:rPr>
        <w:t>月</w:t>
      </w:r>
      <w:r>
        <w:rPr>
          <w:rFonts w:hint="eastAsia" w:asciiTheme="minorEastAsia" w:hAnsiTheme="minorEastAsia" w:eastAsiaTheme="minorEastAsia" w:cstheme="minorEastAsia"/>
          <w:b/>
          <w:bCs/>
          <w:sz w:val="24"/>
          <w:szCs w:val="24"/>
          <w:highlight w:val="none"/>
          <w:u w:val="single"/>
        </w:rPr>
        <w:t xml:space="preserve"> </w:t>
      </w:r>
      <w:r>
        <w:rPr>
          <w:rFonts w:hint="eastAsia" w:asciiTheme="minorEastAsia" w:hAnsiTheme="minorEastAsia" w:eastAsiaTheme="minorEastAsia" w:cstheme="minorEastAsia"/>
          <w:b/>
          <w:bCs/>
          <w:sz w:val="24"/>
          <w:szCs w:val="24"/>
          <w:highlight w:val="none"/>
          <w:u w:val="single"/>
          <w:lang w:val="en-US" w:eastAsia="zh-CN"/>
        </w:rPr>
        <w:t xml:space="preserve">3 </w:t>
      </w:r>
      <w:r>
        <w:rPr>
          <w:rFonts w:hint="eastAsia" w:asciiTheme="minorEastAsia" w:hAnsiTheme="minorEastAsia" w:eastAsiaTheme="minorEastAsia" w:cstheme="minorEastAsia"/>
          <w:b/>
          <w:bCs/>
          <w:sz w:val="24"/>
          <w:szCs w:val="24"/>
          <w:highlight w:val="none"/>
        </w:rPr>
        <w:t>日</w:t>
      </w:r>
      <w:r>
        <w:rPr>
          <w:rFonts w:hint="eastAsia" w:asciiTheme="minorEastAsia" w:hAnsiTheme="minorEastAsia" w:eastAsiaTheme="minorEastAsia" w:cstheme="minorEastAsia"/>
          <w:b/>
          <w:bCs/>
          <w:sz w:val="24"/>
          <w:szCs w:val="24"/>
          <w:highlight w:val="none"/>
          <w:u w:val="single"/>
          <w:lang w:val="en-US" w:eastAsia="zh-CN"/>
        </w:rPr>
        <w:t>10</w:t>
      </w:r>
      <w:r>
        <w:rPr>
          <w:rFonts w:hint="eastAsia" w:asciiTheme="minorEastAsia" w:hAnsiTheme="minorEastAsia" w:eastAsiaTheme="minorEastAsia" w:cstheme="minorEastAsia"/>
          <w:b/>
          <w:bCs/>
          <w:sz w:val="24"/>
          <w:szCs w:val="24"/>
          <w:highlight w:val="none"/>
          <w:u w:val="single"/>
        </w:rPr>
        <w:t xml:space="preserve"> </w:t>
      </w:r>
      <w:r>
        <w:rPr>
          <w:rFonts w:hint="eastAsia" w:asciiTheme="minorEastAsia" w:hAnsiTheme="minorEastAsia" w:eastAsiaTheme="minorEastAsia" w:cstheme="minorEastAsia"/>
          <w:b/>
          <w:bCs/>
          <w:sz w:val="24"/>
          <w:szCs w:val="24"/>
          <w:highlight w:val="none"/>
        </w:rPr>
        <w:t>时</w:t>
      </w:r>
      <w:r>
        <w:rPr>
          <w:rFonts w:hint="eastAsia" w:asciiTheme="minorEastAsia" w:hAnsiTheme="minorEastAsia" w:eastAsiaTheme="minorEastAsia" w:cstheme="minorEastAsia"/>
          <w:b/>
          <w:bCs/>
          <w:sz w:val="24"/>
          <w:szCs w:val="24"/>
          <w:highlight w:val="none"/>
          <w:u w:val="single"/>
          <w:lang w:val="en-US" w:eastAsia="zh-CN"/>
        </w:rPr>
        <w:t>00</w:t>
      </w:r>
      <w:r>
        <w:rPr>
          <w:rFonts w:hint="eastAsia" w:asciiTheme="minorEastAsia" w:hAnsiTheme="minorEastAsia" w:eastAsiaTheme="minorEastAsia" w:cstheme="minorEastAsia"/>
          <w:b/>
          <w:bCs/>
          <w:sz w:val="24"/>
          <w:szCs w:val="24"/>
          <w:highlight w:val="none"/>
          <w:u w:val="single"/>
        </w:rPr>
        <w:t xml:space="preserve"> </w:t>
      </w:r>
      <w:r>
        <w:rPr>
          <w:rFonts w:hint="eastAsia" w:asciiTheme="minorEastAsia" w:hAnsiTheme="minorEastAsia" w:eastAsiaTheme="minorEastAsia" w:cstheme="minorEastAsia"/>
          <w:b/>
          <w:bCs/>
          <w:sz w:val="24"/>
          <w:szCs w:val="24"/>
        </w:rPr>
        <w:t>分前（工作日期间）</w:t>
      </w:r>
      <w:r>
        <w:rPr>
          <w:rFonts w:hint="eastAsia" w:asciiTheme="minorEastAsia" w:hAnsiTheme="minorEastAsia" w:eastAsiaTheme="minorEastAsia" w:cstheme="minorEastAsia"/>
          <w:b/>
          <w:bCs/>
          <w:sz w:val="24"/>
          <w:szCs w:val="24"/>
          <w:u w:val="none"/>
        </w:rPr>
        <w:t>，</w:t>
      </w:r>
      <w:r>
        <w:rPr>
          <w:rFonts w:hint="eastAsia" w:ascii="宋体" w:hAnsi="宋体" w:cs="宋体" w:eastAsiaTheme="minorEastAsia"/>
          <w:b/>
          <w:bCs/>
          <w:sz w:val="24"/>
          <w:szCs w:val="22"/>
          <w:u w:val="none"/>
          <w:lang w:eastAsia="zh-CN"/>
        </w:rPr>
        <w:t>在</w:t>
      </w:r>
      <w:r>
        <w:rPr>
          <w:rFonts w:hint="eastAsia" w:ascii="宋体" w:hAnsi="宋体"/>
          <w:sz w:val="24"/>
          <w:szCs w:val="30"/>
          <w:lang w:eastAsia="zh-CN"/>
        </w:rPr>
        <w:t>“南通市殡仪馆（http:// www.ntsbyg.com）”</w:t>
      </w:r>
      <w:r>
        <w:rPr>
          <w:rFonts w:hint="eastAsia" w:ascii="宋体" w:hAnsi="宋体"/>
          <w:sz w:val="24"/>
          <w:szCs w:val="30"/>
        </w:rPr>
        <w:t>网站本公告的附件中直接下载</w:t>
      </w:r>
      <w:r>
        <w:rPr>
          <w:rFonts w:hint="eastAsia" w:ascii="宋体" w:hAnsi="宋体" w:cs="宋体"/>
          <w:b/>
          <w:bCs/>
          <w:sz w:val="24"/>
          <w:szCs w:val="22"/>
          <w:u w:val="none"/>
        </w:rPr>
        <w:t>。</w:t>
      </w:r>
      <w:r>
        <w:rPr>
          <w:rFonts w:hint="eastAsia" w:ascii="宋体" w:hAnsi="宋体" w:cs="宋体"/>
          <w:sz w:val="24"/>
          <w:szCs w:val="22"/>
        </w:rPr>
        <w:t>参加询价的供应商在</w:t>
      </w:r>
      <w:r>
        <w:rPr>
          <w:rFonts w:hint="eastAsia" w:ascii="宋体" w:hAnsi="宋体" w:cs="宋体"/>
          <w:sz w:val="24"/>
          <w:szCs w:val="24"/>
        </w:rPr>
        <w:t>询价响应文件接收截止时间</w:t>
      </w:r>
      <w:r>
        <w:rPr>
          <w:rFonts w:hint="eastAsia" w:ascii="宋体" w:hAnsi="宋体" w:cs="宋体"/>
          <w:sz w:val="24"/>
          <w:szCs w:val="22"/>
        </w:rPr>
        <w:t>不参加者，视为自动放弃。对中标（成交）单位因报价错误等原因放弃中标（成交）资格不签约，且给采购人造成延误和损失的，按规定追究其相关责任。</w:t>
      </w:r>
    </w:p>
    <w:p>
      <w:pPr>
        <w:snapToGrid w:val="0"/>
        <w:spacing w:line="360" w:lineRule="auto"/>
        <w:ind w:firstLine="482" w:firstLineChars="200"/>
        <w:rPr>
          <w:rFonts w:ascii="宋体" w:hAnsi="宋体" w:cs="宋体"/>
          <w:b/>
          <w:bCs/>
          <w:sz w:val="24"/>
          <w:szCs w:val="22"/>
        </w:rPr>
      </w:pPr>
      <w:r>
        <w:rPr>
          <w:rFonts w:hint="eastAsia" w:ascii="宋体" w:hAnsi="宋体" w:cs="宋体"/>
          <w:b/>
          <w:bCs/>
          <w:sz w:val="24"/>
          <w:szCs w:val="22"/>
        </w:rPr>
        <w:t>六、投标保证金</w:t>
      </w:r>
    </w:p>
    <w:p>
      <w:pPr>
        <w:widowControl/>
        <w:spacing w:line="360" w:lineRule="auto"/>
        <w:ind w:firstLine="480" w:firstLineChars="200"/>
        <w:rPr>
          <w:rFonts w:ascii="宋体" w:hAnsi="宋体" w:cs="宋体"/>
          <w:bCs/>
          <w:kern w:val="0"/>
          <w:sz w:val="24"/>
          <w:szCs w:val="24"/>
        </w:rPr>
      </w:pPr>
      <w:r>
        <w:rPr>
          <w:rFonts w:hint="eastAsia" w:ascii="宋体" w:hAnsi="宋体" w:cs="宋体"/>
          <w:kern w:val="0"/>
          <w:sz w:val="24"/>
          <w:szCs w:val="24"/>
        </w:rPr>
        <w:t>1、本次项目投标保证金为：</w:t>
      </w:r>
      <w:r>
        <w:rPr>
          <w:rFonts w:hint="eastAsia" w:ascii="宋体" w:hAnsi="宋体" w:cs="宋体"/>
          <w:b/>
          <w:bCs/>
          <w:kern w:val="0"/>
          <w:sz w:val="24"/>
          <w:szCs w:val="24"/>
          <w:u w:val="single"/>
          <w:lang w:val="en-US" w:eastAsia="zh-CN"/>
        </w:rPr>
        <w:t>/</w:t>
      </w:r>
      <w:r>
        <w:rPr>
          <w:rFonts w:hint="eastAsia" w:ascii="宋体" w:hAnsi="宋体" w:cs="宋体"/>
          <w:bCs/>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本项目履约保证金</w:t>
      </w:r>
      <w:r>
        <w:rPr>
          <w:rFonts w:hint="eastAsia" w:ascii="宋体" w:hAnsi="宋体" w:cs="宋体"/>
          <w:kern w:val="0"/>
          <w:sz w:val="24"/>
          <w:szCs w:val="24"/>
          <w:u w:val="single"/>
          <w:lang w:val="en-US" w:eastAsia="zh-CN"/>
        </w:rPr>
        <w:t>/</w:t>
      </w:r>
      <w:r>
        <w:rPr>
          <w:rFonts w:hint="eastAsia" w:ascii="宋体" w:hAnsi="宋体" w:cs="宋体"/>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w:t>
      </w:r>
      <w:r>
        <w:rPr>
          <w:rFonts w:hint="eastAsia" w:ascii="宋体" w:hAnsi="宋体" w:cs="宋体"/>
          <w:b/>
          <w:bCs/>
          <w:sz w:val="24"/>
          <w:szCs w:val="24"/>
        </w:rPr>
        <w:t>询价响应文件的递交及</w:t>
      </w:r>
      <w:r>
        <w:rPr>
          <w:rFonts w:hint="eastAsia" w:ascii="宋体" w:hAnsi="宋体" w:cs="宋体"/>
          <w:b/>
          <w:bCs/>
          <w:sz w:val="24"/>
          <w:szCs w:val="22"/>
        </w:rPr>
        <w:t>开标、评标</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接收人：</w:t>
      </w:r>
      <w:r>
        <w:rPr>
          <w:rFonts w:hint="eastAsia" w:ascii="宋体" w:hAnsi="宋体" w:cs="宋体"/>
          <w:sz w:val="24"/>
          <w:szCs w:val="24"/>
          <w:lang w:eastAsia="zh-CN"/>
        </w:rPr>
        <w:t>招标人</w:t>
      </w:r>
      <w:r>
        <w:rPr>
          <w:rFonts w:hint="eastAsia" w:ascii="宋体" w:hAnsi="宋体" w:cs="宋体"/>
          <w:sz w:val="24"/>
          <w:szCs w:val="24"/>
        </w:rPr>
        <w:t>；</w:t>
      </w:r>
    </w:p>
    <w:p>
      <w:pPr>
        <w:snapToGrid w:val="0"/>
        <w:spacing w:line="360" w:lineRule="auto"/>
        <w:ind w:firstLine="480" w:firstLineChars="200"/>
        <w:rPr>
          <w:rFonts w:ascii="宋体" w:hAnsi="宋体" w:cs="宋体"/>
          <w:b/>
          <w:bCs/>
          <w:sz w:val="24"/>
          <w:szCs w:val="24"/>
        </w:rPr>
      </w:pPr>
      <w:r>
        <w:rPr>
          <w:rFonts w:hint="eastAsia" w:ascii="宋体" w:hAnsi="宋体" w:cs="宋体"/>
          <w:kern w:val="0"/>
          <w:sz w:val="24"/>
          <w:szCs w:val="24"/>
        </w:rPr>
        <w:t>2、</w:t>
      </w:r>
      <w:r>
        <w:rPr>
          <w:rFonts w:hint="eastAsia" w:ascii="宋体" w:hAnsi="宋体" w:cs="宋体"/>
          <w:sz w:val="24"/>
          <w:szCs w:val="24"/>
        </w:rPr>
        <w:t>询价响应文件接收截止及评审开始时间：</w:t>
      </w:r>
      <w:r>
        <w:rPr>
          <w:rFonts w:hint="eastAsia" w:ascii="宋体" w:hAnsi="宋体" w:cs="宋体"/>
          <w:b/>
          <w:bCs/>
          <w:sz w:val="24"/>
          <w:szCs w:val="24"/>
          <w:highlight w:val="none"/>
          <w:u w:val="single"/>
        </w:rPr>
        <w:t>2020</w:t>
      </w:r>
      <w:r>
        <w:rPr>
          <w:rFonts w:hint="eastAsia" w:ascii="宋体" w:hAnsi="宋体" w:cs="宋体"/>
          <w:b/>
          <w:bCs/>
          <w:sz w:val="24"/>
          <w:szCs w:val="24"/>
          <w:highlight w:val="none"/>
        </w:rPr>
        <w:t>年</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 xml:space="preserve">2 </w:t>
      </w:r>
      <w:r>
        <w:rPr>
          <w:rFonts w:hint="eastAsia" w:ascii="宋体" w:hAnsi="宋体" w:cs="宋体"/>
          <w:b/>
          <w:bCs/>
          <w:sz w:val="24"/>
          <w:szCs w:val="24"/>
          <w:highlight w:val="none"/>
        </w:rPr>
        <w:t>月</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u w:val="single"/>
          <w:lang w:val="en-US" w:eastAsia="zh-CN"/>
        </w:rPr>
        <w:t>3</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日</w:t>
      </w:r>
      <w:r>
        <w:rPr>
          <w:rFonts w:hint="eastAsia" w:ascii="宋体" w:hAnsi="宋体" w:cs="宋体"/>
          <w:b/>
          <w:bCs/>
          <w:sz w:val="24"/>
          <w:szCs w:val="24"/>
          <w:highlight w:val="none"/>
          <w:u w:val="single"/>
          <w:lang w:val="en-US" w:eastAsia="zh-CN"/>
        </w:rPr>
        <w:t>10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时</w:t>
      </w:r>
      <w:r>
        <w:rPr>
          <w:rFonts w:hint="eastAsia" w:ascii="宋体" w:hAnsi="宋体" w:cs="宋体"/>
          <w:b/>
          <w:bCs/>
          <w:sz w:val="24"/>
          <w:szCs w:val="24"/>
          <w:highlight w:val="none"/>
          <w:u w:val="single"/>
          <w:lang w:val="en-US" w:eastAsia="zh-CN"/>
        </w:rPr>
        <w:t>00</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分</w:t>
      </w:r>
    </w:p>
    <w:p>
      <w:pPr>
        <w:snapToGrid w:val="0"/>
        <w:spacing w:line="360" w:lineRule="auto"/>
        <w:ind w:firstLine="480" w:firstLineChars="200"/>
        <w:rPr>
          <w:rFonts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询价响应文件递交地址：</w:t>
      </w:r>
      <w:r>
        <w:rPr>
          <w:rFonts w:hint="eastAsia" w:ascii="宋体" w:hAnsi="宋体" w:cs="宋体"/>
          <w:b/>
          <w:bCs/>
          <w:sz w:val="24"/>
          <w:szCs w:val="24"/>
          <w:u w:val="single"/>
          <w:lang w:eastAsia="zh-CN"/>
        </w:rPr>
        <w:t>南通市殡仪馆二</w:t>
      </w:r>
      <w:r>
        <w:rPr>
          <w:rFonts w:hint="eastAsia" w:ascii="宋体" w:hAnsi="宋体" w:cs="宋体"/>
          <w:b/>
          <w:bCs/>
          <w:sz w:val="24"/>
          <w:szCs w:val="24"/>
          <w:u w:val="single"/>
        </w:rPr>
        <w:t>楼会议室（</w:t>
      </w:r>
      <w:r>
        <w:rPr>
          <w:rFonts w:hint="eastAsia" w:ascii="宋体" w:hAnsi="宋体" w:cs="宋体"/>
          <w:b/>
          <w:bCs/>
          <w:sz w:val="24"/>
          <w:szCs w:val="24"/>
          <w:u w:val="single"/>
          <w:lang w:eastAsia="zh-CN"/>
        </w:rPr>
        <w:t>江苏省南通市通京大道100号</w:t>
      </w:r>
      <w:r>
        <w:rPr>
          <w:rFonts w:hint="eastAsia" w:ascii="宋体" w:hAnsi="宋体" w:cs="宋体"/>
          <w:b/>
          <w:bCs/>
          <w:sz w:val="24"/>
          <w:szCs w:val="24"/>
          <w:u w:val="single"/>
        </w:rPr>
        <w:t>）</w:t>
      </w:r>
      <w:r>
        <w:rPr>
          <w:rFonts w:hint="eastAsia" w:ascii="宋体" w:hAnsi="宋体" w:cs="宋体"/>
          <w:b/>
          <w:bCs/>
          <w:kern w:val="0"/>
          <w:sz w:val="24"/>
          <w:szCs w:val="24"/>
        </w:rPr>
        <w:t>，如有变动另行通知。</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4、评标流程:评标委员会将根据询价文件相关标准对供应商的询价文件审查，审查通过方可参与项目的价格评标。符合要求的前提下，报价最低者成交,报价如有相同者，抽签确定成交供应商。</w:t>
      </w:r>
    </w:p>
    <w:p>
      <w:pPr>
        <w:spacing w:line="360" w:lineRule="auto"/>
        <w:ind w:firstLine="480" w:firstLineChars="200"/>
        <w:outlineLvl w:val="1"/>
      </w:pPr>
      <w:r>
        <w:rPr>
          <w:rFonts w:hint="eastAsia" w:ascii="宋体" w:hAnsi="宋体" w:cs="宋体"/>
          <w:kern w:val="0"/>
          <w:sz w:val="24"/>
          <w:szCs w:val="24"/>
        </w:rPr>
        <w:t>5、评标委员会负责具体评标事务。</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九、联系方式</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采购单位：</w:t>
      </w:r>
      <w:r>
        <w:rPr>
          <w:rFonts w:hint="eastAsia" w:ascii="宋体" w:hAnsi="宋体" w:cs="宋体"/>
          <w:sz w:val="24"/>
          <w:szCs w:val="24"/>
          <w:lang w:eastAsia="zh-CN"/>
        </w:rPr>
        <w:t>南通市殡仪馆</w:t>
      </w:r>
    </w:p>
    <w:p>
      <w:pPr>
        <w:spacing w:line="360" w:lineRule="auto"/>
        <w:ind w:firstLine="480" w:firstLineChars="200"/>
        <w:rPr>
          <w:rFonts w:ascii="宋体" w:hAnsi="宋体" w:cs="宋体"/>
          <w:sz w:val="24"/>
          <w:szCs w:val="24"/>
        </w:rPr>
      </w:pPr>
      <w:r>
        <w:rPr>
          <w:rFonts w:hint="eastAsia" w:ascii="宋体" w:hAnsi="宋体" w:cs="宋体"/>
          <w:sz w:val="24"/>
          <w:szCs w:val="24"/>
        </w:rPr>
        <w:t>采购单位联系人：</w:t>
      </w:r>
      <w:r>
        <w:rPr>
          <w:rFonts w:hint="eastAsia" w:ascii="宋体" w:hAnsi="宋体" w:cs="宋体"/>
          <w:sz w:val="24"/>
          <w:szCs w:val="24"/>
          <w:lang w:eastAsia="zh-CN"/>
        </w:rPr>
        <w:t>施秀荣</w:t>
      </w:r>
      <w:r>
        <w:rPr>
          <w:rFonts w:hint="eastAsia" w:ascii="宋体" w:hAnsi="宋体" w:cs="宋体"/>
          <w:sz w:val="24"/>
          <w:szCs w:val="24"/>
        </w:rPr>
        <w:t xml:space="preserve"> </w:t>
      </w:r>
    </w:p>
    <w:p>
      <w:pPr>
        <w:spacing w:line="360" w:lineRule="auto"/>
        <w:ind w:firstLine="480" w:firstLineChars="200"/>
        <w:jc w:val="right"/>
        <w:rPr>
          <w:rFonts w:hint="eastAsia" w:ascii="宋体" w:hAnsi="宋体" w:eastAsia="宋体" w:cs="宋体"/>
          <w:sz w:val="24"/>
          <w:szCs w:val="24"/>
          <w:lang w:eastAsia="zh-CN"/>
        </w:rPr>
      </w:pPr>
      <w:r>
        <w:rPr>
          <w:rFonts w:hint="eastAsia" w:ascii="宋体" w:hAnsi="宋体" w:cs="宋体"/>
          <w:sz w:val="24"/>
          <w:szCs w:val="24"/>
          <w:lang w:eastAsia="zh-CN"/>
        </w:rPr>
        <w:t>南通市殡仪馆</w:t>
      </w:r>
    </w:p>
    <w:p>
      <w:pPr>
        <w:pStyle w:val="2"/>
        <w:jc w:val="right"/>
        <w:rPr>
          <w:highlight w:val="none"/>
        </w:rPr>
      </w:pPr>
      <w:r>
        <w:rPr>
          <w:rFonts w:hint="eastAsia" w:ascii="宋体" w:hAnsi="宋体" w:cs="宋体"/>
          <w:szCs w:val="24"/>
          <w:highlight w:val="none"/>
        </w:rPr>
        <w:t>2</w:t>
      </w:r>
      <w:r>
        <w:rPr>
          <w:rFonts w:hint="eastAsia" w:ascii="宋体" w:hAnsi="宋体" w:eastAsia="宋体" w:cs="宋体"/>
          <w:szCs w:val="24"/>
          <w:highlight w:val="none"/>
        </w:rPr>
        <w:t>02</w:t>
      </w:r>
      <w:r>
        <w:rPr>
          <w:rFonts w:hint="eastAsia" w:ascii="宋体" w:hAnsi="宋体" w:eastAsia="宋体" w:cs="宋体"/>
          <w:szCs w:val="24"/>
          <w:highlight w:val="none"/>
          <w:lang w:val="en-US" w:eastAsia="zh-CN"/>
        </w:rPr>
        <w:t>1</w:t>
      </w:r>
      <w:r>
        <w:rPr>
          <w:rFonts w:hint="eastAsia" w:ascii="宋体" w:hAnsi="宋体" w:eastAsia="宋体" w:cs="宋体"/>
          <w:szCs w:val="24"/>
          <w:highlight w:val="none"/>
        </w:rPr>
        <w:t>年</w:t>
      </w:r>
      <w:r>
        <w:rPr>
          <w:rFonts w:hint="eastAsia" w:ascii="宋体" w:hAnsi="宋体" w:eastAsia="宋体" w:cs="宋体"/>
          <w:szCs w:val="24"/>
          <w:highlight w:val="none"/>
          <w:lang w:val="en-US" w:eastAsia="zh-CN"/>
        </w:rPr>
        <w:t>1</w:t>
      </w:r>
      <w:r>
        <w:rPr>
          <w:rFonts w:hint="eastAsia" w:ascii="宋体" w:hAnsi="宋体" w:eastAsia="宋体" w:cs="宋体"/>
          <w:szCs w:val="24"/>
          <w:highlight w:val="none"/>
        </w:rPr>
        <w:t>月</w:t>
      </w:r>
      <w:r>
        <w:rPr>
          <w:rFonts w:hint="eastAsia" w:ascii="宋体" w:hAnsi="宋体" w:eastAsia="宋体" w:cs="宋体"/>
          <w:szCs w:val="24"/>
          <w:highlight w:val="none"/>
          <w:lang w:val="en-US" w:eastAsia="zh-CN"/>
        </w:rPr>
        <w:t>29</w:t>
      </w:r>
      <w:r>
        <w:rPr>
          <w:rFonts w:hint="eastAsia" w:ascii="宋体" w:hAnsi="宋体" w:eastAsia="宋体" w:cs="宋体"/>
          <w:szCs w:val="24"/>
          <w:highlight w:val="none"/>
        </w:rPr>
        <w:t>日</w:t>
      </w:r>
    </w:p>
    <w:p>
      <w:pPr>
        <w:pStyle w:val="2"/>
        <w:jc w:val="right"/>
        <w:rPr>
          <w:rFonts w:ascii="宋体" w:hAnsi="宋体" w:eastAsia="宋体" w:cs="宋体"/>
          <w:szCs w:val="24"/>
          <w:highlight w:val="yellow"/>
        </w:rPr>
      </w:pPr>
    </w:p>
    <w:bookmarkEnd w:id="0"/>
    <w:p>
      <w:pPr>
        <w:pStyle w:val="3"/>
        <w:keepNext w:val="0"/>
        <w:keepLines w:val="0"/>
        <w:adjustRightInd w:val="0"/>
        <w:snapToGrid w:val="0"/>
        <w:spacing w:before="0" w:after="0" w:line="360" w:lineRule="auto"/>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bCs/>
          <w:kern w:val="2"/>
          <w:szCs w:val="44"/>
        </w:rPr>
        <w:t>第二章</w:t>
      </w:r>
      <w:r>
        <w:rPr>
          <w:rFonts w:ascii="宋体" w:hAnsi="宋体" w:eastAsia="宋体" w:cs="宋体"/>
          <w:bCs/>
          <w:kern w:val="2"/>
          <w:szCs w:val="44"/>
        </w:rPr>
        <w:t xml:space="preserve">  </w:t>
      </w:r>
      <w:r>
        <w:rPr>
          <w:rFonts w:hint="eastAsia" w:ascii="宋体" w:hAnsi="宋体" w:eastAsia="宋体" w:cs="宋体"/>
          <w:bCs/>
          <w:kern w:val="2"/>
          <w:szCs w:val="44"/>
        </w:rPr>
        <w:t>供应商须知</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spacing w:line="360" w:lineRule="auto"/>
        <w:ind w:firstLine="480" w:firstLineChars="200"/>
        <w:rPr>
          <w:rFonts w:ascii="宋体" w:hAnsi="宋体" w:cs="宋体"/>
          <w:b/>
          <w:bCs/>
          <w:sz w:val="24"/>
          <w:szCs w:val="24"/>
        </w:rPr>
      </w:pPr>
      <w:r>
        <w:rPr>
          <w:rFonts w:hint="eastAsia" w:ascii="宋体" w:hAnsi="宋体" w:cs="宋体"/>
          <w:sz w:val="24"/>
          <w:szCs w:val="24"/>
        </w:rPr>
        <w:t>2、投标供应商的法定代表人或被授权人须准时参加投标会。</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二、询价报价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 投标总报价为含税价格，供应商需提供增值税专用发票。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7、</w:t>
      </w:r>
      <w:r>
        <w:rPr>
          <w:rFonts w:ascii="宋体" w:hAnsi="宋体"/>
          <w:spacing w:val="-2"/>
          <w:sz w:val="24"/>
        </w:rPr>
        <w:t>投标报价应包括</w:t>
      </w:r>
      <w:r>
        <w:rPr>
          <w:rFonts w:hint="eastAsia" w:ascii="宋体" w:hAnsi="宋体"/>
          <w:spacing w:val="-2"/>
          <w:sz w:val="24"/>
        </w:rPr>
        <w:t>询价</w:t>
      </w:r>
      <w:r>
        <w:rPr>
          <w:rFonts w:ascii="宋体" w:hAnsi="宋体"/>
          <w:spacing w:val="-2"/>
          <w:sz w:val="24"/>
        </w:rPr>
        <w:t>文件所确定的范围内相应工程量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b/>
          <w:bCs/>
          <w:sz w:val="24"/>
          <w:szCs w:val="22"/>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lang w:eastAsia="zh-CN"/>
        </w:rPr>
        <w:t>三</w:t>
      </w:r>
      <w:r>
        <w:rPr>
          <w:rFonts w:hint="eastAsia" w:ascii="宋体" w:hAnsi="宋体" w:cs="宋体"/>
          <w:b/>
          <w:bCs/>
          <w:sz w:val="24"/>
          <w:szCs w:val="22"/>
        </w:rPr>
        <w:t>、询价响应文件的编写及装订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1、询价响应函（格式见附件1）；</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2、法定代表人身份证明书及身份证复印件（格式见附件2）；</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3、法定代表人授权委托书原件，询价代表本人身份证复印件（格式见附件3）；</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4、企业营业执照复印件；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5、符合政府采购法二十二条的书面声明（格式见附件4）；</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bCs/>
          <w:iCs/>
          <w:sz w:val="24"/>
          <w:szCs w:val="24"/>
        </w:rPr>
        <w:t>开标一览表</w:t>
      </w:r>
      <w:r>
        <w:rPr>
          <w:rFonts w:hint="eastAsia" w:ascii="宋体" w:hAnsi="宋体" w:cs="宋体"/>
          <w:sz w:val="24"/>
          <w:szCs w:val="24"/>
        </w:rPr>
        <w:t>（格式见附件5）；</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7、已标价的工程量清单；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询价文件中所涉及的其它需要提供的材料。</w:t>
      </w:r>
    </w:p>
    <w:p>
      <w:pPr>
        <w:spacing w:line="360" w:lineRule="auto"/>
        <w:ind w:firstLine="482" w:firstLineChars="200"/>
        <w:rPr>
          <w:rFonts w:ascii="宋体" w:hAnsi="宋体" w:cs="宋体"/>
          <w:b/>
          <w:sz w:val="24"/>
          <w:szCs w:val="24"/>
        </w:rPr>
      </w:pPr>
      <w:r>
        <w:rPr>
          <w:rFonts w:hint="eastAsia" w:ascii="宋体" w:hAnsi="宋体" w:cs="宋体"/>
          <w:b/>
          <w:sz w:val="24"/>
          <w:szCs w:val="24"/>
        </w:rPr>
        <w:t>以上材料如为复印件均需加盖投标单位公章。</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特别提醒：响应文件所须提供的材料（须加盖投标供应商公章）按询价文件要求装订，密封，递交。</w:t>
      </w:r>
    </w:p>
    <w:p>
      <w:pPr>
        <w:numPr>
          <w:ilvl w:val="0"/>
          <w:numId w:val="2"/>
        </w:numPr>
        <w:spacing w:line="360" w:lineRule="auto"/>
        <w:ind w:firstLine="482" w:firstLineChars="200"/>
        <w:rPr>
          <w:rFonts w:ascii="宋体" w:hAnsi="宋体" w:cs="宋体"/>
          <w:b/>
          <w:sz w:val="24"/>
          <w:szCs w:val="24"/>
        </w:rPr>
      </w:pPr>
      <w:r>
        <w:rPr>
          <w:rFonts w:hint="eastAsia" w:ascii="宋体" w:hAnsi="宋体" w:cs="宋体"/>
          <w:b/>
          <w:sz w:val="24"/>
          <w:szCs w:val="24"/>
        </w:rPr>
        <w:t>询价响应文件的编制及装订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2、询价响应文件分一册密封，为“响应文件”。响应文件须密封，并在封袋上标明“响应文件”以及项目名称。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3、采购单位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供应商由于对询价文件的任何推论和误解以及采购单位对有关问题的口头解释所造成的后果，均由供应商自负。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采购单位可视情组织答疑会。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2" w:firstLineChars="200"/>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一、项目概述：</w:t>
      </w:r>
    </w:p>
    <w:p>
      <w:pPr>
        <w:spacing w:line="360" w:lineRule="auto"/>
        <w:ind w:firstLine="480" w:firstLineChars="200"/>
        <w:rPr>
          <w:rFonts w:ascii="宋体" w:hAnsi="宋体" w:cs="Arial"/>
          <w:color w:val="000000"/>
          <w:kern w:val="0"/>
          <w:sz w:val="24"/>
        </w:rPr>
      </w:pPr>
      <w:r>
        <w:rPr>
          <w:rFonts w:hint="eastAsia" w:ascii="宋体" w:hAnsi="宋体" w:cs="宋体"/>
          <w:sz w:val="24"/>
          <w:szCs w:val="22"/>
          <w:u w:val="none"/>
          <w:lang w:eastAsia="zh-CN"/>
        </w:rPr>
        <w:t>南通市殡仪馆</w:t>
      </w:r>
      <w:r>
        <w:rPr>
          <w:rFonts w:hint="eastAsia" w:ascii="宋体" w:hAnsi="宋体"/>
          <w:sz w:val="24"/>
        </w:rPr>
        <w:t>零星维修</w:t>
      </w:r>
      <w:r>
        <w:rPr>
          <w:rFonts w:hint="eastAsia" w:ascii="宋体" w:hAnsi="宋体" w:cs="Arial"/>
          <w:color w:val="000000"/>
          <w:kern w:val="0"/>
          <w:sz w:val="24"/>
          <w:u w:val="none"/>
        </w:rPr>
        <w:t>项</w:t>
      </w:r>
      <w:r>
        <w:rPr>
          <w:rFonts w:hint="eastAsia" w:ascii="宋体" w:hAnsi="宋体" w:cs="Arial"/>
          <w:color w:val="000000"/>
          <w:kern w:val="0"/>
          <w:sz w:val="24"/>
        </w:rPr>
        <w:t>目以询价方式进行采购，欢迎有资格的供应商前来参加本次询价采购。</w:t>
      </w:r>
    </w:p>
    <w:p>
      <w:pPr>
        <w:spacing w:line="360" w:lineRule="auto"/>
        <w:ind w:firstLine="482" w:firstLineChars="200"/>
        <w:outlineLvl w:val="1"/>
        <w:rPr>
          <w:rFonts w:ascii="宋体" w:hAnsi="宋体" w:cs="Arial"/>
          <w:color w:val="000000"/>
          <w:kern w:val="0"/>
          <w:sz w:val="24"/>
        </w:rPr>
      </w:pPr>
      <w:r>
        <w:rPr>
          <w:rFonts w:hint="eastAsia" w:ascii="宋体" w:hAnsi="宋体" w:cs="宋体"/>
          <w:b/>
          <w:bCs/>
          <w:color w:val="000000"/>
          <w:kern w:val="0"/>
          <w:sz w:val="24"/>
          <w:shd w:val="clear" w:color="auto" w:fill="FFFFFF"/>
        </w:rPr>
        <w:t>二、项目需求：</w:t>
      </w:r>
      <w:r>
        <w:rPr>
          <w:rFonts w:hint="eastAsia" w:ascii="宋体" w:hAnsi="宋体" w:cs="Arial"/>
          <w:color w:val="000000"/>
          <w:kern w:val="0"/>
          <w:sz w:val="24"/>
        </w:rPr>
        <w:t>项目需求具体工程量详见清单</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三、工期：</w:t>
      </w:r>
      <w:r>
        <w:rPr>
          <w:rFonts w:hint="eastAsia" w:ascii="宋体" w:hAnsi="宋体" w:cs="宋体"/>
          <w:b/>
          <w:bCs/>
          <w:color w:val="000000"/>
          <w:kern w:val="0"/>
          <w:sz w:val="24"/>
          <w:shd w:val="clear" w:color="auto" w:fill="FFFFFF"/>
          <w:lang w:val="en-US" w:eastAsia="zh-CN"/>
        </w:rPr>
        <w:t>10</w:t>
      </w:r>
      <w:r>
        <w:rPr>
          <w:rFonts w:hint="eastAsia" w:ascii="宋体" w:hAnsi="宋体" w:cs="宋体"/>
          <w:b/>
          <w:bCs/>
          <w:color w:val="000000"/>
          <w:kern w:val="0"/>
          <w:sz w:val="24"/>
          <w:shd w:val="clear" w:color="auto" w:fill="FFFFFF"/>
        </w:rPr>
        <w:t>日历天</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四、质保期、售后服务</w:t>
      </w:r>
    </w:p>
    <w:p>
      <w:pPr>
        <w:widowControl/>
        <w:shd w:val="clear" w:color="auto" w:fill="FFFFFF"/>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1、本项目质保期为</w:t>
      </w:r>
      <w:r>
        <w:rPr>
          <w:rFonts w:hint="eastAsia" w:ascii="宋体" w:hAnsi="宋体" w:cs="Arial"/>
          <w:color w:val="000000"/>
          <w:kern w:val="0"/>
          <w:sz w:val="24"/>
          <w:lang w:val="en-US" w:eastAsia="zh-CN"/>
        </w:rPr>
        <w:t>2</w:t>
      </w:r>
      <w:r>
        <w:rPr>
          <w:rFonts w:hint="eastAsia" w:ascii="宋体" w:hAnsi="宋体" w:cs="Arial"/>
          <w:color w:val="000000"/>
          <w:kern w:val="0"/>
          <w:sz w:val="24"/>
        </w:rPr>
        <w:t>年，自项目完成并验收合格之日起计。</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五、其它事项</w:t>
      </w:r>
    </w:p>
    <w:p>
      <w:pPr>
        <w:widowControl/>
        <w:spacing w:line="360" w:lineRule="auto"/>
        <w:ind w:firstLine="480" w:firstLineChars="200"/>
        <w:rPr>
          <w:rFonts w:ascii="宋体" w:hAnsi="宋体" w:cs="宋体"/>
          <w:color w:val="000000"/>
          <w:kern w:val="0"/>
          <w:szCs w:val="21"/>
        </w:rPr>
      </w:pPr>
      <w:r>
        <w:rPr>
          <w:rFonts w:hint="eastAsia" w:ascii="宋体" w:hAnsi="宋体" w:cs="宋体"/>
          <w:color w:val="000000"/>
          <w:kern w:val="0"/>
          <w:sz w:val="24"/>
        </w:rPr>
        <w:t>1、因工程位于南通市</w:t>
      </w:r>
      <w:r>
        <w:rPr>
          <w:rFonts w:hint="eastAsia" w:ascii="宋体" w:hAnsi="宋体" w:cs="宋体"/>
          <w:color w:val="000000"/>
          <w:kern w:val="0"/>
          <w:sz w:val="24"/>
          <w:lang w:eastAsia="zh-CN"/>
        </w:rPr>
        <w:t>殡仪馆</w:t>
      </w:r>
      <w:r>
        <w:rPr>
          <w:rFonts w:hint="eastAsia" w:ascii="宋体" w:hAnsi="宋体" w:cs="宋体"/>
          <w:color w:val="000000"/>
          <w:kern w:val="0"/>
          <w:sz w:val="24"/>
        </w:rPr>
        <w:t>，请投标单位充分考虑周边场地情况，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p>
    <w:p>
      <w:pPr>
        <w:spacing w:line="420" w:lineRule="exact"/>
        <w:ind w:firstLine="480" w:firstLineChars="200"/>
        <w:rPr>
          <w:rFonts w:ascii="宋体" w:hAnsi="宋体"/>
          <w:sz w:val="24"/>
        </w:rPr>
      </w:pPr>
      <w:r>
        <w:rPr>
          <w:rFonts w:hint="eastAsia" w:ascii="宋体" w:hAnsi="宋体" w:cs="宋体"/>
          <w:color w:val="000000"/>
          <w:kern w:val="0"/>
          <w:sz w:val="24"/>
        </w:rPr>
        <w:t>2、</w:t>
      </w:r>
      <w:r>
        <w:rPr>
          <w:rFonts w:ascii="宋体" w:hAnsi="宋体"/>
          <w:sz w:val="24"/>
        </w:rPr>
        <w:t>承包方式说明：</w:t>
      </w:r>
      <w:r>
        <w:rPr>
          <w:rFonts w:hint="eastAsia" w:ascii="宋体" w:hAnsi="宋体"/>
          <w:sz w:val="24"/>
        </w:rPr>
        <w:t>项目采购</w:t>
      </w:r>
      <w:r>
        <w:rPr>
          <w:rFonts w:ascii="宋体" w:hAnsi="宋体"/>
          <w:sz w:val="24"/>
        </w:rPr>
        <w:t>范围内的包工、包料（</w:t>
      </w:r>
      <w:r>
        <w:rPr>
          <w:rFonts w:hint="eastAsia" w:ascii="宋体" w:hAnsi="宋体"/>
          <w:sz w:val="24"/>
        </w:rPr>
        <w:t>采购人</w:t>
      </w:r>
      <w:r>
        <w:rPr>
          <w:rFonts w:ascii="宋体" w:hAnsi="宋体"/>
          <w:sz w:val="24"/>
        </w:rPr>
        <w:t>供应或</w:t>
      </w:r>
      <w:r>
        <w:rPr>
          <w:rFonts w:hint="eastAsia" w:ascii="宋体" w:hAnsi="宋体"/>
          <w:sz w:val="24"/>
        </w:rPr>
        <w:t>采购人</w:t>
      </w:r>
      <w:r>
        <w:rPr>
          <w:rFonts w:ascii="宋体" w:hAnsi="宋体"/>
          <w:sz w:val="24"/>
        </w:rPr>
        <w:t>另行发包的除外）、包质量、包工期、包安全、包文明、包成品养护、包风险等。</w:t>
      </w:r>
    </w:p>
    <w:p>
      <w:pPr>
        <w:spacing w:line="360" w:lineRule="auto"/>
        <w:ind w:firstLine="480" w:firstLineChars="200"/>
        <w:rPr>
          <w:rFonts w:ascii="宋体" w:hAnsi="宋体" w:cs="宋体"/>
          <w:b/>
          <w:color w:val="000000"/>
          <w:sz w:val="24"/>
        </w:rPr>
      </w:pPr>
      <w:r>
        <w:rPr>
          <w:rFonts w:hint="eastAsia" w:ascii="宋体" w:hAnsi="宋体"/>
          <w:sz w:val="24"/>
        </w:rPr>
        <w:t>3、</w:t>
      </w:r>
      <w:r>
        <w:rPr>
          <w:rFonts w:ascii="宋体" w:hAnsi="宋体"/>
          <w:sz w:val="24"/>
        </w:rPr>
        <w:t>本项目采用</w:t>
      </w:r>
      <w:r>
        <w:rPr>
          <w:rFonts w:ascii="宋体" w:hAnsi="宋体"/>
          <w:b/>
          <w:sz w:val="24"/>
          <w:u w:val="single"/>
        </w:rPr>
        <w:t>固定</w:t>
      </w:r>
      <w:r>
        <w:rPr>
          <w:rFonts w:hint="eastAsia" w:ascii="宋体" w:hAnsi="宋体"/>
          <w:b/>
          <w:sz w:val="24"/>
          <w:u w:val="single"/>
          <w:lang w:eastAsia="zh-CN"/>
        </w:rPr>
        <w:t>综合单价</w:t>
      </w:r>
      <w:r>
        <w:rPr>
          <w:rFonts w:ascii="宋体" w:hAnsi="宋体"/>
          <w:sz w:val="24"/>
        </w:rPr>
        <w:t>方式。</w:t>
      </w:r>
      <w:r>
        <w:rPr>
          <w:rFonts w:hint="eastAsia" w:ascii="宋体" w:hAnsi="宋体" w:cs="宋体"/>
          <w:b/>
          <w:color w:val="000000"/>
          <w:sz w:val="24"/>
        </w:rPr>
        <w:t>投标人报价时应充分理解采购文件的要求以及方案的可行性、进行充分的现场勘查，同时还需考虑施工期间各类建材的市场风险以及可能存在的政策性风险。工程量总价一次性包定，结算时总价不调整。</w:t>
      </w:r>
    </w:p>
    <w:p>
      <w:pPr>
        <w:widowControl/>
        <w:spacing w:line="360" w:lineRule="auto"/>
        <w:ind w:firstLine="480" w:firstLineChars="200"/>
        <w:rPr>
          <w:rFonts w:ascii="宋体" w:hAnsi="宋体" w:cs="宋体"/>
          <w:color w:val="000000"/>
          <w:kern w:val="0"/>
          <w:sz w:val="24"/>
          <w:szCs w:val="22"/>
        </w:rPr>
      </w:pPr>
      <w:r>
        <w:rPr>
          <w:rFonts w:hint="eastAsia" w:ascii="宋体" w:hAnsi="宋体" w:cs="宋体"/>
          <w:color w:val="000000"/>
          <w:kern w:val="0"/>
          <w:sz w:val="24"/>
          <w:szCs w:val="22"/>
        </w:rPr>
        <w:t>4、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六、合同的签订与付款</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1、询价采购结果将在</w:t>
      </w:r>
      <w:r>
        <w:rPr>
          <w:rFonts w:hint="eastAsia" w:ascii="宋体" w:hAnsi="宋体"/>
          <w:sz w:val="24"/>
          <w:szCs w:val="30"/>
          <w:lang w:eastAsia="zh-CN"/>
        </w:rPr>
        <w:t>“南通市殡仪馆（http:// www.ntsbyg.com）”</w:t>
      </w:r>
      <w:r>
        <w:rPr>
          <w:rFonts w:hint="eastAsia" w:ascii="宋体" w:hAnsi="宋体"/>
          <w:sz w:val="24"/>
          <w:szCs w:val="30"/>
        </w:rPr>
        <w:t>网站</w:t>
      </w:r>
      <w:r>
        <w:rPr>
          <w:rFonts w:hint="eastAsia" w:ascii="宋体" w:hAnsi="宋体" w:cs="宋体"/>
          <w:sz w:val="24"/>
          <w:szCs w:val="24"/>
        </w:rPr>
        <w:t>公示。成交供应商在成交通知书发出后3日内与采购单位签订合同。合同一式肆份，采购单位、供应商各两份。</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2、付款方式：项目竣工验收合格并审计结束后凭有效发票付审计价的9</w:t>
      </w:r>
      <w:r>
        <w:rPr>
          <w:rFonts w:hint="eastAsia" w:ascii="宋体" w:hAnsi="宋体" w:cs="宋体"/>
          <w:sz w:val="24"/>
          <w:szCs w:val="24"/>
          <w:lang w:val="en-US" w:eastAsia="zh-CN"/>
        </w:rPr>
        <w:t>7</w:t>
      </w:r>
      <w:r>
        <w:rPr>
          <w:rFonts w:hint="eastAsia" w:ascii="宋体" w:hAnsi="宋体" w:cs="宋体"/>
          <w:sz w:val="24"/>
          <w:szCs w:val="24"/>
        </w:rPr>
        <w:t>%，余</w:t>
      </w:r>
      <w:r>
        <w:rPr>
          <w:rFonts w:hint="eastAsia" w:ascii="宋体" w:hAnsi="宋体" w:cs="宋体"/>
          <w:sz w:val="24"/>
          <w:szCs w:val="24"/>
          <w:lang w:val="en-US" w:eastAsia="zh-CN"/>
        </w:rPr>
        <w:t>3</w:t>
      </w:r>
      <w:r>
        <w:rPr>
          <w:rFonts w:hint="eastAsia" w:ascii="宋体" w:hAnsi="宋体" w:cs="宋体"/>
          <w:sz w:val="24"/>
          <w:szCs w:val="24"/>
        </w:rPr>
        <w:t>%待保修期结束后无质量问题凭有效发票一次性（无息）付清。</w:t>
      </w:r>
    </w:p>
    <w:p>
      <w:pPr>
        <w:pStyle w:val="10"/>
        <w:widowControl/>
        <w:spacing w:line="360" w:lineRule="auto"/>
        <w:ind w:left="0" w:firstLine="480" w:firstLineChars="200"/>
        <w:jc w:val="both"/>
        <w:rPr>
          <w:rFonts w:hAnsi="宋体" w:cs="宋体"/>
          <w:sz w:val="24"/>
          <w:szCs w:val="24"/>
        </w:rPr>
      </w:pPr>
      <w:r>
        <w:rPr>
          <w:rFonts w:hint="eastAsia" w:hAnsi="宋体" w:cs="宋体"/>
          <w:kern w:val="2"/>
          <w:sz w:val="24"/>
          <w:szCs w:val="24"/>
        </w:rPr>
        <w:t>3、履约保证金：</w:t>
      </w:r>
      <w:r>
        <w:rPr>
          <w:rFonts w:hint="eastAsia" w:hAnsi="宋体" w:cs="宋体"/>
          <w:sz w:val="24"/>
          <w:szCs w:val="24"/>
        </w:rPr>
        <w:t>成交价的</w:t>
      </w:r>
      <w:r>
        <w:rPr>
          <w:rFonts w:hAnsi="宋体" w:cs="宋体"/>
          <w:sz w:val="24"/>
          <w:szCs w:val="24"/>
          <w:u w:val="single"/>
        </w:rPr>
        <w:t xml:space="preserve"> </w:t>
      </w:r>
      <w:r>
        <w:rPr>
          <w:rFonts w:hint="eastAsia" w:hAnsi="宋体" w:cs="宋体"/>
          <w:sz w:val="24"/>
          <w:szCs w:val="24"/>
          <w:u w:val="single"/>
          <w:lang w:val="en-US" w:eastAsia="zh-CN"/>
        </w:rPr>
        <w:t>/</w:t>
      </w:r>
      <w:r>
        <w:rPr>
          <w:rFonts w:hAnsi="宋体" w:cs="宋体"/>
          <w:sz w:val="24"/>
          <w:szCs w:val="24"/>
          <w:u w:val="single"/>
        </w:rPr>
        <w:t xml:space="preserve"> </w:t>
      </w:r>
      <w:r>
        <w:rPr>
          <w:rFonts w:hint="eastAsia" w:hAnsi="宋体" w:cs="宋体"/>
          <w:sz w:val="24"/>
          <w:szCs w:val="24"/>
        </w:rPr>
        <w:t>。</w:t>
      </w:r>
    </w:p>
    <w:p>
      <w:pPr>
        <w:pStyle w:val="10"/>
        <w:widowControl/>
        <w:spacing w:line="360" w:lineRule="auto"/>
        <w:ind w:left="0" w:firstLine="480" w:firstLineChars="200"/>
        <w:jc w:val="both"/>
        <w:rPr>
          <w:rFonts w:hAnsi="宋体" w:cs="宋体"/>
          <w:kern w:val="2"/>
          <w:sz w:val="24"/>
          <w:szCs w:val="24"/>
        </w:rPr>
      </w:pPr>
    </w:p>
    <w:p>
      <w:pPr>
        <w:pStyle w:val="10"/>
        <w:spacing w:line="360" w:lineRule="auto"/>
        <w:ind w:left="0" w:firstLine="480" w:firstLineChars="200"/>
        <w:rPr>
          <w:rFonts w:hAnsi="宋体" w:cs="宋体"/>
          <w:kern w:val="2"/>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第四章 </w:t>
      </w:r>
      <w:r>
        <w:rPr>
          <w:rFonts w:ascii="宋体" w:hAnsi="宋体" w:eastAsia="宋体" w:cs="宋体"/>
          <w:w w:val="80"/>
          <w:szCs w:val="44"/>
        </w:rPr>
        <w:t xml:space="preserve"> </w:t>
      </w:r>
      <w:r>
        <w:rPr>
          <w:rFonts w:hint="eastAsia" w:ascii="宋体" w:hAnsi="宋体" w:eastAsia="宋体" w:cs="宋体"/>
          <w:w w:val="80"/>
          <w:szCs w:val="44"/>
        </w:rPr>
        <w:t>评审方法和程序</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一、采购人组织开标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eastAsia="zh-CN"/>
        </w:rPr>
        <w:t>采购人</w:t>
      </w:r>
      <w:r>
        <w:rPr>
          <w:rFonts w:hint="eastAsia" w:ascii="宋体" w:hAnsi="宋体" w:cs="宋体"/>
          <w:sz w:val="24"/>
        </w:rPr>
        <w:t>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2、投标供应商不足3家的，相应处理方式见本询价文件第四章第七条的规定。</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三、资格审查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1、开标后，</w:t>
      </w:r>
      <w:r>
        <w:rPr>
          <w:rFonts w:hint="eastAsia" w:ascii="宋体" w:hAnsi="宋体" w:cs="宋体"/>
          <w:b/>
          <w:bCs/>
          <w:sz w:val="24"/>
        </w:rPr>
        <w:t>采购人</w:t>
      </w:r>
      <w:r>
        <w:rPr>
          <w:rFonts w:hint="eastAsia" w:ascii="宋体" w:hAnsi="宋体" w:cs="宋体"/>
          <w:sz w:val="24"/>
        </w:rPr>
        <w:t>依据中华人民共和国财政部令第87号《政府采购货物和服务招标投标管理办法》文件第四十四条的规定，根据询价文件载明的审查要求，对投标供应商的响应文件进行审查。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2、合格投标供应商不足3家的，相应处理方式见本询价文件第四章第七条的规定。</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四、评标</w:t>
      </w:r>
    </w:p>
    <w:p>
      <w:pPr>
        <w:spacing w:line="360" w:lineRule="auto"/>
        <w:ind w:firstLine="480" w:firstLineChars="200"/>
        <w:rPr>
          <w:rFonts w:ascii="宋体" w:hAnsi="宋体" w:cs="宋体"/>
          <w:sz w:val="24"/>
          <w:szCs w:val="24"/>
          <w:highlight w:val="yellow"/>
          <w:u w:val="single"/>
        </w:rPr>
      </w:pPr>
      <w:r>
        <w:rPr>
          <w:rFonts w:hint="eastAsia" w:ascii="宋体" w:hAnsi="宋体" w:cs="宋体"/>
          <w:sz w:val="24"/>
        </w:rPr>
        <w:t>依据《中华人民共和国政府采购法》“符合采购需求、质量和服务相等且报价最低的原则”，针对在全部满足询价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抽签代表为本项目询价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1、未按照询价文件的规定提交投标保证金的；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2、投标文件未按询价文件要求签署、盖章的；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3、不具备询价文件中规定的资格要求的；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4、报价超过询价文件中规定的预算金额或者最高限价的；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7、法律、法规和询价文件规定的其他无效情形。</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1、询价文件存在不合理条款或者招标程序不符合规定的，采购人改正后依法重新招标；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2、询价文件没有不合理条款、招标程序符合规定，需要采用其他采购方式采购的，采购人应当依法报财政部门批准。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九、中标通知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1、采购人自中标人确定之日起</w:t>
      </w:r>
      <w:r>
        <w:rPr>
          <w:rFonts w:ascii="宋体" w:hAnsi="宋体" w:cs="宋体"/>
          <w:kern w:val="0"/>
          <w:sz w:val="24"/>
        </w:rPr>
        <w:t>2</w:t>
      </w:r>
      <w:r>
        <w:rPr>
          <w:rFonts w:hint="eastAsia" w:ascii="宋体" w:hAnsi="宋体" w:cs="宋体"/>
          <w:kern w:val="0"/>
          <w:sz w:val="24"/>
        </w:rPr>
        <w:t>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2、成交公告期限为1个工作日，期限结束后向中标人发出《成交通知书》。</w:t>
      </w:r>
    </w:p>
    <w:p>
      <w:pPr>
        <w:spacing w:line="360" w:lineRule="auto"/>
        <w:ind w:firstLine="484" w:firstLineChars="202"/>
        <w:rPr>
          <w:rFonts w:ascii="宋体" w:hAnsi="宋体" w:cs="宋体"/>
          <w:b/>
          <w:bCs/>
          <w:kern w:val="0"/>
          <w:sz w:val="24"/>
        </w:rPr>
      </w:pPr>
      <w:r>
        <w:rPr>
          <w:rFonts w:hint="eastAsia" w:ascii="宋体" w:hAnsi="宋体" w:cs="宋体"/>
          <w:kern w:val="0"/>
          <w:sz w:val="24"/>
        </w:rPr>
        <w:t>3、《成交通知书》一经发出，即具有法律效力。采购人、中标人依法承担法律责任。</w:t>
      </w:r>
      <w:r>
        <w:rPr>
          <w:rFonts w:hint="eastAsia" w:ascii="宋体" w:hAnsi="宋体" w:cs="宋体"/>
          <w:b/>
          <w:bCs/>
          <w:kern w:val="0"/>
          <w:sz w:val="24"/>
        </w:rPr>
        <w:t xml:space="preserve"> </w:t>
      </w:r>
    </w:p>
    <w:p>
      <w:pPr>
        <w:snapToGrid w:val="0"/>
        <w:spacing w:line="520" w:lineRule="exact"/>
        <w:ind w:firstLine="2160" w:firstLineChars="600"/>
        <w:rPr>
          <w:rFonts w:ascii="宋体" w:hAnsi="宋体" w:cs="宋体"/>
          <w:sz w:val="36"/>
          <w:szCs w:val="36"/>
        </w:r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 第五章 </w:t>
      </w:r>
      <w:r>
        <w:rPr>
          <w:rFonts w:ascii="宋体" w:hAnsi="宋体" w:eastAsia="宋体" w:cs="宋体"/>
          <w:w w:val="80"/>
          <w:szCs w:val="44"/>
        </w:rPr>
        <w:t xml:space="preserve"> </w:t>
      </w:r>
      <w:r>
        <w:rPr>
          <w:rFonts w:hint="eastAsia" w:ascii="宋体" w:hAnsi="宋体" w:eastAsia="宋体" w:cs="宋体"/>
          <w:w w:val="80"/>
          <w:szCs w:val="44"/>
        </w:rPr>
        <w:t>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sectPr>
          <w:pgSz w:w="11906" w:h="16838"/>
          <w:pgMar w:top="1361" w:right="1361" w:bottom="1361" w:left="1361" w:header="851" w:footer="992" w:gutter="0"/>
          <w:cols w:space="720" w:num="1"/>
          <w:rtlGutter w:val="1"/>
          <w:docGrid w:type="lines" w:linePitch="328" w:charSpace="0"/>
        </w:sectPr>
      </w:pPr>
    </w:p>
    <w:p>
      <w:pPr>
        <w:adjustRightInd w:val="0"/>
        <w:snapToGrid w:val="0"/>
        <w:spacing w:line="360" w:lineRule="auto"/>
        <w:ind w:firstLine="560" w:firstLineChars="200"/>
        <w:rPr>
          <w:rFonts w:ascii="宋体" w:hAnsi="宋体" w:cs="宋体"/>
          <w:sz w:val="28"/>
          <w:szCs w:val="21"/>
        </w:rPr>
      </w:pPr>
      <w:r>
        <w:rPr>
          <w:rFonts w:hint="eastAsia" w:ascii="宋体" w:hAnsi="宋体" w:cs="宋体"/>
          <w:sz w:val="28"/>
          <w:szCs w:val="21"/>
        </w:rPr>
        <w:t>附件：</w:t>
      </w:r>
    </w:p>
    <w:p>
      <w:pPr>
        <w:pStyle w:val="5"/>
        <w:spacing w:before="0" w:after="0" w:line="300" w:lineRule="auto"/>
        <w:jc w:val="center"/>
        <w:rPr>
          <w:rFonts w:ascii="宋体" w:hAnsi="宋体" w:cs="宋体"/>
          <w:b w:val="0"/>
          <w:bCs w:val="0"/>
          <w:color w:val="000000"/>
          <w:sz w:val="24"/>
          <w:szCs w:val="24"/>
        </w:rPr>
      </w:pPr>
      <w:r>
        <w:rPr>
          <w:rFonts w:hint="eastAsia" w:ascii="宋体" w:hAnsi="宋体" w:cs="宋体"/>
          <w:b w:val="0"/>
          <w:bCs w:val="0"/>
          <w:color w:val="000000"/>
          <w:sz w:val="24"/>
          <w:szCs w:val="24"/>
        </w:rPr>
        <w:t>第一部分 合同协议书</w:t>
      </w:r>
    </w:p>
    <w:p>
      <w:pPr>
        <w:spacing w:line="300" w:lineRule="auto"/>
        <w:rPr>
          <w:rFonts w:hint="eastAsia" w:ascii="宋体" w:hAnsi="宋体" w:eastAsia="宋体" w:cs="宋体"/>
          <w:color w:val="000000"/>
          <w:sz w:val="24"/>
          <w:u w:val="single"/>
          <w:lang w:eastAsia="zh-CN"/>
        </w:rPr>
      </w:pPr>
      <w:r>
        <w:rPr>
          <w:rFonts w:hint="eastAsia" w:ascii="宋体" w:hAnsi="宋体" w:cs="宋体"/>
          <w:color w:val="000000"/>
          <w:sz w:val="24"/>
        </w:rPr>
        <w:t>发包人（全称）：</w:t>
      </w:r>
      <w:r>
        <w:rPr>
          <w:rFonts w:hint="eastAsia" w:ascii="宋体" w:hAnsi="宋体" w:cs="宋体"/>
          <w:color w:val="000000"/>
          <w:sz w:val="24"/>
          <w:u w:val="single"/>
        </w:rPr>
        <w:t>南通市</w:t>
      </w:r>
      <w:r>
        <w:rPr>
          <w:rFonts w:hint="eastAsia" w:ascii="宋体" w:hAnsi="宋体" w:cs="宋体"/>
          <w:color w:val="000000"/>
          <w:sz w:val="24"/>
          <w:u w:val="single"/>
          <w:lang w:val="en-US" w:eastAsia="zh-CN"/>
        </w:rPr>
        <w:t>殡仪馆</w:t>
      </w:r>
    </w:p>
    <w:p>
      <w:pPr>
        <w:spacing w:line="300" w:lineRule="auto"/>
        <w:rPr>
          <w:rFonts w:ascii="宋体" w:hAnsi="宋体" w:cs="宋体"/>
          <w:color w:val="000000"/>
          <w:sz w:val="24"/>
          <w:u w:val="single"/>
        </w:rPr>
      </w:pPr>
      <w:r>
        <w:rPr>
          <w:rFonts w:hint="eastAsia" w:ascii="宋体" w:hAnsi="宋体" w:cs="宋体"/>
          <w:color w:val="000000"/>
          <w:sz w:val="24"/>
        </w:rPr>
        <w:t>承包人（全称）：</w:t>
      </w:r>
      <w:r>
        <w:rPr>
          <w:rFonts w:hint="eastAsia" w:ascii="宋体" w:hAnsi="宋体" w:cs="宋体"/>
          <w:color w:val="000000"/>
          <w:sz w:val="24"/>
          <w:u w:val="single"/>
        </w:rPr>
        <w:t xml:space="preserve">                    </w:t>
      </w:r>
    </w:p>
    <w:p>
      <w:pPr>
        <w:spacing w:line="300" w:lineRule="auto"/>
        <w:jc w:val="left"/>
        <w:rPr>
          <w:rFonts w:ascii="宋体" w:hAnsi="宋体" w:cs="宋体"/>
          <w:color w:val="000000"/>
          <w:sz w:val="24"/>
        </w:rPr>
      </w:pPr>
      <w:r>
        <w:rPr>
          <w:rFonts w:hint="eastAsia" w:ascii="宋体" w:hAnsi="宋体" w:cs="宋体"/>
          <w:color w:val="000000"/>
          <w:sz w:val="24"/>
        </w:rPr>
        <w:t>根据《中华人民共和国合同法》、《中华人民共和国建筑法》及有关法律规定，遵循平等、自愿、公平和诚实信用的原则，双方就</w:t>
      </w:r>
      <w:r>
        <w:rPr>
          <w:rFonts w:hint="eastAsia" w:ascii="宋体" w:hAnsi="宋体" w:cs="宋体"/>
          <w:sz w:val="24"/>
          <w:szCs w:val="22"/>
          <w:u w:val="single"/>
          <w:lang w:eastAsia="zh-CN"/>
        </w:rPr>
        <w:t>南通市殡仪馆零星维修项目</w:t>
      </w:r>
      <w:r>
        <w:rPr>
          <w:rFonts w:hint="eastAsia" w:ascii="宋体" w:hAnsi="宋体" w:cs="宋体"/>
          <w:color w:val="000000"/>
          <w:sz w:val="24"/>
        </w:rPr>
        <w:t xml:space="preserve">施工及有关事项协商一致，共同达成如下协议：  </w:t>
      </w:r>
    </w:p>
    <w:p>
      <w:pPr>
        <w:spacing w:line="300" w:lineRule="auto"/>
        <w:ind w:firstLine="480" w:firstLineChars="200"/>
        <w:rPr>
          <w:rFonts w:ascii="宋体" w:hAnsi="宋体" w:cs="宋体"/>
          <w:color w:val="000000"/>
          <w:sz w:val="24"/>
        </w:rPr>
      </w:pPr>
      <w:r>
        <w:rPr>
          <w:rFonts w:hint="eastAsia" w:ascii="宋体" w:hAnsi="宋体" w:cs="宋体"/>
          <w:color w:val="000000"/>
          <w:sz w:val="24"/>
        </w:rPr>
        <w:t>一、工程概况</w:t>
      </w:r>
    </w:p>
    <w:p>
      <w:pPr>
        <w:spacing w:line="300" w:lineRule="auto"/>
        <w:ind w:firstLine="470" w:firstLineChars="196"/>
        <w:rPr>
          <w:rFonts w:hint="eastAsia" w:ascii="宋体" w:hAnsi="宋体" w:cs="宋体"/>
          <w:sz w:val="24"/>
          <w:szCs w:val="22"/>
          <w:u w:val="single"/>
          <w:lang w:eastAsia="zh-CN"/>
        </w:rPr>
      </w:pPr>
      <w:r>
        <w:rPr>
          <w:rFonts w:hint="eastAsia" w:ascii="宋体" w:hAnsi="宋体" w:cs="宋体"/>
          <w:color w:val="000000"/>
          <w:sz w:val="24"/>
        </w:rPr>
        <w:t>1.工程名称：</w:t>
      </w:r>
      <w:r>
        <w:rPr>
          <w:rFonts w:hint="eastAsia" w:ascii="宋体" w:hAnsi="宋体" w:cs="宋体"/>
          <w:sz w:val="24"/>
          <w:szCs w:val="22"/>
          <w:u w:val="single"/>
          <w:lang w:eastAsia="zh-CN"/>
        </w:rPr>
        <w:t>南通市殡仪馆零星维修项目</w:t>
      </w:r>
    </w:p>
    <w:p>
      <w:pPr>
        <w:spacing w:line="300" w:lineRule="auto"/>
        <w:ind w:firstLine="470" w:firstLineChars="196"/>
        <w:rPr>
          <w:rFonts w:hint="eastAsia" w:ascii="宋体" w:hAnsi="宋体" w:eastAsia="宋体" w:cs="宋体"/>
          <w:color w:val="000000"/>
          <w:sz w:val="24"/>
          <w:lang w:eastAsia="zh-CN"/>
        </w:rPr>
      </w:pPr>
      <w:r>
        <w:rPr>
          <w:rFonts w:hint="eastAsia" w:ascii="宋体" w:hAnsi="宋体" w:cs="宋体"/>
          <w:color w:val="000000"/>
          <w:sz w:val="24"/>
        </w:rPr>
        <w:t>2.工程地点：</w:t>
      </w:r>
      <w:r>
        <w:rPr>
          <w:rFonts w:hint="eastAsia" w:ascii="宋体" w:hAnsi="宋体" w:cs="宋体"/>
          <w:color w:val="000000"/>
          <w:sz w:val="24"/>
          <w:u w:val="single"/>
        </w:rPr>
        <w:t>南通市</w:t>
      </w:r>
      <w:r>
        <w:rPr>
          <w:rFonts w:hint="eastAsia" w:ascii="宋体" w:hAnsi="宋体" w:cs="宋体"/>
          <w:color w:val="000000"/>
          <w:sz w:val="24"/>
          <w:u w:val="single"/>
          <w:lang w:val="en-US" w:eastAsia="zh-CN"/>
        </w:rPr>
        <w:t>殡仪馆</w:t>
      </w:r>
    </w:p>
    <w:p>
      <w:pPr>
        <w:spacing w:line="300" w:lineRule="auto"/>
        <w:ind w:firstLine="470" w:firstLineChars="196"/>
        <w:rPr>
          <w:rFonts w:ascii="宋体" w:hAnsi="宋体" w:cs="宋体"/>
          <w:color w:val="000000"/>
          <w:sz w:val="24"/>
        </w:rPr>
      </w:pPr>
      <w:r>
        <w:rPr>
          <w:rFonts w:hint="eastAsia" w:ascii="宋体" w:hAnsi="宋体" w:cs="宋体"/>
          <w:color w:val="000000"/>
          <w:sz w:val="24"/>
        </w:rPr>
        <w:t>3.工程立项批准文号：</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300" w:lineRule="auto"/>
        <w:ind w:firstLine="470" w:firstLineChars="196"/>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 xml:space="preserve"> </w:t>
      </w:r>
      <w:r>
        <w:rPr>
          <w:rFonts w:hint="eastAsia" w:ascii="宋体" w:hAnsi="宋体" w:cs="宋体"/>
          <w:color w:val="000000"/>
          <w:sz w:val="24"/>
        </w:rPr>
        <w:t>工程内容：</w:t>
      </w:r>
      <w:r>
        <w:rPr>
          <w:rFonts w:hint="eastAsia" w:ascii="宋体" w:hAnsi="宋体" w:cs="宋体"/>
          <w:sz w:val="24"/>
          <w:szCs w:val="22"/>
          <w:u w:val="single"/>
          <w:lang w:eastAsia="zh-CN"/>
        </w:rPr>
        <w:t>南通市殡仪馆零星维修项目</w:t>
      </w:r>
      <w:r>
        <w:rPr>
          <w:rFonts w:hint="eastAsia" w:ascii="宋体" w:hAnsi="宋体" w:cs="宋体"/>
          <w:color w:val="000000"/>
          <w:sz w:val="24"/>
          <w:u w:val="single"/>
        </w:rPr>
        <w:t>及工程量清单所示所有内容。</w:t>
      </w:r>
    </w:p>
    <w:p>
      <w:pPr>
        <w:spacing w:line="300" w:lineRule="auto"/>
        <w:ind w:firstLine="480"/>
        <w:rPr>
          <w:rFonts w:ascii="宋体" w:hAnsi="宋体" w:cs="宋体"/>
          <w:color w:val="000000"/>
          <w:sz w:val="24"/>
        </w:rPr>
      </w:pPr>
      <w:r>
        <w:rPr>
          <w:rFonts w:hint="eastAsia" w:ascii="宋体" w:hAnsi="宋体" w:cs="宋体"/>
          <w:color w:val="000000"/>
          <w:sz w:val="24"/>
        </w:rPr>
        <w:t>5.</w:t>
      </w:r>
      <w:r>
        <w:rPr>
          <w:rFonts w:ascii="宋体" w:hAnsi="宋体" w:cs="宋体"/>
          <w:color w:val="000000"/>
          <w:sz w:val="24"/>
        </w:rPr>
        <w:t xml:space="preserve"> </w:t>
      </w:r>
      <w:r>
        <w:rPr>
          <w:rFonts w:hint="eastAsia" w:ascii="宋体" w:hAnsi="宋体" w:cs="宋体"/>
          <w:color w:val="000000"/>
          <w:sz w:val="24"/>
        </w:rPr>
        <w:t>工程承包范围：</w:t>
      </w:r>
      <w:r>
        <w:rPr>
          <w:rFonts w:hint="eastAsia" w:ascii="宋体" w:hAnsi="宋体" w:cs="宋体"/>
          <w:color w:val="000000"/>
          <w:sz w:val="24"/>
          <w:u w:val="single"/>
        </w:rPr>
        <w:t xml:space="preserve"> 包工包料 </w:t>
      </w:r>
      <w:r>
        <w:rPr>
          <w:rFonts w:hint="eastAsia" w:ascii="宋体" w:hAnsi="宋体" w:cs="宋体"/>
          <w:color w:val="000000"/>
          <w:sz w:val="24"/>
        </w:rPr>
        <w:t>。</w:t>
      </w:r>
    </w:p>
    <w:p>
      <w:pPr>
        <w:pStyle w:val="6"/>
        <w:keepLines w:val="0"/>
        <w:spacing w:before="0" w:after="0" w:line="300" w:lineRule="auto"/>
        <w:ind w:firstLine="600" w:firstLineChars="25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二、合同工期</w:t>
      </w:r>
    </w:p>
    <w:p>
      <w:pPr>
        <w:spacing w:line="300" w:lineRule="auto"/>
        <w:ind w:firstLine="459"/>
        <w:rPr>
          <w:rFonts w:ascii="宋体" w:hAnsi="宋体" w:cs="宋体"/>
          <w:color w:val="000000"/>
          <w:sz w:val="24"/>
        </w:rPr>
      </w:pPr>
      <w:r>
        <w:rPr>
          <w:rFonts w:hint="eastAsia" w:ascii="宋体" w:hAnsi="宋体" w:cs="宋体"/>
          <w:color w:val="000000"/>
          <w:sz w:val="24"/>
        </w:rPr>
        <w:t>计划开工日期：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00" w:lineRule="auto"/>
        <w:ind w:firstLine="459"/>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00" w:lineRule="auto"/>
        <w:ind w:firstLine="459"/>
        <w:rPr>
          <w:rFonts w:ascii="宋体" w:hAnsi="宋体" w:cs="宋体"/>
          <w:color w:val="000000"/>
          <w:sz w:val="24"/>
        </w:rPr>
      </w:pPr>
      <w:r>
        <w:rPr>
          <w:rFonts w:hint="eastAsia" w:ascii="宋体" w:hAnsi="宋体" w:cs="宋体"/>
          <w:color w:val="000000"/>
          <w:sz w:val="24"/>
        </w:rPr>
        <w:t>工期总日历天数：</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10</w:t>
      </w:r>
      <w:r>
        <w:rPr>
          <w:rFonts w:hint="eastAsia" w:ascii="宋体" w:hAnsi="宋体" w:cs="宋体"/>
          <w:color w:val="000000"/>
          <w:sz w:val="24"/>
          <w:u w:val="single"/>
        </w:rPr>
        <w:t xml:space="preserve"> 日历天</w:t>
      </w:r>
      <w:r>
        <w:rPr>
          <w:rFonts w:hint="eastAsia" w:ascii="宋体" w:hAnsi="宋体" w:cs="宋体"/>
          <w:color w:val="000000"/>
          <w:sz w:val="24"/>
        </w:rPr>
        <w:t>。工期总日历天数与根据前述计划开竣工日期计算的工期天数不一致的，以工期总日历天数为准。开工日期以发包人签发的书面开工通知为准。如遇发包人有活动安排，必须按照发包人要求调整施工时间。</w:t>
      </w:r>
    </w:p>
    <w:p>
      <w:pPr>
        <w:pStyle w:val="6"/>
        <w:keepLines w:val="0"/>
        <w:spacing w:before="0" w:after="0" w:line="300" w:lineRule="auto"/>
        <w:ind w:firstLine="600" w:firstLineChars="25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三、质量标准</w:t>
      </w:r>
    </w:p>
    <w:p>
      <w:pPr>
        <w:spacing w:line="300" w:lineRule="auto"/>
        <w:ind w:firstLine="459"/>
        <w:rPr>
          <w:rFonts w:ascii="宋体" w:hAnsi="宋体" w:cs="宋体"/>
          <w:color w:val="000000"/>
          <w:sz w:val="24"/>
        </w:rPr>
      </w:pPr>
      <w:r>
        <w:rPr>
          <w:rFonts w:hint="eastAsia" w:ascii="宋体" w:hAnsi="宋体" w:cs="宋体"/>
          <w:color w:val="000000"/>
          <w:sz w:val="24"/>
        </w:rPr>
        <w:t>工程质量符合</w:t>
      </w:r>
      <w:r>
        <w:rPr>
          <w:rFonts w:hint="eastAsia" w:ascii="宋体" w:hAnsi="宋体" w:cs="宋体"/>
          <w:color w:val="000000"/>
          <w:sz w:val="24"/>
          <w:u w:val="single"/>
        </w:rPr>
        <w:t>合格</w:t>
      </w:r>
      <w:r>
        <w:rPr>
          <w:rFonts w:hint="eastAsia" w:ascii="宋体" w:hAnsi="宋体" w:cs="宋体"/>
          <w:color w:val="000000"/>
          <w:sz w:val="24"/>
        </w:rPr>
        <w:t>标准。</w:t>
      </w:r>
    </w:p>
    <w:p>
      <w:pPr>
        <w:pStyle w:val="6"/>
        <w:keepLines w:val="0"/>
        <w:spacing w:before="0" w:after="0" w:line="300" w:lineRule="auto"/>
        <w:ind w:firstLine="600" w:firstLineChars="25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四、签约合同价与合同价格形式</w:t>
      </w:r>
      <w:r>
        <w:rPr>
          <w:rFonts w:hint="eastAsia" w:ascii="宋体" w:hAnsi="宋体" w:eastAsia="宋体" w:cs="宋体"/>
          <w:b w:val="0"/>
          <w:bCs w:val="0"/>
          <w:color w:val="000000"/>
          <w:sz w:val="24"/>
          <w:szCs w:val="24"/>
        </w:rPr>
        <w:tab/>
      </w:r>
    </w:p>
    <w:p>
      <w:pPr>
        <w:spacing w:line="300" w:lineRule="auto"/>
        <w:ind w:firstLine="480" w:firstLineChars="200"/>
        <w:rPr>
          <w:rFonts w:ascii="宋体" w:hAnsi="宋体" w:cs="宋体"/>
          <w:color w:val="000000"/>
          <w:sz w:val="24"/>
        </w:rPr>
      </w:pPr>
      <w:r>
        <w:rPr>
          <w:rFonts w:hint="eastAsia" w:ascii="宋体" w:hAnsi="宋体" w:cs="宋体"/>
          <w:color w:val="000000"/>
          <w:sz w:val="24"/>
        </w:rPr>
        <w:t>1.签约合同价为：</w:t>
      </w:r>
    </w:p>
    <w:p>
      <w:pPr>
        <w:spacing w:line="300" w:lineRule="auto"/>
        <w:ind w:firstLine="600" w:firstLineChars="250"/>
        <w:rPr>
          <w:rFonts w:ascii="宋体" w:hAnsi="宋体" w:cs="宋体"/>
          <w:color w:val="000000"/>
          <w:sz w:val="24"/>
        </w:rPr>
      </w:pPr>
      <w:r>
        <w:rPr>
          <w:rFonts w:hint="eastAsia" w:ascii="宋体" w:hAnsi="宋体" w:cs="宋体"/>
          <w:color w:val="000000"/>
          <w:sz w:val="24"/>
        </w:rPr>
        <w:t>人民币（大写）</w:t>
      </w:r>
      <w:r>
        <w:rPr>
          <w:rFonts w:hint="eastAsia" w:ascii="宋体" w:hAnsi="宋体" w:cs="宋体"/>
          <w:color w:val="000000"/>
          <w:sz w:val="24"/>
          <w:u w:val="single"/>
        </w:rPr>
        <w:t xml:space="preserve">                 </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元)；</w:t>
      </w:r>
    </w:p>
    <w:p>
      <w:pPr>
        <w:autoSpaceDE w:val="0"/>
        <w:autoSpaceDN w:val="0"/>
        <w:adjustRightInd w:val="0"/>
        <w:spacing w:line="300" w:lineRule="auto"/>
        <w:ind w:firstLine="480"/>
        <w:rPr>
          <w:rFonts w:ascii="宋体" w:hAnsi="宋体" w:cs="宋体"/>
          <w:color w:val="000000"/>
          <w:kern w:val="0"/>
          <w:sz w:val="24"/>
          <w:lang w:val="zh-CN"/>
        </w:rPr>
      </w:pPr>
      <w:r>
        <w:rPr>
          <w:rFonts w:hint="eastAsia" w:ascii="宋体" w:hAnsi="宋体" w:cs="宋体"/>
          <w:color w:val="000000"/>
          <w:kern w:val="0"/>
          <w:sz w:val="24"/>
          <w:lang w:val="zh-CN"/>
        </w:rPr>
        <w:t>其中：</w:t>
      </w:r>
    </w:p>
    <w:p>
      <w:pPr>
        <w:autoSpaceDE w:val="0"/>
        <w:autoSpaceDN w:val="0"/>
        <w:adjustRightInd w:val="0"/>
        <w:spacing w:line="300" w:lineRule="auto"/>
        <w:ind w:firstLine="480"/>
        <w:rPr>
          <w:rFonts w:ascii="宋体" w:hAnsi="宋体" w:cs="宋体"/>
          <w:color w:val="000000"/>
          <w:kern w:val="0"/>
          <w:sz w:val="24"/>
          <w:lang w:val="zh-CN"/>
        </w:rPr>
      </w:pPr>
      <w:r>
        <w:rPr>
          <w:rFonts w:hint="eastAsia" w:ascii="宋体" w:hAnsi="宋体" w:cs="宋体"/>
          <w:color w:val="000000"/>
          <w:kern w:val="0"/>
          <w:sz w:val="24"/>
          <w:lang w:val="zh-CN"/>
        </w:rPr>
        <w:t>（1）安全文明施工费：</w:t>
      </w:r>
    </w:p>
    <w:p>
      <w:pPr>
        <w:autoSpaceDE w:val="0"/>
        <w:autoSpaceDN w:val="0"/>
        <w:adjustRightInd w:val="0"/>
        <w:spacing w:line="300" w:lineRule="auto"/>
        <w:ind w:firstLine="1080"/>
        <w:rPr>
          <w:rFonts w:ascii="宋体" w:hAnsi="宋体" w:cs="宋体"/>
          <w:color w:val="000000"/>
          <w:kern w:val="0"/>
          <w:sz w:val="24"/>
          <w:lang w:val="zh-CN"/>
        </w:rPr>
      </w:pPr>
      <w:r>
        <w:rPr>
          <w:rFonts w:hint="eastAsia" w:ascii="宋体" w:hAnsi="宋体" w:cs="宋体"/>
          <w:color w:val="000000"/>
          <w:kern w:val="0"/>
          <w:sz w:val="24"/>
          <w:lang w:val="zh-CN"/>
        </w:rPr>
        <w:t>人民币（大写）</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autoSpaceDE w:val="0"/>
        <w:autoSpaceDN w:val="0"/>
        <w:adjustRightInd w:val="0"/>
        <w:spacing w:line="300" w:lineRule="auto"/>
        <w:ind w:firstLine="480"/>
        <w:rPr>
          <w:rFonts w:ascii="宋体" w:hAnsi="宋体" w:cs="宋体"/>
          <w:color w:val="000000"/>
          <w:kern w:val="0"/>
          <w:sz w:val="24"/>
          <w:lang w:val="zh-CN"/>
        </w:rPr>
      </w:pPr>
      <w:r>
        <w:rPr>
          <w:rFonts w:hint="eastAsia" w:ascii="宋体" w:hAnsi="宋体" w:cs="宋体"/>
          <w:color w:val="000000"/>
          <w:kern w:val="0"/>
          <w:sz w:val="24"/>
          <w:lang w:val="zh-CN"/>
        </w:rPr>
        <w:t>（2）材料和工程设备暂估价金额：</w:t>
      </w:r>
    </w:p>
    <w:p>
      <w:pPr>
        <w:autoSpaceDE w:val="0"/>
        <w:autoSpaceDN w:val="0"/>
        <w:adjustRightInd w:val="0"/>
        <w:spacing w:line="300" w:lineRule="auto"/>
        <w:ind w:firstLine="1080"/>
        <w:rPr>
          <w:rFonts w:ascii="宋体" w:hAnsi="宋体" w:cs="宋体"/>
          <w:color w:val="000000"/>
          <w:kern w:val="0"/>
          <w:sz w:val="24"/>
          <w:lang w:val="zh-CN"/>
        </w:rPr>
      </w:pPr>
      <w:r>
        <w:rPr>
          <w:rFonts w:hint="eastAsia" w:ascii="宋体" w:hAnsi="宋体" w:cs="宋体"/>
          <w:color w:val="000000"/>
          <w:kern w:val="0"/>
          <w:sz w:val="24"/>
          <w:lang w:val="zh-CN"/>
        </w:rPr>
        <w:t>人民币（大写）</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autoSpaceDE w:val="0"/>
        <w:autoSpaceDN w:val="0"/>
        <w:adjustRightInd w:val="0"/>
        <w:spacing w:line="300" w:lineRule="auto"/>
        <w:ind w:firstLine="480"/>
        <w:rPr>
          <w:rFonts w:ascii="宋体" w:hAnsi="宋体" w:cs="宋体"/>
          <w:color w:val="000000"/>
          <w:kern w:val="0"/>
          <w:sz w:val="24"/>
          <w:lang w:val="zh-CN"/>
        </w:rPr>
      </w:pPr>
      <w:r>
        <w:rPr>
          <w:rFonts w:hint="eastAsia" w:ascii="宋体" w:hAnsi="宋体" w:cs="宋体"/>
          <w:color w:val="000000"/>
          <w:kern w:val="0"/>
          <w:sz w:val="24"/>
          <w:lang w:val="zh-CN"/>
        </w:rPr>
        <w:t>（3）专业工程暂估价金额：</w:t>
      </w:r>
    </w:p>
    <w:p>
      <w:pPr>
        <w:autoSpaceDE w:val="0"/>
        <w:autoSpaceDN w:val="0"/>
        <w:adjustRightInd w:val="0"/>
        <w:spacing w:line="300" w:lineRule="auto"/>
        <w:ind w:firstLine="1080"/>
        <w:rPr>
          <w:rFonts w:ascii="宋体" w:hAnsi="宋体" w:cs="宋体"/>
          <w:color w:val="000000"/>
          <w:kern w:val="0"/>
          <w:sz w:val="24"/>
          <w:lang w:val="zh-CN"/>
        </w:rPr>
      </w:pPr>
      <w:r>
        <w:rPr>
          <w:rFonts w:hint="eastAsia" w:ascii="宋体" w:hAnsi="宋体" w:cs="宋体"/>
          <w:color w:val="000000"/>
          <w:kern w:val="0"/>
          <w:sz w:val="24"/>
          <w:lang w:val="zh-CN"/>
        </w:rPr>
        <w:t>人民币（大写）</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autoSpaceDE w:val="0"/>
        <w:autoSpaceDN w:val="0"/>
        <w:adjustRightInd w:val="0"/>
        <w:spacing w:line="300" w:lineRule="auto"/>
        <w:ind w:firstLine="480"/>
        <w:rPr>
          <w:rFonts w:ascii="宋体" w:hAnsi="宋体" w:cs="宋体"/>
          <w:color w:val="000000"/>
          <w:kern w:val="0"/>
          <w:sz w:val="24"/>
          <w:lang w:val="zh-CN"/>
        </w:rPr>
      </w:pPr>
      <w:r>
        <w:rPr>
          <w:rFonts w:hint="eastAsia" w:ascii="宋体" w:hAnsi="宋体" w:cs="宋体"/>
          <w:color w:val="000000"/>
          <w:kern w:val="0"/>
          <w:sz w:val="24"/>
          <w:lang w:val="zh-CN"/>
        </w:rPr>
        <w:t>（4）暂列金额：</w:t>
      </w:r>
    </w:p>
    <w:p>
      <w:pPr>
        <w:autoSpaceDE w:val="0"/>
        <w:autoSpaceDN w:val="0"/>
        <w:adjustRightInd w:val="0"/>
        <w:spacing w:line="300" w:lineRule="auto"/>
        <w:ind w:firstLine="1080"/>
        <w:rPr>
          <w:rFonts w:ascii="宋体" w:hAnsi="宋体" w:cs="宋体"/>
          <w:color w:val="000000"/>
          <w:kern w:val="0"/>
          <w:sz w:val="24"/>
          <w:lang w:val="zh-CN"/>
        </w:rPr>
      </w:pPr>
      <w:r>
        <w:rPr>
          <w:rFonts w:hint="eastAsia" w:ascii="宋体" w:hAnsi="宋体" w:cs="宋体"/>
          <w:color w:val="000000"/>
          <w:kern w:val="0"/>
          <w:sz w:val="24"/>
          <w:lang w:val="zh-CN"/>
        </w:rPr>
        <w:t>人民币（大写）</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u w:val="single"/>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spacing w:line="300" w:lineRule="auto"/>
        <w:ind w:firstLine="480" w:firstLineChars="200"/>
        <w:rPr>
          <w:rFonts w:ascii="宋体" w:hAnsi="宋体" w:cs="宋体"/>
          <w:color w:val="000000"/>
          <w:sz w:val="24"/>
        </w:rPr>
      </w:pPr>
      <w:r>
        <w:rPr>
          <w:rFonts w:hint="eastAsia" w:ascii="宋体" w:hAnsi="宋体" w:cs="宋体"/>
          <w:color w:val="000000"/>
          <w:sz w:val="24"/>
        </w:rPr>
        <w:t>2.合同价格形式：</w:t>
      </w:r>
      <w:r>
        <w:rPr>
          <w:rFonts w:hint="eastAsia" w:ascii="宋体" w:hAnsi="宋体" w:cs="宋体"/>
          <w:sz w:val="24"/>
          <w:u w:val="single"/>
        </w:rPr>
        <w:t>固定</w:t>
      </w:r>
      <w:r>
        <w:rPr>
          <w:rFonts w:hint="eastAsia" w:ascii="宋体" w:hAnsi="宋体" w:cs="宋体"/>
          <w:sz w:val="24"/>
          <w:u w:val="single"/>
          <w:lang w:eastAsia="zh-CN"/>
        </w:rPr>
        <w:t>单价</w:t>
      </w:r>
      <w:r>
        <w:rPr>
          <w:rFonts w:hint="eastAsia" w:ascii="宋体" w:hAnsi="宋体" w:cs="宋体"/>
          <w:sz w:val="24"/>
          <w:u w:val="single"/>
        </w:rPr>
        <w:t>合同</w:t>
      </w:r>
      <w:r>
        <w:rPr>
          <w:rFonts w:hint="eastAsia" w:ascii="宋体" w:hAnsi="宋体" w:cs="宋体"/>
          <w:color w:val="0000FF"/>
          <w:sz w:val="24"/>
          <w:u w:val="single"/>
        </w:rPr>
        <w:t xml:space="preserve">  </w:t>
      </w:r>
      <w:r>
        <w:rPr>
          <w:rFonts w:hint="eastAsia" w:ascii="宋体" w:hAnsi="宋体" w:cs="宋体"/>
          <w:color w:val="000000"/>
          <w:sz w:val="24"/>
          <w:u w:val="single"/>
        </w:rPr>
        <w:t></w:t>
      </w:r>
      <w:r>
        <w:rPr>
          <w:rFonts w:hint="eastAsia" w:ascii="宋体" w:hAnsi="宋体" w:cs="宋体"/>
          <w:color w:val="000000"/>
          <w:sz w:val="24"/>
        </w:rPr>
        <w:t>。</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五、项目经理</w:t>
      </w:r>
    </w:p>
    <w:p>
      <w:pPr>
        <w:spacing w:line="300" w:lineRule="auto"/>
        <w:ind w:firstLine="480" w:firstLineChars="200"/>
        <w:rPr>
          <w:rFonts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        </w:t>
      </w:r>
      <w:r>
        <w:rPr>
          <w:rFonts w:hint="eastAsia" w:ascii="宋体" w:hAnsi="宋体" w:cs="宋体"/>
          <w:color w:val="000000"/>
          <w:sz w:val="24"/>
        </w:rPr>
        <w:t>。</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六、合同文件构成</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本协议书与下列文件一起构成合同文件：</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（1）中标通知书；</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 xml:space="preserve">（2）投标函及其附录； </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（3）专用合同条款及其附件；</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（4）通用合同条款；</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（5）技术标准和要求；</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（6）图纸；</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（7）已标价工程量清单或预算书；</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（8）其他合同文件。</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七、承诺</w:t>
      </w:r>
    </w:p>
    <w:p>
      <w:pPr>
        <w:spacing w:line="300" w:lineRule="auto"/>
        <w:ind w:firstLine="480" w:firstLineChars="200"/>
        <w:rPr>
          <w:rFonts w:ascii="宋体" w:hAnsi="宋体" w:cs="宋体"/>
          <w:color w:val="000000"/>
          <w:sz w:val="24"/>
        </w:rPr>
      </w:pPr>
      <w:r>
        <w:rPr>
          <w:rFonts w:hint="eastAsia" w:ascii="宋体" w:hAnsi="宋体" w:cs="宋体"/>
          <w:color w:val="000000"/>
          <w:sz w:val="24"/>
        </w:rPr>
        <w:t>1.发包人承诺按照法律规定履行项目审批手续、筹集工程建设资金并按照合同约定的期限和方式支付合同价款。</w:t>
      </w:r>
    </w:p>
    <w:p>
      <w:pPr>
        <w:spacing w:line="300" w:lineRule="auto"/>
        <w:ind w:firstLine="480" w:firstLineChars="200"/>
        <w:rPr>
          <w:rFonts w:ascii="宋体" w:hAnsi="宋体" w:cs="宋体"/>
          <w:color w:val="000000"/>
          <w:sz w:val="24"/>
        </w:rPr>
      </w:pPr>
      <w:r>
        <w:rPr>
          <w:rFonts w:hint="eastAsia" w:ascii="宋体" w:hAnsi="宋体" w:cs="宋体"/>
          <w:color w:val="000000"/>
          <w:sz w:val="24"/>
        </w:rPr>
        <w:t>2.承包人承诺按照法律规定及合同约定组织完成工程施工，确保工程质量和安全，不进行转包及违法分包，并在缺陷责任期及保修期内承担相应的工程维修责任。</w:t>
      </w:r>
    </w:p>
    <w:p>
      <w:pPr>
        <w:spacing w:line="300" w:lineRule="auto"/>
        <w:ind w:firstLine="480" w:firstLineChars="200"/>
        <w:rPr>
          <w:rFonts w:ascii="宋体" w:hAnsi="宋体" w:cs="宋体"/>
          <w:color w:val="000000"/>
          <w:sz w:val="24"/>
        </w:rPr>
      </w:pPr>
      <w:r>
        <w:rPr>
          <w:rFonts w:hint="eastAsia" w:ascii="宋体" w:hAnsi="宋体" w:cs="宋体"/>
          <w:color w:val="000000"/>
          <w:sz w:val="24"/>
        </w:rPr>
        <w:t>3.发包人和承包人通过招投标形式签订合同的，双方理解并承诺不再就同一工程另行签订与合同实质性内容相背离的协议。</w:t>
      </w:r>
    </w:p>
    <w:p>
      <w:pPr>
        <w:spacing w:line="300" w:lineRule="auto"/>
        <w:rPr>
          <w:rFonts w:ascii="宋体" w:hAnsi="宋体" w:cs="宋体"/>
          <w:color w:val="000000"/>
          <w:sz w:val="24"/>
        </w:rPr>
      </w:pPr>
      <w:r>
        <w:rPr>
          <w:rFonts w:hint="eastAsia" w:ascii="宋体" w:hAnsi="宋体" w:cs="宋体"/>
          <w:color w:val="000000"/>
          <w:sz w:val="24"/>
        </w:rPr>
        <w:t xml:space="preserve">    八、词语含义</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本协议书中词语含义与第二部分通用合同条款中赋予的含义相同。</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九、签订时间</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本合同于</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日签订。</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十、签订地点</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本合同在</w:t>
      </w:r>
      <w:r>
        <w:rPr>
          <w:rFonts w:hint="eastAsia" w:ascii="宋体" w:hAnsi="宋体" w:cs="宋体"/>
          <w:color w:val="000000"/>
          <w:sz w:val="24"/>
          <w:u w:val="single"/>
        </w:rPr>
        <w:t xml:space="preserve">                           </w:t>
      </w:r>
      <w:r>
        <w:rPr>
          <w:rFonts w:hint="eastAsia" w:ascii="宋体" w:hAnsi="宋体" w:cs="宋体"/>
          <w:color w:val="000000"/>
          <w:sz w:val="24"/>
        </w:rPr>
        <w:t>签订。</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十一、补充协议</w:t>
      </w:r>
    </w:p>
    <w:p>
      <w:pPr>
        <w:spacing w:line="300" w:lineRule="auto"/>
        <w:ind w:firstLine="480" w:firstLineChars="200"/>
        <w:rPr>
          <w:rFonts w:ascii="宋体" w:hAnsi="宋体" w:cs="宋体"/>
          <w:color w:val="000000"/>
          <w:sz w:val="24"/>
        </w:rPr>
      </w:pPr>
      <w:r>
        <w:rPr>
          <w:rFonts w:hint="eastAsia" w:ascii="宋体" w:hAnsi="宋体" w:cs="宋体"/>
          <w:color w:val="000000"/>
          <w:sz w:val="24"/>
        </w:rPr>
        <w:t>合同未尽事宜，合同当事人另行签订补充协议，补充协议是合同的组成部分。</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十二、合同生效</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本合同自</w:t>
      </w:r>
      <w:r>
        <w:rPr>
          <w:rFonts w:hint="eastAsia" w:ascii="宋体" w:hAnsi="宋体" w:cs="宋体"/>
          <w:color w:val="000000"/>
          <w:sz w:val="24"/>
          <w:u w:val="single"/>
        </w:rPr>
        <w:t xml:space="preserve">  双方签字盖章后 </w:t>
      </w:r>
      <w:r>
        <w:rPr>
          <w:rFonts w:hint="eastAsia" w:ascii="宋体" w:hAnsi="宋体" w:cs="宋体"/>
          <w:color w:val="000000"/>
          <w:sz w:val="24"/>
        </w:rPr>
        <w:t>生效。</w:t>
      </w:r>
    </w:p>
    <w:p>
      <w:pPr>
        <w:pStyle w:val="6"/>
        <w:spacing w:before="0" w:after="0" w:line="300" w:lineRule="auto"/>
        <w:ind w:firstLine="480" w:firstLineChars="20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十三、合同份数</w:t>
      </w:r>
    </w:p>
    <w:p>
      <w:pPr>
        <w:spacing w:line="300" w:lineRule="auto"/>
        <w:ind w:firstLine="480" w:firstLineChars="200"/>
        <w:rPr>
          <w:rFonts w:ascii="宋体" w:hAnsi="宋体" w:cs="宋体"/>
          <w:color w:val="000000"/>
          <w:sz w:val="24"/>
        </w:rPr>
      </w:pPr>
      <w:r>
        <w:rPr>
          <w:rFonts w:hint="eastAsia" w:ascii="宋体" w:hAnsi="宋体" w:cs="宋体"/>
          <w:color w:val="000000"/>
          <w:sz w:val="24"/>
        </w:rPr>
        <w:t>本合同壹式</w:t>
      </w:r>
      <w:r>
        <w:rPr>
          <w:rFonts w:hint="eastAsia" w:ascii="宋体" w:hAnsi="宋体" w:cs="宋体"/>
          <w:b/>
          <w:bCs/>
          <w:color w:val="000000"/>
          <w:sz w:val="24"/>
          <w:u w:val="single"/>
        </w:rPr>
        <w:t xml:space="preserve"> 陆 </w:t>
      </w:r>
      <w:r>
        <w:rPr>
          <w:rFonts w:hint="eastAsia" w:ascii="宋体" w:hAnsi="宋体" w:cs="宋体"/>
          <w:color w:val="000000"/>
          <w:sz w:val="24"/>
        </w:rPr>
        <w:t>份，均具有同等法律效力，发包人执</w:t>
      </w:r>
      <w:r>
        <w:rPr>
          <w:rFonts w:hint="eastAsia" w:ascii="宋体" w:hAnsi="宋体" w:cs="宋体"/>
          <w:b/>
          <w:bCs/>
          <w:color w:val="000000"/>
          <w:sz w:val="24"/>
          <w:u w:val="single"/>
        </w:rPr>
        <w:t xml:space="preserve"> 伍 </w:t>
      </w:r>
      <w:r>
        <w:rPr>
          <w:rFonts w:hint="eastAsia" w:ascii="宋体" w:hAnsi="宋体" w:cs="宋体"/>
          <w:color w:val="000000"/>
          <w:sz w:val="24"/>
        </w:rPr>
        <w:t>份，承包人执</w:t>
      </w:r>
      <w:r>
        <w:rPr>
          <w:rFonts w:hint="eastAsia" w:ascii="宋体" w:hAnsi="宋体" w:cs="宋体"/>
          <w:b/>
          <w:bCs/>
          <w:color w:val="000000"/>
          <w:sz w:val="24"/>
          <w:u w:val="single"/>
        </w:rPr>
        <w:t xml:space="preserve"> 壹 </w:t>
      </w:r>
      <w:r>
        <w:rPr>
          <w:rFonts w:hint="eastAsia" w:ascii="宋体" w:hAnsi="宋体" w:cs="宋体"/>
          <w:color w:val="000000"/>
          <w:sz w:val="24"/>
        </w:rPr>
        <w:t>份。</w:t>
      </w:r>
    </w:p>
    <w:p>
      <w:pPr>
        <w:spacing w:line="300" w:lineRule="auto"/>
        <w:rPr>
          <w:rFonts w:ascii="宋体" w:hAnsi="宋体" w:cs="宋体"/>
          <w:color w:val="000000"/>
          <w:sz w:val="24"/>
        </w:rPr>
      </w:pPr>
      <w:r>
        <w:rPr>
          <w:rFonts w:hint="eastAsia" w:ascii="宋体" w:hAnsi="宋体" w:cs="宋体"/>
          <w:color w:val="000000"/>
          <w:sz w:val="24"/>
        </w:rPr>
        <w:t xml:space="preserve">  </w:t>
      </w:r>
    </w:p>
    <w:p>
      <w:pPr>
        <w:spacing w:line="300" w:lineRule="auto"/>
        <w:rPr>
          <w:rFonts w:ascii="宋体" w:hAnsi="宋体" w:cs="宋体"/>
          <w:color w:val="000000"/>
          <w:sz w:val="24"/>
        </w:rPr>
      </w:pPr>
      <w:r>
        <w:rPr>
          <w:rFonts w:hint="eastAsia" w:ascii="宋体" w:hAnsi="宋体" w:cs="宋体"/>
          <w:color w:val="000000"/>
          <w:sz w:val="24"/>
        </w:rPr>
        <w:t>发包人：  (公章)                   承包人：  (公章)</w:t>
      </w:r>
    </w:p>
    <w:p>
      <w:pPr>
        <w:spacing w:line="300" w:lineRule="auto"/>
        <w:rPr>
          <w:rFonts w:ascii="宋体" w:hAnsi="宋体" w:cs="宋体"/>
          <w:color w:val="000000"/>
          <w:sz w:val="24"/>
          <w:u w:val="single"/>
        </w:rPr>
      </w:pPr>
      <w:r>
        <w:rPr>
          <w:rFonts w:hint="eastAsia" w:ascii="宋体" w:hAnsi="宋体" w:cs="宋体"/>
          <w:color w:val="000000"/>
          <w:sz w:val="24"/>
        </w:rPr>
        <w:t xml:space="preserve">                                 </w:t>
      </w:r>
    </w:p>
    <w:p>
      <w:pPr>
        <w:spacing w:line="300" w:lineRule="auto"/>
        <w:rPr>
          <w:rFonts w:ascii="宋体" w:hAnsi="宋体" w:cs="宋体"/>
          <w:color w:val="000000"/>
          <w:sz w:val="24"/>
        </w:rPr>
      </w:pPr>
      <w:r>
        <w:rPr>
          <w:rFonts w:hint="eastAsia" w:ascii="宋体" w:hAnsi="宋体" w:cs="宋体"/>
          <w:color w:val="000000"/>
          <w:sz w:val="24"/>
        </w:rPr>
        <w:t>法定代表人或其委托代理人：         法定代表人或其委托代理人：</w:t>
      </w:r>
    </w:p>
    <w:p>
      <w:pPr>
        <w:spacing w:line="300" w:lineRule="auto"/>
        <w:rPr>
          <w:rFonts w:ascii="宋体" w:hAnsi="宋体" w:cs="宋体"/>
          <w:color w:val="000000"/>
          <w:sz w:val="24"/>
        </w:rPr>
      </w:pPr>
      <w:r>
        <w:rPr>
          <w:rFonts w:hint="eastAsia" w:ascii="宋体" w:hAnsi="宋体" w:cs="宋体"/>
          <w:color w:val="000000"/>
          <w:sz w:val="24"/>
        </w:rPr>
        <w:t>（签字）                          （签字）</w:t>
      </w:r>
    </w:p>
    <w:p>
      <w:pPr>
        <w:spacing w:line="300" w:lineRule="auto"/>
        <w:rPr>
          <w:rFonts w:ascii="宋体" w:hAnsi="宋体" w:cs="宋体"/>
          <w:color w:val="000000"/>
          <w:sz w:val="24"/>
        </w:rPr>
      </w:pPr>
      <w:r>
        <w:rPr>
          <w:rFonts w:hint="eastAsia" w:ascii="宋体" w:hAnsi="宋体" w:cs="宋体"/>
          <w:color w:val="000000"/>
          <w:sz w:val="24"/>
        </w:rPr>
        <w:t xml:space="preserve"> </w:t>
      </w:r>
    </w:p>
    <w:p>
      <w:pPr>
        <w:spacing w:line="300" w:lineRule="auto"/>
        <w:rPr>
          <w:rFonts w:ascii="宋体" w:hAnsi="宋体" w:cs="宋体"/>
          <w:color w:val="000000"/>
          <w:sz w:val="24"/>
        </w:rPr>
      </w:pPr>
      <w:r>
        <w:rPr>
          <w:rFonts w:hint="eastAsia" w:ascii="宋体" w:hAnsi="宋体" w:cs="宋体"/>
          <w:color w:val="000000"/>
          <w:sz w:val="24"/>
        </w:rPr>
        <w:t>组织机构代码：</w:t>
      </w:r>
      <w:r>
        <w:rPr>
          <w:rFonts w:hint="eastAsia" w:ascii="宋体" w:hAnsi="宋体" w:cs="宋体"/>
          <w:color w:val="000000"/>
          <w:sz w:val="24"/>
          <w:u w:val="single"/>
        </w:rPr>
        <w:t xml:space="preserve">        </w:t>
      </w:r>
      <w:r>
        <w:rPr>
          <w:rFonts w:hint="eastAsia" w:ascii="宋体" w:hAnsi="宋体" w:cs="宋体"/>
          <w:color w:val="000000"/>
          <w:sz w:val="24"/>
        </w:rPr>
        <w:t xml:space="preserve">       组织机构代码：</w:t>
      </w:r>
      <w:r>
        <w:rPr>
          <w:rFonts w:hint="eastAsia" w:ascii="宋体" w:hAnsi="宋体" w:cs="宋体"/>
          <w:color w:val="000000"/>
          <w:sz w:val="24"/>
          <w:u w:val="single"/>
        </w:rPr>
        <w:t xml:space="preserve">                </w:t>
      </w:r>
      <w:r>
        <w:rPr>
          <w:rFonts w:hint="eastAsia" w:ascii="宋体" w:hAnsi="宋体" w:cs="宋体"/>
          <w:color w:val="000000"/>
          <w:sz w:val="24"/>
        </w:rPr>
        <w:t xml:space="preserve"> </w:t>
      </w:r>
    </w:p>
    <w:p>
      <w:pPr>
        <w:spacing w:line="300" w:lineRule="auto"/>
        <w:rPr>
          <w:rFonts w:ascii="宋体" w:hAnsi="宋体" w:cs="宋体"/>
          <w:color w:val="000000"/>
          <w:sz w:val="24"/>
        </w:rPr>
      </w:pPr>
      <w:r>
        <w:rPr>
          <w:rFonts w:hint="eastAsia" w:ascii="宋体" w:hAnsi="宋体" w:cs="宋体"/>
          <w:color w:val="000000"/>
          <w:sz w:val="24"/>
        </w:rPr>
        <w:t>地  址：</w:t>
      </w:r>
      <w:r>
        <w:rPr>
          <w:rFonts w:hint="eastAsia" w:ascii="宋体" w:hAnsi="宋体" w:cs="宋体"/>
          <w:color w:val="000000"/>
          <w:sz w:val="24"/>
          <w:u w:val="single"/>
        </w:rPr>
        <w:t xml:space="preserve">      </w:t>
      </w:r>
      <w:r>
        <w:rPr>
          <w:rFonts w:hint="eastAsia" w:ascii="宋体" w:hAnsi="宋体" w:cs="宋体"/>
          <w:color w:val="000000"/>
          <w:sz w:val="24"/>
        </w:rPr>
        <w:t xml:space="preserve">       地  址：</w:t>
      </w:r>
      <w:r>
        <w:rPr>
          <w:rFonts w:hint="eastAsia" w:ascii="宋体" w:hAnsi="宋体" w:cs="宋体"/>
          <w:color w:val="000000"/>
          <w:sz w:val="24"/>
          <w:u w:val="single"/>
        </w:rPr>
        <w:t xml:space="preserve">            </w:t>
      </w:r>
    </w:p>
    <w:p>
      <w:pPr>
        <w:spacing w:line="300" w:lineRule="auto"/>
        <w:rPr>
          <w:rFonts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     </w:t>
      </w:r>
      <w:r>
        <w:rPr>
          <w:rFonts w:hint="eastAsia" w:ascii="宋体" w:hAnsi="宋体" w:cs="宋体"/>
          <w:color w:val="000000"/>
          <w:sz w:val="24"/>
        </w:rPr>
        <w:t xml:space="preserve">       邮政编码：</w:t>
      </w:r>
      <w:r>
        <w:rPr>
          <w:rFonts w:hint="eastAsia" w:ascii="宋体" w:hAnsi="宋体" w:cs="宋体"/>
          <w:color w:val="000000"/>
          <w:sz w:val="24"/>
          <w:u w:val="single"/>
        </w:rPr>
        <w:t xml:space="preserve">        </w:t>
      </w:r>
    </w:p>
    <w:p>
      <w:pPr>
        <w:spacing w:line="300" w:lineRule="auto"/>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rPr>
        <w:t xml:space="preserve">            </w:t>
      </w:r>
      <w:r>
        <w:rPr>
          <w:rFonts w:hint="eastAsia" w:ascii="宋体" w:hAnsi="宋体" w:cs="宋体"/>
          <w:color w:val="000000"/>
          <w:sz w:val="24"/>
        </w:rPr>
        <w:t xml:space="preserve">       法定代表人：</w:t>
      </w:r>
      <w:r>
        <w:rPr>
          <w:rFonts w:hint="eastAsia" w:ascii="宋体" w:hAnsi="宋体" w:cs="宋体"/>
          <w:color w:val="000000"/>
          <w:sz w:val="24"/>
          <w:u w:val="single"/>
        </w:rPr>
        <w:t xml:space="preserve">                  </w:t>
      </w:r>
    </w:p>
    <w:p>
      <w:pPr>
        <w:spacing w:line="300" w:lineRule="auto"/>
        <w:rPr>
          <w:rFonts w:ascii="宋体" w:hAnsi="宋体" w:cs="宋体"/>
          <w:color w:val="000000"/>
          <w:sz w:val="24"/>
        </w:rPr>
      </w:pPr>
      <w:r>
        <w:rPr>
          <w:rFonts w:hint="eastAsia" w:ascii="宋体" w:hAnsi="宋体" w:cs="宋体"/>
          <w:color w:val="000000"/>
          <w:sz w:val="24"/>
        </w:rPr>
        <w:t>委托代理人：</w:t>
      </w:r>
      <w:r>
        <w:rPr>
          <w:rFonts w:hint="eastAsia" w:ascii="宋体" w:hAnsi="宋体" w:cs="宋体"/>
          <w:color w:val="000000"/>
          <w:sz w:val="24"/>
          <w:u w:val="single"/>
        </w:rPr>
        <w:t xml:space="preserve">            </w:t>
      </w:r>
      <w:r>
        <w:rPr>
          <w:rFonts w:hint="eastAsia" w:ascii="宋体" w:hAnsi="宋体" w:cs="宋体"/>
          <w:color w:val="000000"/>
          <w:sz w:val="24"/>
        </w:rPr>
        <w:t xml:space="preserve">       委托代理人：</w:t>
      </w:r>
      <w:r>
        <w:rPr>
          <w:rFonts w:hint="eastAsia" w:ascii="宋体" w:hAnsi="宋体" w:cs="宋体"/>
          <w:color w:val="000000"/>
          <w:sz w:val="24"/>
          <w:u w:val="single"/>
        </w:rPr>
        <w:t xml:space="preserve">                  </w:t>
      </w:r>
    </w:p>
    <w:p>
      <w:pPr>
        <w:spacing w:line="300" w:lineRule="auto"/>
        <w:rPr>
          <w:rFonts w:ascii="宋体" w:hAnsi="宋体" w:cs="宋体"/>
          <w:color w:val="000000"/>
          <w:sz w:val="24"/>
        </w:rPr>
      </w:pPr>
      <w:r>
        <w:rPr>
          <w:rFonts w:hint="eastAsia" w:ascii="宋体" w:hAnsi="宋体" w:cs="宋体"/>
          <w:color w:val="000000"/>
          <w:sz w:val="24"/>
        </w:rPr>
        <w:t>电  话：</w:t>
      </w:r>
      <w:r>
        <w:rPr>
          <w:rFonts w:hint="eastAsia" w:ascii="宋体" w:hAnsi="宋体" w:cs="宋体"/>
          <w:color w:val="000000"/>
          <w:sz w:val="24"/>
          <w:u w:val="single"/>
        </w:rPr>
        <w:t xml:space="preserve">    </w:t>
      </w:r>
      <w:r>
        <w:rPr>
          <w:rFonts w:hint="eastAsia" w:ascii="宋体" w:hAnsi="宋体" w:cs="宋体"/>
          <w:color w:val="000000"/>
          <w:sz w:val="24"/>
        </w:rPr>
        <w:t xml:space="preserve">       电  话：</w:t>
      </w:r>
      <w:r>
        <w:rPr>
          <w:rFonts w:hint="eastAsia" w:ascii="宋体" w:hAnsi="宋体" w:cs="宋体"/>
          <w:color w:val="000000"/>
          <w:sz w:val="24"/>
          <w:u w:val="single"/>
        </w:rPr>
        <w:t xml:space="preserve">          </w:t>
      </w:r>
    </w:p>
    <w:p>
      <w:pPr>
        <w:spacing w:line="300" w:lineRule="auto"/>
        <w:rPr>
          <w:rFonts w:ascii="宋体" w:hAnsi="宋体" w:cs="宋体"/>
          <w:color w:val="000000"/>
          <w:sz w:val="24"/>
        </w:rPr>
      </w:pPr>
      <w:r>
        <w:rPr>
          <w:rFonts w:hint="eastAsia" w:ascii="宋体" w:hAnsi="宋体" w:cs="宋体"/>
          <w:color w:val="000000"/>
          <w:sz w:val="24"/>
        </w:rPr>
        <w:t>传  真：</w:t>
      </w:r>
      <w:r>
        <w:rPr>
          <w:rFonts w:hint="eastAsia" w:ascii="宋体" w:hAnsi="宋体" w:cs="宋体"/>
          <w:color w:val="000000"/>
          <w:sz w:val="24"/>
          <w:u w:val="single"/>
        </w:rPr>
        <w:t xml:space="preserve">    </w:t>
      </w:r>
      <w:r>
        <w:rPr>
          <w:rFonts w:hint="eastAsia" w:ascii="宋体" w:hAnsi="宋体" w:cs="宋体"/>
          <w:color w:val="000000"/>
          <w:sz w:val="24"/>
        </w:rPr>
        <w:t xml:space="preserve">       传  真：</w:t>
      </w:r>
      <w:r>
        <w:rPr>
          <w:rFonts w:hint="eastAsia" w:ascii="宋体" w:hAnsi="宋体" w:cs="宋体"/>
          <w:color w:val="000000"/>
          <w:sz w:val="24"/>
          <w:u w:val="single"/>
        </w:rPr>
        <w:t xml:space="preserve">          </w:t>
      </w:r>
    </w:p>
    <w:p>
      <w:pPr>
        <w:spacing w:line="300" w:lineRule="auto"/>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 xml:space="preserve">       电子信箱：</w:t>
      </w:r>
      <w:r>
        <w:rPr>
          <w:rFonts w:hint="eastAsia" w:ascii="宋体" w:hAnsi="宋体" w:cs="宋体"/>
          <w:color w:val="000000"/>
          <w:sz w:val="24"/>
          <w:u w:val="single"/>
        </w:rPr>
        <w:t xml:space="preserve">        </w:t>
      </w:r>
    </w:p>
    <w:p>
      <w:pPr>
        <w:spacing w:line="300" w:lineRule="auto"/>
        <w:rPr>
          <w:rFonts w:ascii="宋体" w:hAnsi="宋体" w:cs="宋体"/>
          <w:color w:val="000000"/>
          <w:sz w:val="24"/>
        </w:rPr>
      </w:pPr>
      <w:r>
        <w:rPr>
          <w:rFonts w:hint="eastAsia" w:ascii="宋体" w:hAnsi="宋体" w:cs="宋体"/>
          <w:color w:val="000000"/>
          <w:sz w:val="24"/>
        </w:rPr>
        <w:t>开户银行：</w:t>
      </w:r>
      <w:r>
        <w:rPr>
          <w:rFonts w:hint="eastAsia" w:ascii="宋体" w:hAnsi="宋体" w:cs="宋体"/>
          <w:color w:val="000000"/>
          <w:sz w:val="24"/>
          <w:u w:val="single"/>
        </w:rPr>
        <w:t xml:space="preserve">    </w:t>
      </w:r>
      <w:r>
        <w:rPr>
          <w:rFonts w:hint="eastAsia" w:ascii="宋体" w:hAnsi="宋体" w:cs="宋体"/>
          <w:color w:val="000000"/>
          <w:sz w:val="24"/>
        </w:rPr>
        <w:t xml:space="preserve">       开户银行：</w:t>
      </w:r>
      <w:r>
        <w:rPr>
          <w:rFonts w:hint="eastAsia" w:ascii="宋体" w:hAnsi="宋体" w:cs="宋体"/>
          <w:color w:val="000000"/>
          <w:sz w:val="24"/>
          <w:u w:val="single"/>
        </w:rPr>
        <w:t xml:space="preserve">        </w:t>
      </w:r>
    </w:p>
    <w:p>
      <w:pPr>
        <w:spacing w:line="300" w:lineRule="auto"/>
        <w:rPr>
          <w:rFonts w:ascii="宋体" w:hAnsi="宋体" w:cs="宋体"/>
          <w:color w:val="000000"/>
          <w:sz w:val="24"/>
        </w:rPr>
      </w:pPr>
      <w:r>
        <w:rPr>
          <w:rFonts w:hint="eastAsia" w:ascii="宋体" w:hAnsi="宋体" w:cs="宋体"/>
          <w:color w:val="000000"/>
          <w:sz w:val="24"/>
        </w:rPr>
        <w:t>账  号：</w:t>
      </w:r>
      <w:r>
        <w:rPr>
          <w:rFonts w:hint="eastAsia" w:ascii="宋体" w:hAnsi="宋体" w:cs="宋体"/>
          <w:color w:val="000000"/>
          <w:sz w:val="24"/>
          <w:u w:val="single"/>
        </w:rPr>
        <w:t xml:space="preserve">        </w:t>
      </w:r>
      <w:r>
        <w:rPr>
          <w:rFonts w:hint="eastAsia" w:ascii="宋体" w:hAnsi="宋体" w:cs="宋体"/>
          <w:color w:val="000000"/>
          <w:sz w:val="24"/>
        </w:rPr>
        <w:t xml:space="preserve">       账  号：</w:t>
      </w:r>
      <w:r>
        <w:rPr>
          <w:rFonts w:hint="eastAsia" w:ascii="宋体" w:hAnsi="宋体" w:cs="宋体"/>
          <w:color w:val="000000"/>
          <w:sz w:val="24"/>
          <w:u w:val="single"/>
        </w:rPr>
        <w:t xml:space="preserve">          </w:t>
      </w:r>
    </w:p>
    <w:p>
      <w:pPr>
        <w:pStyle w:val="4"/>
        <w:spacing w:before="0" w:after="0" w:line="300" w:lineRule="auto"/>
        <w:jc w:val="center"/>
        <w:rPr>
          <w:rFonts w:ascii="宋体" w:hAnsi="宋体" w:eastAsia="宋体" w:cs="宋体"/>
          <w:color w:val="000000"/>
          <w:sz w:val="24"/>
          <w:szCs w:val="24"/>
        </w:rPr>
        <w:sectPr>
          <w:pgSz w:w="11906" w:h="16838"/>
          <w:pgMar w:top="1418" w:right="1555" w:bottom="1418" w:left="1531" w:header="720" w:footer="720" w:gutter="0"/>
          <w:cols w:space="720" w:num="1"/>
          <w:docGrid w:type="lines" w:linePitch="312" w:charSpace="0"/>
        </w:sectPr>
      </w:pPr>
    </w:p>
    <w:p>
      <w:pPr>
        <w:pStyle w:val="5"/>
        <w:spacing w:before="0" w:after="0" w:line="300" w:lineRule="auto"/>
        <w:jc w:val="center"/>
        <w:rPr>
          <w:rFonts w:ascii="宋体" w:hAnsi="宋体" w:cs="宋体"/>
          <w:b w:val="0"/>
          <w:bCs w:val="0"/>
          <w:color w:val="000000"/>
          <w:sz w:val="24"/>
          <w:szCs w:val="24"/>
        </w:rPr>
      </w:pPr>
      <w:r>
        <w:rPr>
          <w:rFonts w:hint="eastAsia" w:ascii="宋体" w:hAnsi="宋体" w:cs="宋体"/>
          <w:b w:val="0"/>
          <w:bCs w:val="0"/>
          <w:color w:val="000000"/>
          <w:sz w:val="24"/>
          <w:szCs w:val="24"/>
        </w:rPr>
        <w:t>第二部分  通用合同条款</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 xml:space="preserve">此部分采用《建设工程施工合同》范本（GF-2013-0201）中《第二部分 通用条款》 </w:t>
      </w:r>
    </w:p>
    <w:p>
      <w:pPr>
        <w:pStyle w:val="4"/>
        <w:spacing w:before="0" w:after="0" w:line="300" w:lineRule="auto"/>
        <w:jc w:val="center"/>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第三部分 专用合同条款</w:t>
      </w:r>
    </w:p>
    <w:p>
      <w:pPr>
        <w:pStyle w:val="6"/>
        <w:spacing w:before="0" w:after="0" w:line="300" w:lineRule="auto"/>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1. 一般约定</w:t>
      </w:r>
    </w:p>
    <w:p>
      <w:pPr>
        <w:spacing w:line="300" w:lineRule="auto"/>
        <w:ind w:firstLine="480" w:firstLineChars="200"/>
        <w:rPr>
          <w:rFonts w:ascii="宋体" w:hAnsi="宋体" w:cs="宋体"/>
          <w:color w:val="000000"/>
          <w:sz w:val="24"/>
        </w:rPr>
      </w:pPr>
      <w:r>
        <w:rPr>
          <w:rFonts w:hint="eastAsia" w:ascii="宋体" w:hAnsi="宋体" w:cs="宋体"/>
          <w:color w:val="000000"/>
          <w:sz w:val="24"/>
        </w:rPr>
        <w:t>1.1 词语定义</w:t>
      </w:r>
    </w:p>
    <w:p>
      <w:pPr>
        <w:spacing w:line="300" w:lineRule="auto"/>
        <w:ind w:firstLine="480" w:firstLineChars="200"/>
        <w:rPr>
          <w:rFonts w:ascii="宋体" w:hAnsi="宋体" w:cs="宋体"/>
          <w:color w:val="000000"/>
          <w:sz w:val="24"/>
        </w:rPr>
      </w:pPr>
      <w:r>
        <w:rPr>
          <w:rFonts w:hint="eastAsia" w:ascii="宋体" w:hAnsi="宋体" w:cs="宋体"/>
          <w:color w:val="000000"/>
          <w:sz w:val="24"/>
        </w:rPr>
        <w:t>1.1.1合同</w:t>
      </w:r>
    </w:p>
    <w:p>
      <w:pPr>
        <w:adjustRightInd w:val="0"/>
        <w:snapToGrid w:val="0"/>
        <w:spacing w:line="300" w:lineRule="auto"/>
        <w:ind w:firstLine="480" w:firstLineChars="200"/>
        <w:rPr>
          <w:rFonts w:ascii="宋体" w:hAnsi="宋体" w:cs="宋体"/>
          <w:color w:val="000000"/>
          <w:sz w:val="24"/>
          <w:u w:val="single"/>
        </w:rPr>
      </w:pPr>
      <w:r>
        <w:rPr>
          <w:rFonts w:hint="eastAsia" w:ascii="宋体" w:hAnsi="宋体" w:cs="宋体"/>
          <w:color w:val="000000"/>
          <w:sz w:val="24"/>
        </w:rPr>
        <w:t>1.1.1.10其他合同文件包括：</w:t>
      </w:r>
      <w:r>
        <w:rPr>
          <w:rFonts w:hint="eastAsia" w:ascii="宋体" w:hAnsi="宋体" w:cs="宋体"/>
          <w:color w:val="000000"/>
          <w:sz w:val="24"/>
          <w:u w:val="single"/>
        </w:rPr>
        <w:t xml:space="preserve">（1）发包人与承包人协商备忘、合同补充文件；（2）询价文件及其附件（含答疑）；（3）发包人认可的设计变更；（4）经发包人确认有效的工程签证单（发包人签字盖章后方可生效）；（5）承诺书。                      </w:t>
      </w:r>
    </w:p>
    <w:p>
      <w:pPr>
        <w:spacing w:line="300" w:lineRule="auto"/>
        <w:ind w:firstLine="480" w:firstLineChars="200"/>
        <w:rPr>
          <w:rFonts w:ascii="宋体" w:hAnsi="宋体" w:cs="宋体"/>
          <w:color w:val="000000"/>
          <w:sz w:val="24"/>
        </w:rPr>
      </w:pPr>
      <w:r>
        <w:rPr>
          <w:rFonts w:hint="eastAsia" w:ascii="宋体" w:hAnsi="宋体" w:cs="宋体"/>
          <w:color w:val="000000"/>
          <w:sz w:val="24"/>
        </w:rPr>
        <w:t>1.1.2 合同当事人及其他相关方</w:t>
      </w:r>
    </w:p>
    <w:p>
      <w:pPr>
        <w:pStyle w:val="39"/>
        <w:spacing w:line="300" w:lineRule="auto"/>
        <w:rPr>
          <w:rFonts w:ascii="宋体" w:hAnsi="宋体" w:cs="宋体"/>
          <w:color w:val="000000"/>
          <w:szCs w:val="24"/>
        </w:rPr>
      </w:pPr>
      <w:r>
        <w:rPr>
          <w:rFonts w:hint="eastAsia" w:ascii="宋体" w:hAnsi="宋体" w:cs="宋体"/>
          <w:color w:val="000000"/>
          <w:szCs w:val="24"/>
        </w:rPr>
        <w:t>1.1.3 工程和设备</w:t>
      </w:r>
    </w:p>
    <w:p>
      <w:pPr>
        <w:pStyle w:val="39"/>
        <w:spacing w:line="300" w:lineRule="auto"/>
        <w:rPr>
          <w:rFonts w:ascii="宋体" w:hAnsi="宋体" w:cs="宋体"/>
          <w:color w:val="000000"/>
          <w:szCs w:val="24"/>
          <w:u w:val="single"/>
        </w:rPr>
      </w:pPr>
      <w:r>
        <w:rPr>
          <w:rFonts w:hint="eastAsia" w:ascii="宋体" w:hAnsi="宋体" w:cs="宋体"/>
          <w:color w:val="000000"/>
          <w:szCs w:val="24"/>
        </w:rPr>
        <w:t>1.1.3.7 作为施工现场组成部分的其他场所包括：</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1.1.3.9 永久占地包括：</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1.1.3.10 临时占地包括：</w:t>
      </w:r>
      <w:r>
        <w:rPr>
          <w:rFonts w:hint="eastAsia" w:ascii="宋体" w:hAnsi="宋体" w:cs="宋体"/>
          <w:color w:val="000000"/>
          <w:szCs w:val="24"/>
          <w:u w:val="single"/>
        </w:rPr>
        <w:t xml:space="preserve">  /                                           </w:t>
      </w:r>
      <w:r>
        <w:rPr>
          <w:rFonts w:hint="eastAsia" w:ascii="宋体" w:hAnsi="宋体" w:cs="宋体"/>
          <w:color w:val="000000"/>
          <w:szCs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 xml:space="preserve">1.3法律 </w:t>
      </w:r>
    </w:p>
    <w:p>
      <w:pPr>
        <w:autoSpaceDE w:val="0"/>
        <w:autoSpaceDN w:val="0"/>
        <w:adjustRightInd w:val="0"/>
        <w:spacing w:line="300" w:lineRule="auto"/>
        <w:ind w:firstLine="480" w:firstLineChars="200"/>
        <w:jc w:val="left"/>
        <w:rPr>
          <w:rFonts w:ascii="宋体" w:hAnsi="宋体" w:cs="宋体"/>
          <w:color w:val="000000"/>
          <w:sz w:val="24"/>
        </w:rPr>
      </w:pPr>
      <w:r>
        <w:rPr>
          <w:rFonts w:hint="eastAsia" w:ascii="宋体" w:hAnsi="宋体" w:cs="宋体"/>
          <w:color w:val="000000"/>
          <w:sz w:val="24"/>
        </w:rPr>
        <w:t>适用于合同的其他规范性文件：</w:t>
      </w:r>
      <w:r>
        <w:rPr>
          <w:rFonts w:hint="eastAsia" w:ascii="宋体" w:hAnsi="宋体" w:cs="宋体"/>
          <w:color w:val="000000"/>
          <w:sz w:val="24"/>
          <w:u w:val="single"/>
        </w:rPr>
        <w:t>《中华人民共和国建筑法》、《中华人民共和国合同法》、《中华人民共和国招标投标法》、七部委第 12 号令《评标委员会和评标方法暂行规定》、建设部第89号令《房屋建筑和市政基础设施工程施工招标投标管理办法》、七部委第30号令、《建设工程质量管理条例》（国务院第279号令）、《江苏省工程建设管理条例》、《江苏省建筑市场管理条例》</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1.4 标准和规范</w:t>
      </w:r>
    </w:p>
    <w:p>
      <w:pPr>
        <w:spacing w:line="300" w:lineRule="auto"/>
        <w:ind w:firstLine="480" w:firstLineChars="200"/>
        <w:rPr>
          <w:rFonts w:ascii="宋体" w:hAnsi="宋体" w:cs="宋体"/>
          <w:color w:val="000000"/>
          <w:sz w:val="24"/>
          <w:u w:val="single"/>
        </w:rPr>
      </w:pPr>
      <w:r>
        <w:rPr>
          <w:rFonts w:hint="eastAsia" w:ascii="宋体" w:hAnsi="宋体" w:cs="宋体"/>
          <w:color w:val="000000"/>
          <w:sz w:val="24"/>
        </w:rPr>
        <w:t>1.4.1适用于工程的标准规范包括：</w:t>
      </w:r>
      <w:r>
        <w:rPr>
          <w:rFonts w:hint="eastAsia" w:ascii="宋体" w:hAnsi="宋体" w:cs="宋体"/>
          <w:color w:val="000000"/>
          <w:sz w:val="24"/>
          <w:u w:val="single"/>
        </w:rPr>
        <w:t>中华人民共和国建设部颁发的有关标准、规范及省、市有关规定，当对同一问题各种规定或与合同文件要求产生不一致时，以国家、行业或当地颁布的技术标准、规范、规定或合同文件中要求严格、标准高者为准。</w:t>
      </w:r>
    </w:p>
    <w:p>
      <w:pPr>
        <w:pStyle w:val="39"/>
        <w:spacing w:line="300" w:lineRule="auto"/>
        <w:rPr>
          <w:rFonts w:ascii="宋体" w:hAnsi="宋体" w:cs="宋体"/>
          <w:color w:val="000000"/>
          <w:szCs w:val="24"/>
        </w:rPr>
      </w:pPr>
      <w:r>
        <w:rPr>
          <w:rFonts w:hint="eastAsia" w:ascii="宋体" w:hAnsi="宋体" w:cs="宋体"/>
          <w:color w:val="000000"/>
          <w:szCs w:val="24"/>
        </w:rPr>
        <w:t>1.4.2 发包人提供国外标准、规范的名称：</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发包人提供国外标准、规范的份数：</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39"/>
        <w:spacing w:line="300" w:lineRule="auto"/>
        <w:rPr>
          <w:rFonts w:ascii="宋体" w:hAnsi="宋体" w:cs="宋体"/>
          <w:color w:val="000000"/>
          <w:szCs w:val="24"/>
          <w:u w:val="single"/>
        </w:rPr>
      </w:pPr>
      <w:r>
        <w:rPr>
          <w:rFonts w:hint="eastAsia" w:ascii="宋体" w:hAnsi="宋体" w:cs="宋体"/>
          <w:color w:val="000000"/>
          <w:szCs w:val="24"/>
        </w:rPr>
        <w:t>发包人提供国外标准、规范的名称：</w:t>
      </w:r>
      <w:r>
        <w:rPr>
          <w:rFonts w:hint="eastAsia" w:ascii="宋体" w:hAnsi="宋体" w:cs="宋体"/>
          <w:color w:val="000000"/>
          <w:szCs w:val="24"/>
          <w:u w:val="single"/>
        </w:rPr>
        <w:t xml:space="preserve">  /                                  </w:t>
      </w:r>
      <w:r>
        <w:rPr>
          <w:rFonts w:hint="eastAsia" w:ascii="宋体" w:hAnsi="宋体" w:cs="宋体"/>
          <w:color w:val="000000"/>
          <w:szCs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1.4.3发包人对工程的技术标准和功能要求的特殊要求：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1.5 合同文件的优先顺序</w:t>
      </w:r>
    </w:p>
    <w:p>
      <w:pPr>
        <w:pStyle w:val="39"/>
        <w:spacing w:line="300" w:lineRule="auto"/>
        <w:rPr>
          <w:rFonts w:ascii="宋体" w:hAnsi="宋体" w:cs="宋体"/>
          <w:color w:val="000000"/>
          <w:szCs w:val="24"/>
        </w:rPr>
      </w:pPr>
      <w:r>
        <w:rPr>
          <w:rFonts w:hint="eastAsia" w:ascii="宋体" w:hAnsi="宋体" w:cs="宋体"/>
          <w:color w:val="000000"/>
          <w:szCs w:val="24"/>
        </w:rPr>
        <w:t>合同文件组成及优先顺序为：</w:t>
      </w:r>
      <w:r>
        <w:rPr>
          <w:rFonts w:hint="eastAsia" w:ascii="宋体" w:hAnsi="宋体" w:cs="宋体"/>
          <w:color w:val="000000"/>
          <w:szCs w:val="24"/>
          <w:u w:val="single"/>
        </w:rPr>
        <w:t xml:space="preserve">(1)本合同协议书；（2)中标通知书 ；(3)投标函及其附录(如有) ；（4)专用合同条款及其附件；(5)通用合同条款；(6)技术标准和要求；(7)图纸；(8)已标价工程量清单或预算书；(9)其他合同文件。                   </w:t>
      </w:r>
    </w:p>
    <w:p>
      <w:pPr>
        <w:spacing w:line="300" w:lineRule="auto"/>
        <w:ind w:firstLine="480" w:firstLineChars="200"/>
        <w:rPr>
          <w:rFonts w:ascii="宋体" w:hAnsi="宋体" w:cs="宋体"/>
          <w:color w:val="000000"/>
          <w:sz w:val="24"/>
        </w:rPr>
      </w:pPr>
      <w:r>
        <w:rPr>
          <w:rFonts w:hint="eastAsia" w:ascii="宋体" w:hAnsi="宋体" w:cs="宋体"/>
          <w:color w:val="000000"/>
          <w:sz w:val="24"/>
        </w:rPr>
        <w:t>1.6 图纸和承包人文件</w:t>
      </w:r>
      <w:r>
        <w:rPr>
          <w:rFonts w:hint="eastAsia" w:ascii="宋体" w:hAnsi="宋体" w:cs="宋体"/>
          <w:color w:val="000000"/>
          <w:sz w:val="24"/>
        </w:rPr>
        <w:tab/>
      </w:r>
    </w:p>
    <w:p>
      <w:pPr>
        <w:spacing w:line="300" w:lineRule="auto"/>
        <w:ind w:firstLine="480" w:firstLineChars="200"/>
        <w:rPr>
          <w:rFonts w:ascii="宋体" w:hAnsi="宋体" w:cs="宋体"/>
          <w:color w:val="000000"/>
          <w:sz w:val="24"/>
        </w:rPr>
      </w:pPr>
      <w:r>
        <w:rPr>
          <w:rFonts w:hint="eastAsia" w:ascii="宋体" w:hAnsi="宋体" w:cs="宋体"/>
          <w:color w:val="000000"/>
          <w:sz w:val="24"/>
        </w:rPr>
        <w:t>1.6.1 图纸的提供</w:t>
      </w:r>
    </w:p>
    <w:p>
      <w:pPr>
        <w:spacing w:line="300" w:lineRule="auto"/>
        <w:ind w:firstLine="480" w:firstLineChars="200"/>
        <w:rPr>
          <w:rFonts w:ascii="宋体" w:hAnsi="宋体" w:cs="宋体"/>
          <w:color w:val="000000"/>
          <w:sz w:val="24"/>
        </w:rPr>
      </w:pPr>
      <w:r>
        <w:rPr>
          <w:rFonts w:hint="eastAsia" w:ascii="宋体" w:hAnsi="宋体" w:cs="宋体"/>
          <w:color w:val="000000"/>
          <w:sz w:val="24"/>
        </w:rPr>
        <w:t>发包人向承包人提供图纸的期限：</w:t>
      </w:r>
      <w:r>
        <w:rPr>
          <w:rFonts w:hint="eastAsia" w:ascii="宋体" w:hAnsi="宋体" w:cs="宋体"/>
          <w:color w:val="000000"/>
          <w:sz w:val="24"/>
          <w:u w:val="single"/>
        </w:rPr>
        <w:t>开工前3天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发包人向承包人提供图纸的数量：</w:t>
      </w:r>
      <w:r>
        <w:rPr>
          <w:rFonts w:hint="eastAsia" w:ascii="宋体" w:hAnsi="宋体" w:cs="宋体"/>
          <w:color w:val="000000"/>
          <w:sz w:val="24"/>
          <w:u w:val="single"/>
        </w:rPr>
        <w:t></w:t>
      </w:r>
      <w:r>
        <w:rPr>
          <w:rFonts w:hint="eastAsia" w:ascii="宋体" w:hAnsi="宋体" w:cs="宋体"/>
          <w:bCs/>
          <w:color w:val="000000"/>
          <w:sz w:val="24"/>
          <w:u w:val="single"/>
        </w:rPr>
        <w:t>3套</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发包人向承包人提供图纸的内容：</w:t>
      </w:r>
      <w:r>
        <w:rPr>
          <w:rFonts w:hint="eastAsia" w:ascii="宋体" w:hAnsi="宋体" w:cs="宋体"/>
          <w:color w:val="000000"/>
          <w:sz w:val="24"/>
          <w:u w:val="single"/>
        </w:rPr>
        <w:t xml:space="preserve">施工图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1.6.4 承包人文件</w:t>
      </w:r>
    </w:p>
    <w:p>
      <w:pPr>
        <w:pStyle w:val="39"/>
        <w:spacing w:line="300" w:lineRule="auto"/>
        <w:rPr>
          <w:rFonts w:ascii="宋体" w:hAnsi="宋体" w:cs="宋体"/>
          <w:color w:val="000000"/>
          <w:szCs w:val="24"/>
          <w:u w:val="single"/>
        </w:rPr>
      </w:pPr>
      <w:r>
        <w:rPr>
          <w:rFonts w:hint="eastAsia" w:ascii="宋体" w:hAnsi="宋体" w:cs="宋体"/>
          <w:color w:val="000000"/>
          <w:szCs w:val="24"/>
        </w:rPr>
        <w:t>需要由承包人提供的文件及期限，包括：</w:t>
      </w:r>
      <w:r>
        <w:rPr>
          <w:rFonts w:hint="eastAsia" w:ascii="宋体" w:hAnsi="宋体" w:cs="宋体"/>
          <w:color w:val="000000"/>
          <w:szCs w:val="24"/>
          <w:u w:val="single"/>
        </w:rPr>
        <w:t xml:space="preserve">承包人在开工前3天必须提交详细的施工组织设计、总进度计划，一周内提供材料进场计划，报发包人审批，施工组织设计经发包人认可后方可开工。施工组织设计将作为工程款支付的参考依据之一。承包人不按时报送以上资料，造成发包人无法判断工程进展顺利进行的，发包人可按照现实情况发向承包人收取1000-10000元的违约金，并可拒付相应部分工程进度款，责任由承包人承担。               </w:t>
      </w:r>
    </w:p>
    <w:p>
      <w:pPr>
        <w:pStyle w:val="39"/>
        <w:spacing w:line="300" w:lineRule="auto"/>
        <w:rPr>
          <w:rFonts w:ascii="宋体" w:hAnsi="宋体" w:cs="宋体"/>
          <w:color w:val="000000"/>
          <w:szCs w:val="24"/>
        </w:rPr>
      </w:pPr>
      <w:r>
        <w:rPr>
          <w:rFonts w:hint="eastAsia" w:ascii="宋体" w:hAnsi="宋体" w:cs="宋体"/>
          <w:color w:val="000000"/>
          <w:szCs w:val="24"/>
        </w:rPr>
        <w:t>承包人提供的文件的期限为：</w:t>
      </w:r>
      <w:r>
        <w:rPr>
          <w:rFonts w:hint="eastAsia" w:ascii="宋体" w:hAnsi="宋体" w:cs="宋体"/>
          <w:color w:val="000000"/>
          <w:szCs w:val="24"/>
          <w:u w:val="single"/>
        </w:rPr>
        <w:t xml:space="preserve">7天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承包人提供的文件的数量为：</w:t>
      </w:r>
      <w:r>
        <w:rPr>
          <w:rFonts w:hint="eastAsia" w:ascii="宋体" w:hAnsi="宋体" w:cs="宋体"/>
          <w:color w:val="000000"/>
          <w:szCs w:val="24"/>
          <w:u w:val="single"/>
        </w:rPr>
        <w:t xml:space="preserve"> 按发包人要求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承包人提供的文件的形式为：</w:t>
      </w:r>
      <w:r>
        <w:rPr>
          <w:rFonts w:hint="eastAsia" w:ascii="宋体" w:hAnsi="宋体" w:cs="宋体"/>
          <w:color w:val="000000"/>
          <w:szCs w:val="24"/>
          <w:u w:val="single"/>
        </w:rPr>
        <w:t xml:space="preserve"> 书面形式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发包人审批承包人文件的期限：</w:t>
      </w:r>
      <w:r>
        <w:rPr>
          <w:rFonts w:hint="eastAsia" w:ascii="宋体" w:hAnsi="宋体" w:cs="宋体"/>
          <w:color w:val="000000"/>
          <w:szCs w:val="24"/>
          <w:u w:val="single"/>
        </w:rPr>
        <w:t xml:space="preserve">收到承包人文件后7天内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1.6.5 现场图纸准备</w:t>
      </w:r>
    </w:p>
    <w:p>
      <w:pPr>
        <w:pStyle w:val="39"/>
        <w:spacing w:line="300" w:lineRule="auto"/>
        <w:rPr>
          <w:rFonts w:ascii="宋体" w:hAnsi="宋体" w:cs="宋体"/>
          <w:color w:val="000000"/>
          <w:szCs w:val="24"/>
          <w:u w:val="single"/>
        </w:rPr>
      </w:pPr>
      <w:r>
        <w:rPr>
          <w:rFonts w:hint="eastAsia" w:ascii="宋体" w:hAnsi="宋体" w:cs="宋体"/>
          <w:color w:val="000000"/>
          <w:szCs w:val="24"/>
        </w:rPr>
        <w:t>关于现场图纸准备的约定：</w:t>
      </w:r>
      <w:r>
        <w:rPr>
          <w:rFonts w:hint="eastAsia" w:ascii="宋体" w:hAnsi="宋体" w:cs="宋体"/>
          <w:color w:val="000000"/>
          <w:szCs w:val="24"/>
          <w:u w:val="single"/>
        </w:rPr>
        <w:t xml:space="preserve">施工现场保留一套完整图纸供发包人及有关人员使用。                                                                </w:t>
      </w:r>
    </w:p>
    <w:p>
      <w:pPr>
        <w:spacing w:line="300" w:lineRule="auto"/>
        <w:ind w:firstLine="480" w:firstLineChars="200"/>
        <w:rPr>
          <w:rFonts w:ascii="宋体" w:hAnsi="宋体" w:cs="宋体"/>
          <w:color w:val="000000"/>
          <w:sz w:val="24"/>
        </w:rPr>
      </w:pPr>
      <w:r>
        <w:rPr>
          <w:rFonts w:hint="eastAsia" w:ascii="宋体" w:hAnsi="宋体" w:cs="宋体"/>
          <w:color w:val="000000"/>
          <w:sz w:val="24"/>
        </w:rPr>
        <w:t>1.7 联络</w:t>
      </w:r>
    </w:p>
    <w:p>
      <w:pPr>
        <w:spacing w:line="300" w:lineRule="auto"/>
        <w:ind w:firstLine="480" w:firstLineChars="200"/>
        <w:rPr>
          <w:rFonts w:ascii="宋体" w:hAnsi="宋体" w:cs="宋体"/>
          <w:color w:val="000000"/>
          <w:sz w:val="24"/>
        </w:rPr>
      </w:pPr>
      <w:r>
        <w:rPr>
          <w:rFonts w:hint="eastAsia" w:ascii="宋体" w:hAnsi="宋体" w:cs="宋体"/>
          <w:color w:val="000000"/>
          <w:sz w:val="24"/>
        </w:rPr>
        <w:t>1.7.1发包人和承包人应当在</w:t>
      </w:r>
      <w:r>
        <w:rPr>
          <w:rFonts w:hint="eastAsia" w:ascii="宋体" w:hAnsi="宋体" w:cs="宋体"/>
          <w:color w:val="000000"/>
          <w:sz w:val="24"/>
          <w:u w:val="single"/>
        </w:rPr>
        <w:t xml:space="preserve">3  </w:t>
      </w:r>
      <w:r>
        <w:rPr>
          <w:rFonts w:hint="eastAsia" w:ascii="宋体" w:hAnsi="宋体" w:cs="宋体"/>
          <w:color w:val="000000"/>
          <w:sz w:val="24"/>
        </w:rPr>
        <w:t>天内将与合同有关的通知、批准、证明、证书、指示、指令、要求、请求、同意、意见、确定和决定等书面函件送达对方当事人。</w:t>
      </w:r>
    </w:p>
    <w:p>
      <w:pPr>
        <w:pStyle w:val="39"/>
        <w:spacing w:line="300" w:lineRule="auto"/>
        <w:rPr>
          <w:rFonts w:ascii="宋体" w:hAnsi="宋体" w:cs="宋体"/>
          <w:color w:val="000000"/>
          <w:szCs w:val="24"/>
        </w:rPr>
      </w:pPr>
      <w:r>
        <w:rPr>
          <w:rFonts w:hint="eastAsia" w:ascii="宋体" w:hAnsi="宋体" w:cs="宋体"/>
          <w:color w:val="000000"/>
          <w:szCs w:val="24"/>
        </w:rPr>
        <w:t>1.7.2 发包人接收文件的地点：</w:t>
      </w:r>
      <w:r>
        <w:rPr>
          <w:rFonts w:hint="eastAsia" w:ascii="宋体" w:hAnsi="宋体" w:cs="宋体"/>
          <w:color w:val="000000"/>
          <w:szCs w:val="24"/>
          <w:u w:val="single"/>
        </w:rPr>
        <w:t xml:space="preserve">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发包人指定的接收人为：</w:t>
      </w:r>
      <w:r>
        <w:rPr>
          <w:rFonts w:hint="eastAsia" w:ascii="宋体" w:hAnsi="宋体" w:cs="宋体"/>
          <w:color w:val="000000"/>
          <w:szCs w:val="24"/>
          <w:u w:val="single"/>
        </w:rPr>
        <w:t xml:space="preserve">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承包人接收文件的地点：</w:t>
      </w:r>
      <w:r>
        <w:rPr>
          <w:rFonts w:hint="eastAsia" w:ascii="宋体" w:hAnsi="宋体" w:cs="宋体"/>
          <w:color w:val="000000"/>
          <w:szCs w:val="24"/>
          <w:u w:val="single"/>
        </w:rPr>
        <w:t xml:space="preserve">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承包人指定的接收人为：</w:t>
      </w:r>
      <w:r>
        <w:rPr>
          <w:rFonts w:hint="eastAsia" w:ascii="宋体" w:hAnsi="宋体" w:cs="宋体"/>
          <w:color w:val="000000"/>
          <w:szCs w:val="24"/>
          <w:u w:val="single"/>
        </w:rPr>
        <w:t xml:space="preserve">                                               </w:t>
      </w:r>
      <w:r>
        <w:rPr>
          <w:rFonts w:hint="eastAsia" w:ascii="宋体" w:hAnsi="宋体" w:cs="宋体"/>
          <w:color w:val="000000"/>
          <w:szCs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1.10 交通运输</w:t>
      </w:r>
    </w:p>
    <w:p>
      <w:pPr>
        <w:pStyle w:val="39"/>
        <w:spacing w:line="300" w:lineRule="auto"/>
        <w:rPr>
          <w:rFonts w:ascii="宋体" w:hAnsi="宋体" w:cs="宋体"/>
          <w:color w:val="000000"/>
          <w:szCs w:val="24"/>
        </w:rPr>
      </w:pPr>
      <w:r>
        <w:rPr>
          <w:rFonts w:hint="eastAsia" w:ascii="宋体" w:hAnsi="宋体" w:cs="宋体"/>
          <w:color w:val="000000"/>
          <w:szCs w:val="24"/>
        </w:rPr>
        <w:t>1.10.1 出入现场的权利</w:t>
      </w:r>
    </w:p>
    <w:p>
      <w:pPr>
        <w:pStyle w:val="39"/>
        <w:spacing w:line="300" w:lineRule="auto"/>
        <w:rPr>
          <w:rFonts w:ascii="宋体" w:hAnsi="宋体" w:cs="宋体"/>
          <w:color w:val="000000"/>
          <w:szCs w:val="24"/>
        </w:rPr>
      </w:pPr>
      <w:r>
        <w:rPr>
          <w:rFonts w:hint="eastAsia" w:ascii="宋体" w:hAnsi="宋体" w:cs="宋体"/>
          <w:color w:val="000000"/>
          <w:szCs w:val="24"/>
        </w:rPr>
        <w:t>关于出入现场的权利的约定：</w:t>
      </w:r>
      <w:r>
        <w:rPr>
          <w:rFonts w:hint="eastAsia" w:ascii="宋体" w:hAnsi="宋体" w:cs="宋体"/>
          <w:color w:val="000000"/>
          <w:szCs w:val="24"/>
          <w:u w:val="single"/>
        </w:rPr>
        <w:t xml:space="preserve">按通用条款执行。                          </w:t>
      </w:r>
    </w:p>
    <w:p>
      <w:pPr>
        <w:spacing w:line="300" w:lineRule="auto"/>
        <w:ind w:firstLine="480" w:firstLineChars="200"/>
        <w:jc w:val="left"/>
        <w:rPr>
          <w:rFonts w:ascii="宋体" w:hAnsi="宋体" w:cs="宋体"/>
          <w:color w:val="000000"/>
          <w:sz w:val="24"/>
        </w:rPr>
      </w:pPr>
      <w:r>
        <w:rPr>
          <w:rFonts w:hint="eastAsia" w:ascii="宋体" w:hAnsi="宋体" w:cs="宋体"/>
          <w:color w:val="000000"/>
          <w:sz w:val="24"/>
        </w:rPr>
        <w:t xml:space="preserve">1.10.3 场内交通  </w:t>
      </w:r>
    </w:p>
    <w:p>
      <w:pPr>
        <w:spacing w:line="300" w:lineRule="auto"/>
        <w:ind w:firstLine="480" w:firstLineChars="200"/>
        <w:jc w:val="left"/>
        <w:rPr>
          <w:rFonts w:ascii="宋体" w:hAnsi="宋体" w:cs="宋体"/>
          <w:color w:val="000000"/>
          <w:sz w:val="24"/>
        </w:rPr>
      </w:pPr>
      <w:r>
        <w:rPr>
          <w:rFonts w:hint="eastAsia" w:ascii="宋体" w:hAnsi="宋体" w:cs="宋体"/>
          <w:color w:val="000000"/>
          <w:sz w:val="24"/>
        </w:rPr>
        <w:t>关于场外交通和场内交通的边界的约定：</w:t>
      </w:r>
      <w:r>
        <w:rPr>
          <w:rFonts w:hint="eastAsia" w:ascii="宋体" w:hAnsi="宋体" w:cs="宋体"/>
          <w:color w:val="000000"/>
          <w:sz w:val="24"/>
          <w:u w:val="single"/>
        </w:rPr>
        <w:t xml:space="preserve">    /                        </w:t>
      </w:r>
      <w:r>
        <w:rPr>
          <w:rFonts w:hint="eastAsia" w:ascii="宋体" w:hAnsi="宋体" w:cs="宋体"/>
          <w:color w:val="000000"/>
          <w:sz w:val="24"/>
        </w:rPr>
        <w:t>。</w:t>
      </w:r>
    </w:p>
    <w:p>
      <w:pPr>
        <w:pStyle w:val="39"/>
        <w:spacing w:line="300" w:lineRule="auto"/>
        <w:rPr>
          <w:rFonts w:ascii="宋体" w:hAnsi="宋体" w:cs="宋体"/>
          <w:color w:val="000000"/>
          <w:szCs w:val="24"/>
          <w:u w:val="single"/>
        </w:rPr>
      </w:pPr>
      <w:r>
        <w:rPr>
          <w:rFonts w:hint="eastAsia" w:ascii="宋体" w:hAnsi="宋体" w:cs="宋体"/>
          <w:color w:val="000000"/>
          <w:szCs w:val="24"/>
        </w:rPr>
        <w:t>关于发包人向承包人免费提供满足工程施工需要的场内道路和交通设施的约定：</w:t>
      </w:r>
      <w:r>
        <w:rPr>
          <w:rFonts w:hint="eastAsia" w:ascii="宋体" w:hAnsi="宋体" w:cs="宋体"/>
          <w:b/>
          <w:u w:val="single"/>
        </w:rPr>
        <w:t>已具备施工条件</w:t>
      </w:r>
      <w:r>
        <w:rPr>
          <w:rFonts w:hint="eastAsia" w:ascii="宋体" w:hAnsi="宋体" w:cs="宋体"/>
          <w:color w:val="000000"/>
          <w:szCs w:val="24"/>
          <w:u w:val="single"/>
        </w:rPr>
        <w:t xml:space="preserve"> </w:t>
      </w:r>
      <w:r>
        <w:rPr>
          <w:rFonts w:hint="eastAsia" w:ascii="宋体" w:hAnsi="宋体" w:cs="宋体"/>
          <w:color w:val="000000"/>
          <w:szCs w:val="24"/>
        </w:rPr>
        <w:t>。</w:t>
      </w:r>
    </w:p>
    <w:p>
      <w:pPr>
        <w:spacing w:line="300" w:lineRule="auto"/>
        <w:ind w:firstLine="480" w:firstLineChars="200"/>
        <w:jc w:val="left"/>
        <w:rPr>
          <w:rFonts w:ascii="宋体" w:hAnsi="宋体" w:cs="宋体"/>
          <w:color w:val="000000"/>
          <w:sz w:val="24"/>
        </w:rPr>
      </w:pPr>
      <w:r>
        <w:rPr>
          <w:rFonts w:hint="eastAsia" w:ascii="宋体" w:hAnsi="宋体" w:cs="宋体"/>
          <w:color w:val="000000"/>
          <w:sz w:val="24"/>
        </w:rPr>
        <w:t>1.10.4超大件和超重件的运输</w:t>
      </w:r>
    </w:p>
    <w:p>
      <w:pPr>
        <w:spacing w:line="300" w:lineRule="auto"/>
        <w:ind w:firstLine="480" w:firstLineChars="200"/>
        <w:jc w:val="left"/>
        <w:rPr>
          <w:rFonts w:ascii="宋体" w:hAnsi="宋体" w:cs="宋体"/>
          <w:color w:val="000000"/>
          <w:sz w:val="24"/>
        </w:rPr>
      </w:pPr>
      <w:r>
        <w:rPr>
          <w:rFonts w:hint="eastAsia" w:ascii="宋体" w:hAnsi="宋体" w:cs="宋体"/>
          <w:color w:val="000000"/>
          <w:sz w:val="24"/>
        </w:rPr>
        <w:t>运输超大件或超重件所需的道路和桥梁临时加固改造费用和其他有关费用由</w:t>
      </w:r>
      <w:r>
        <w:rPr>
          <w:rFonts w:hint="eastAsia" w:ascii="宋体" w:hAnsi="宋体" w:cs="宋体"/>
          <w:color w:val="000000"/>
          <w:sz w:val="24"/>
          <w:u w:val="single"/>
        </w:rPr>
        <w:t xml:space="preserve">  承包人  </w:t>
      </w:r>
      <w:r>
        <w:rPr>
          <w:rFonts w:hint="eastAsia" w:ascii="宋体" w:hAnsi="宋体" w:cs="宋体"/>
          <w:color w:val="000000"/>
          <w:sz w:val="24"/>
        </w:rPr>
        <w:t>承担。</w:t>
      </w:r>
    </w:p>
    <w:p>
      <w:pPr>
        <w:spacing w:line="300" w:lineRule="auto"/>
        <w:ind w:firstLine="480" w:firstLineChars="200"/>
        <w:rPr>
          <w:rFonts w:ascii="宋体" w:hAnsi="宋体" w:cs="宋体"/>
          <w:color w:val="000000"/>
          <w:sz w:val="24"/>
        </w:rPr>
      </w:pPr>
      <w:r>
        <w:rPr>
          <w:rFonts w:hint="eastAsia" w:ascii="宋体" w:hAnsi="宋体" w:cs="宋体"/>
          <w:color w:val="000000"/>
          <w:sz w:val="24"/>
        </w:rPr>
        <w:t>1.11 知识产权</w:t>
      </w:r>
    </w:p>
    <w:p>
      <w:pPr>
        <w:pStyle w:val="39"/>
        <w:spacing w:line="300" w:lineRule="auto"/>
        <w:rPr>
          <w:rFonts w:ascii="宋体" w:hAnsi="宋体" w:cs="宋体"/>
          <w:color w:val="000000"/>
          <w:szCs w:val="24"/>
          <w:u w:val="single"/>
        </w:rPr>
      </w:pPr>
      <w:r>
        <w:rPr>
          <w:rFonts w:hint="eastAsia" w:ascii="宋体" w:hAnsi="宋体" w:cs="宋体"/>
          <w:color w:val="000000"/>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Cs w:val="24"/>
          <w:u w:val="single"/>
        </w:rPr>
        <w:t>著作权属发包人。承包人未经发包人同意不得将本工程图纸转给第三人，不得进行复制，不得向承包人以外的人泄露有关图纸内容。</w:t>
      </w:r>
    </w:p>
    <w:p>
      <w:pPr>
        <w:spacing w:line="300" w:lineRule="auto"/>
        <w:ind w:left="596" w:leftChars="284"/>
        <w:rPr>
          <w:rFonts w:ascii="宋体" w:hAnsi="宋体" w:cs="宋体"/>
          <w:color w:val="000000"/>
          <w:sz w:val="24"/>
        </w:rPr>
      </w:pPr>
      <w:r>
        <w:rPr>
          <w:rFonts w:hint="eastAsia" w:ascii="宋体" w:hAnsi="宋体" w:cs="宋体"/>
          <w:color w:val="000000"/>
          <w:sz w:val="24"/>
        </w:rPr>
        <w:t>关于发包人提供的上述文件的使用限制的要求：</w:t>
      </w:r>
      <w:r>
        <w:rPr>
          <w:rFonts w:hint="eastAsia" w:ascii="宋体" w:hAnsi="宋体" w:cs="宋体"/>
          <w:color w:val="000000"/>
          <w:sz w:val="24"/>
          <w:u w:val="single"/>
        </w:rPr>
        <w:t xml:space="preserve">按通用条款执行  </w:t>
      </w:r>
      <w:r>
        <w:rPr>
          <w:rFonts w:hint="eastAsia" w:ascii="宋体" w:hAnsi="宋体" w:cs="宋体"/>
          <w:color w:val="000000"/>
          <w:sz w:val="24"/>
        </w:rPr>
        <w:t>。</w:t>
      </w:r>
    </w:p>
    <w:p>
      <w:pPr>
        <w:spacing w:line="300" w:lineRule="auto"/>
        <w:ind w:left="596" w:leftChars="284"/>
        <w:rPr>
          <w:rFonts w:ascii="宋体" w:hAnsi="宋体" w:cs="宋体"/>
          <w:color w:val="000000"/>
          <w:sz w:val="24"/>
        </w:rPr>
      </w:pPr>
      <w:r>
        <w:rPr>
          <w:rFonts w:hint="eastAsia" w:ascii="宋体" w:hAnsi="宋体" w:cs="宋体"/>
          <w:color w:val="000000"/>
          <w:sz w:val="24"/>
        </w:rPr>
        <w:t>1.11.2 关于承包人为实施工程所编制文件的著作权的归属：</w:t>
      </w:r>
      <w:r>
        <w:rPr>
          <w:rFonts w:hint="eastAsia" w:ascii="宋体" w:hAnsi="宋体" w:cs="宋体"/>
          <w:color w:val="000000"/>
          <w:sz w:val="24"/>
          <w:u w:val="single"/>
        </w:rPr>
        <w:t xml:space="preserve">按通用条款执行 </w:t>
      </w:r>
      <w:r>
        <w:rPr>
          <w:rFonts w:hint="eastAsia" w:ascii="宋体" w:hAnsi="宋体" w:cs="宋体"/>
          <w:color w:val="000000"/>
          <w:sz w:val="24"/>
        </w:rPr>
        <w:t>。</w:t>
      </w:r>
    </w:p>
    <w:p>
      <w:pPr>
        <w:spacing w:line="300" w:lineRule="auto"/>
        <w:ind w:firstLine="480" w:firstLineChars="200"/>
        <w:rPr>
          <w:rFonts w:ascii="宋体" w:hAnsi="宋体" w:cs="宋体"/>
          <w:color w:val="000000"/>
          <w:sz w:val="24"/>
          <w:u w:val="single"/>
        </w:rPr>
      </w:pPr>
      <w:r>
        <w:rPr>
          <w:rFonts w:hint="eastAsia" w:ascii="宋体" w:hAnsi="宋体" w:cs="宋体"/>
          <w:color w:val="000000"/>
          <w:sz w:val="24"/>
        </w:rPr>
        <w:t>关于承包人提供的上述文件的使用限制的要求：</w:t>
      </w:r>
      <w:r>
        <w:rPr>
          <w:rFonts w:hint="eastAsia" w:ascii="宋体" w:hAnsi="宋体" w:cs="宋体"/>
          <w:color w:val="000000"/>
          <w:sz w:val="24"/>
          <w:u w:val="single"/>
        </w:rPr>
        <w:t xml:space="preserve">按通用条款执行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1.11.4 承包人在施工过程中所采用的专利、专有技术、技术秘密的使用费的承担方式：</w:t>
      </w:r>
      <w:r>
        <w:rPr>
          <w:rFonts w:hint="eastAsia" w:ascii="宋体" w:hAnsi="宋体" w:cs="宋体"/>
          <w:color w:val="000000"/>
          <w:sz w:val="24"/>
          <w:u w:val="single"/>
        </w:rPr>
        <w:t xml:space="preserve">已包含在本合同价内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1.13工程量清单错误的修正</w:t>
      </w:r>
    </w:p>
    <w:p>
      <w:pPr>
        <w:spacing w:line="360" w:lineRule="auto"/>
        <w:ind w:firstLine="472" w:firstLineChars="200"/>
        <w:rPr>
          <w:rFonts w:ascii="宋体" w:hAnsi="宋体" w:cs="宋体"/>
          <w:color w:val="000000"/>
          <w:sz w:val="24"/>
          <w:szCs w:val="22"/>
          <w:u w:val="single"/>
        </w:rPr>
      </w:pPr>
      <w:r>
        <w:rPr>
          <w:rFonts w:hint="eastAsia" w:ascii="宋体" w:hAnsi="宋体" w:cs="宋体"/>
          <w:color w:val="000000"/>
          <w:spacing w:val="-2"/>
          <w:sz w:val="24"/>
        </w:rPr>
        <w:t>出现工程量清单错误时，是否调整合同价格：</w:t>
      </w:r>
      <w:r>
        <w:rPr>
          <w:rFonts w:hint="eastAsia" w:ascii="宋体" w:hAnsi="宋体" w:cs="宋体"/>
          <w:color w:val="000000"/>
          <w:sz w:val="24"/>
          <w:szCs w:val="22"/>
          <w:u w:val="single"/>
        </w:rPr>
        <w:t>调整合同价格。但招标人在工程量清单中因项目特征描述不清或未全，但又是投标人为满足招标人的要求而必须完成的工作，投标人应计入工程量清单相应子目中，工程结算时招标人不为此类项目另外支付费用。</w:t>
      </w:r>
    </w:p>
    <w:p>
      <w:pPr>
        <w:spacing w:line="300" w:lineRule="auto"/>
        <w:ind w:firstLine="480"/>
        <w:rPr>
          <w:rFonts w:ascii="宋体" w:hAnsi="宋体" w:cs="宋体"/>
          <w:color w:val="000000"/>
          <w:sz w:val="24"/>
        </w:rPr>
      </w:pPr>
      <w:r>
        <w:rPr>
          <w:rFonts w:hint="eastAsia" w:ascii="宋体" w:hAnsi="宋体" w:cs="宋体"/>
          <w:color w:val="000000"/>
          <w:sz w:val="24"/>
        </w:rPr>
        <w:t>2. 发包人</w:t>
      </w:r>
    </w:p>
    <w:p>
      <w:pPr>
        <w:spacing w:line="300" w:lineRule="auto"/>
        <w:ind w:firstLine="480" w:firstLineChars="200"/>
        <w:rPr>
          <w:rFonts w:ascii="宋体" w:hAnsi="宋体" w:cs="宋体"/>
          <w:color w:val="000000"/>
          <w:sz w:val="24"/>
        </w:rPr>
      </w:pPr>
      <w:r>
        <w:rPr>
          <w:rFonts w:hint="eastAsia" w:ascii="宋体" w:hAnsi="宋体" w:cs="宋体"/>
          <w:color w:val="000000"/>
          <w:sz w:val="24"/>
        </w:rPr>
        <w:t>2.2 发包人代表</w:t>
      </w:r>
    </w:p>
    <w:p>
      <w:pPr>
        <w:spacing w:line="300" w:lineRule="auto"/>
        <w:ind w:firstLine="480" w:firstLineChars="200"/>
        <w:rPr>
          <w:rFonts w:ascii="宋体" w:hAnsi="宋体" w:cs="宋体"/>
          <w:color w:val="000000"/>
          <w:sz w:val="24"/>
        </w:rPr>
      </w:pPr>
      <w:r>
        <w:rPr>
          <w:rFonts w:hint="eastAsia" w:ascii="宋体" w:hAnsi="宋体" w:cs="宋体"/>
          <w:color w:val="000000"/>
          <w:sz w:val="24"/>
        </w:rPr>
        <w:t>发包人代表：</w:t>
      </w:r>
    </w:p>
    <w:p>
      <w:pPr>
        <w:spacing w:line="300" w:lineRule="auto"/>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300" w:lineRule="auto"/>
        <w:rPr>
          <w:rFonts w:ascii="宋体" w:hAnsi="宋体" w:cs="宋体"/>
          <w:color w:val="000000"/>
          <w:sz w:val="24"/>
        </w:rPr>
      </w:pPr>
      <w:r>
        <w:rPr>
          <w:rFonts w:hint="eastAsia" w:ascii="宋体" w:hAnsi="宋体" w:cs="宋体"/>
          <w:color w:val="000000"/>
          <w:sz w:val="24"/>
        </w:rPr>
        <w:t xml:space="preserve">    发包人对发包人代表的授权范围如下：</w:t>
      </w:r>
      <w:r>
        <w:rPr>
          <w:rFonts w:hint="eastAsia" w:ascii="宋体" w:hAnsi="宋体" w:cs="宋体"/>
          <w:color w:val="000000"/>
          <w:sz w:val="24"/>
          <w:u w:val="single"/>
        </w:rPr>
        <w:t xml:space="preserve">代表发包人行使本合同约定的发包人的权力和监理人（或发包方代表）需要取得发包人批准的权力 </w:t>
      </w:r>
      <w:r>
        <w:rPr>
          <w:rFonts w:hint="eastAsia" w:ascii="宋体" w:hAnsi="宋体" w:cs="宋体"/>
          <w:color w:val="000000"/>
          <w:sz w:val="24"/>
        </w:rPr>
        <w:t>。</w:t>
      </w:r>
    </w:p>
    <w:p>
      <w:pPr>
        <w:spacing w:line="300" w:lineRule="auto"/>
        <w:ind w:firstLine="480" w:firstLineChars="200"/>
        <w:rPr>
          <w:rFonts w:ascii="宋体" w:hAnsi="宋体" w:cs="宋体"/>
          <w:color w:val="000000"/>
          <w:sz w:val="24"/>
        </w:rPr>
      </w:pPr>
      <w:r>
        <w:rPr>
          <w:rFonts w:hint="eastAsia" w:ascii="宋体" w:hAnsi="宋体" w:cs="宋体"/>
          <w:color w:val="000000"/>
          <w:sz w:val="24"/>
        </w:rPr>
        <w:t>2.4 施工现场、施工条件和基础资料的提供</w:t>
      </w:r>
    </w:p>
    <w:p>
      <w:pPr>
        <w:spacing w:line="300" w:lineRule="auto"/>
        <w:ind w:firstLine="480" w:firstLineChars="200"/>
        <w:rPr>
          <w:rFonts w:ascii="宋体" w:hAnsi="宋体" w:cs="宋体"/>
          <w:color w:val="000000"/>
          <w:sz w:val="24"/>
        </w:rPr>
      </w:pPr>
      <w:r>
        <w:rPr>
          <w:rFonts w:hint="eastAsia" w:ascii="宋体" w:hAnsi="宋体" w:cs="宋体"/>
          <w:color w:val="000000"/>
          <w:sz w:val="24"/>
        </w:rPr>
        <w:t>2.4.1 提供施工现场</w:t>
      </w:r>
    </w:p>
    <w:p>
      <w:pPr>
        <w:spacing w:line="300" w:lineRule="auto"/>
        <w:ind w:firstLine="480" w:firstLineChars="200"/>
        <w:jc w:val="left"/>
        <w:rPr>
          <w:rFonts w:ascii="宋体" w:hAnsi="宋体" w:cs="宋体"/>
          <w:color w:val="000000"/>
          <w:sz w:val="24"/>
        </w:rPr>
      </w:pPr>
      <w:r>
        <w:rPr>
          <w:rFonts w:hint="eastAsia" w:ascii="宋体" w:hAnsi="宋体" w:cs="宋体"/>
          <w:color w:val="000000"/>
          <w:sz w:val="24"/>
        </w:rPr>
        <w:t>关于发包人移交施工现场的期限要求：</w:t>
      </w:r>
      <w:r>
        <w:rPr>
          <w:rFonts w:hint="eastAsia" w:ascii="宋体" w:hAnsi="宋体" w:cs="宋体"/>
          <w:bCs/>
          <w:color w:val="000000"/>
          <w:sz w:val="24"/>
          <w:u w:val="single"/>
        </w:rPr>
        <w:t>以目前工地现状交付承包人。</w:t>
      </w:r>
    </w:p>
    <w:p>
      <w:pPr>
        <w:spacing w:line="300" w:lineRule="auto"/>
        <w:ind w:firstLine="480" w:firstLineChars="200"/>
        <w:rPr>
          <w:rFonts w:ascii="宋体" w:hAnsi="宋体" w:cs="宋体"/>
          <w:color w:val="000000"/>
          <w:sz w:val="24"/>
        </w:rPr>
      </w:pPr>
      <w:r>
        <w:rPr>
          <w:rFonts w:hint="eastAsia" w:ascii="宋体" w:hAnsi="宋体" w:cs="宋体"/>
          <w:color w:val="000000"/>
          <w:sz w:val="24"/>
        </w:rPr>
        <w:t>2.4.2 提供施工条件</w:t>
      </w:r>
    </w:p>
    <w:p>
      <w:pPr>
        <w:spacing w:line="300" w:lineRule="auto"/>
        <w:ind w:firstLine="480" w:firstLineChars="200"/>
        <w:rPr>
          <w:rFonts w:ascii="宋体" w:hAnsi="宋体" w:cs="宋体"/>
          <w:color w:val="000000"/>
          <w:sz w:val="24"/>
        </w:rPr>
      </w:pPr>
      <w:r>
        <w:rPr>
          <w:rFonts w:hint="eastAsia" w:ascii="宋体" w:hAnsi="宋体" w:cs="宋体"/>
          <w:color w:val="000000"/>
          <w:sz w:val="24"/>
        </w:rPr>
        <w:t>关于发包人应负责提供施工所需要的条件，包括：</w:t>
      </w:r>
      <w:r>
        <w:rPr>
          <w:rFonts w:hint="eastAsia" w:ascii="宋体" w:hAnsi="宋体" w:cs="宋体"/>
          <w:color w:val="000000"/>
          <w:sz w:val="24"/>
          <w:u w:val="single"/>
        </w:rPr>
        <w:t xml:space="preserve">发包人于开工前办理好施工所需证件、批件（承包人自身资质证件除外）。施工过程中承包人不得因发包人前期手续而出现不进行施工准备、索赔、消极施工等情形，应积极配合，保证工程按计划进行，否则按违约处理 </w:t>
      </w:r>
      <w:r>
        <w:rPr>
          <w:rFonts w:hint="eastAsia" w:ascii="宋体" w:hAnsi="宋体" w:cs="宋体"/>
          <w:color w:val="000000"/>
          <w:sz w:val="24"/>
        </w:rPr>
        <w:t>。</w:t>
      </w:r>
    </w:p>
    <w:p>
      <w:pPr>
        <w:pStyle w:val="39"/>
        <w:spacing w:line="300" w:lineRule="auto"/>
        <w:rPr>
          <w:rFonts w:ascii="宋体" w:hAnsi="宋体" w:cs="宋体"/>
          <w:color w:val="000000"/>
          <w:szCs w:val="24"/>
        </w:rPr>
      </w:pPr>
      <w:r>
        <w:rPr>
          <w:rFonts w:hint="eastAsia" w:ascii="宋体" w:hAnsi="宋体" w:cs="宋体"/>
          <w:color w:val="000000"/>
          <w:szCs w:val="24"/>
        </w:rPr>
        <w:t>2.5 资金来源证明及支付担保</w:t>
      </w:r>
    </w:p>
    <w:p>
      <w:pPr>
        <w:pStyle w:val="39"/>
        <w:spacing w:line="300" w:lineRule="auto"/>
        <w:rPr>
          <w:rFonts w:ascii="宋体" w:hAnsi="宋体" w:cs="宋体"/>
          <w:color w:val="000000"/>
          <w:szCs w:val="24"/>
        </w:rPr>
      </w:pPr>
      <w:r>
        <w:rPr>
          <w:rFonts w:hint="eastAsia" w:ascii="宋体" w:hAnsi="宋体" w:cs="宋体"/>
          <w:color w:val="000000"/>
          <w:szCs w:val="24"/>
        </w:rPr>
        <w:t>发包人提供资金来源证明的期限要求：</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发包人是否提供支付担保：</w:t>
      </w:r>
      <w:r>
        <w:rPr>
          <w:rFonts w:hint="eastAsia" w:ascii="宋体" w:hAnsi="宋体" w:cs="宋体"/>
          <w:color w:val="000000"/>
          <w:szCs w:val="24"/>
          <w:u w:val="single"/>
        </w:rPr>
        <w:t xml:space="preserve">  否              </w:t>
      </w:r>
      <w:r>
        <w:rPr>
          <w:rFonts w:hint="eastAsia" w:ascii="宋体" w:hAnsi="宋体" w:cs="宋体"/>
          <w:color w:val="000000"/>
          <w:szCs w:val="24"/>
        </w:rPr>
        <w:t>。</w:t>
      </w:r>
    </w:p>
    <w:p>
      <w:pPr>
        <w:pStyle w:val="39"/>
        <w:spacing w:line="300" w:lineRule="auto"/>
        <w:rPr>
          <w:rFonts w:ascii="宋体" w:hAnsi="宋体" w:cs="宋体"/>
          <w:color w:val="000000"/>
          <w:szCs w:val="24"/>
          <w:u w:val="single"/>
        </w:rPr>
      </w:pPr>
      <w:r>
        <w:rPr>
          <w:rFonts w:hint="eastAsia" w:ascii="宋体" w:hAnsi="宋体" w:cs="宋体"/>
          <w:color w:val="000000"/>
          <w:szCs w:val="24"/>
        </w:rPr>
        <w:t>发包人提供支付担保的形式：</w:t>
      </w:r>
      <w:r>
        <w:rPr>
          <w:rFonts w:hint="eastAsia" w:ascii="宋体" w:hAnsi="宋体" w:cs="宋体"/>
          <w:color w:val="000000"/>
          <w:szCs w:val="24"/>
          <w:u w:val="single"/>
        </w:rPr>
        <w:t xml:space="preserve"> /            </w:t>
      </w:r>
      <w:r>
        <w:rPr>
          <w:rFonts w:hint="eastAsia" w:ascii="宋体" w:hAnsi="宋体" w:cs="宋体"/>
          <w:color w:val="000000"/>
          <w:szCs w:val="24"/>
        </w:rPr>
        <w:t>。</w:t>
      </w:r>
    </w:p>
    <w:p>
      <w:pPr>
        <w:pStyle w:val="6"/>
        <w:spacing w:before="0" w:after="0" w:line="300" w:lineRule="auto"/>
        <w:ind w:firstLine="360" w:firstLineChars="150"/>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3. 承包人</w:t>
      </w:r>
    </w:p>
    <w:p>
      <w:pPr>
        <w:spacing w:line="300" w:lineRule="auto"/>
        <w:ind w:firstLine="480" w:firstLineChars="200"/>
        <w:rPr>
          <w:rFonts w:ascii="宋体" w:hAnsi="宋体" w:cs="宋体"/>
          <w:color w:val="000000"/>
          <w:sz w:val="24"/>
        </w:rPr>
      </w:pPr>
      <w:r>
        <w:rPr>
          <w:rFonts w:hint="eastAsia" w:ascii="宋体" w:hAnsi="宋体" w:cs="宋体"/>
          <w:color w:val="000000"/>
          <w:sz w:val="24"/>
        </w:rPr>
        <w:t>3.1 承包人的一般义务</w:t>
      </w:r>
    </w:p>
    <w:p>
      <w:pPr>
        <w:snapToGrid w:val="0"/>
        <w:spacing w:line="360" w:lineRule="auto"/>
        <w:ind w:firstLine="420" w:firstLineChars="200"/>
        <w:rPr>
          <w:rFonts w:ascii="宋体" w:hAnsi="宋体" w:cs="宋体"/>
          <w:sz w:val="24"/>
        </w:rPr>
      </w:pPr>
      <w:r>
        <w:rPr>
          <w:rFonts w:hint="eastAsia" w:ascii="宋体" w:hAnsi="宋体" w:cs="宋体"/>
          <w:color w:val="000000"/>
          <w:szCs w:val="24"/>
        </w:rPr>
        <w:t>（1）承包人提交的竣工资料的内容：</w:t>
      </w:r>
      <w:r>
        <w:rPr>
          <w:rFonts w:hint="eastAsia" w:ascii="宋体" w:hAnsi="宋体" w:cs="宋体"/>
          <w:sz w:val="24"/>
          <w:u w:val="single"/>
        </w:rPr>
        <w:t>工程具备竣工验收条件后，承包人应按要求，向发包人提供3套完整的符合要求的竣工资料和工程报告，并提供一套电子版竣工图</w:t>
      </w:r>
      <w:r>
        <w:rPr>
          <w:rFonts w:hint="eastAsia" w:ascii="宋体" w:hAnsi="宋体" w:cs="宋体"/>
          <w:sz w:val="24"/>
        </w:rPr>
        <w:t>。</w:t>
      </w:r>
    </w:p>
    <w:p>
      <w:pPr>
        <w:pStyle w:val="39"/>
        <w:spacing w:line="300" w:lineRule="auto"/>
        <w:rPr>
          <w:rFonts w:ascii="宋体" w:hAnsi="宋体" w:cs="宋体"/>
          <w:color w:val="000000"/>
          <w:szCs w:val="24"/>
          <w:u w:val="single"/>
        </w:rPr>
      </w:pPr>
      <w:r>
        <w:rPr>
          <w:rFonts w:hint="eastAsia" w:ascii="宋体" w:hAnsi="宋体" w:cs="宋体"/>
          <w:color w:val="000000"/>
          <w:szCs w:val="24"/>
        </w:rPr>
        <w:t>承包人需要提交的竣工资料套数：</w:t>
      </w:r>
      <w:r>
        <w:rPr>
          <w:rFonts w:hint="eastAsia" w:ascii="宋体" w:hAnsi="宋体" w:cs="宋体"/>
          <w:color w:val="000000"/>
          <w:szCs w:val="24"/>
          <w:u w:val="single"/>
        </w:rPr>
        <w:t xml:space="preserve">肆套。                  </w:t>
      </w:r>
      <w:r>
        <w:rPr>
          <w:rFonts w:hint="eastAsia" w:ascii="宋体" w:hAnsi="宋体" w:cs="宋体"/>
          <w:color w:val="000000"/>
          <w:szCs w:val="24"/>
        </w:rPr>
        <w:t xml:space="preserve"> </w:t>
      </w:r>
    </w:p>
    <w:p>
      <w:pPr>
        <w:spacing w:line="300" w:lineRule="auto"/>
        <w:ind w:firstLine="480" w:firstLineChars="200"/>
        <w:rPr>
          <w:rFonts w:ascii="宋体" w:hAnsi="宋体" w:cs="宋体"/>
          <w:color w:val="000000"/>
          <w:sz w:val="24"/>
        </w:rPr>
      </w:pPr>
      <w:r>
        <w:rPr>
          <w:rFonts w:hint="eastAsia" w:ascii="宋体" w:hAnsi="宋体" w:cs="宋体"/>
          <w:color w:val="000000"/>
          <w:sz w:val="24"/>
        </w:rPr>
        <w:t>承包人提交的竣工资料的费用承担：</w:t>
      </w:r>
      <w:r>
        <w:rPr>
          <w:rFonts w:hint="eastAsia" w:ascii="宋体" w:hAnsi="宋体" w:cs="宋体"/>
          <w:color w:val="000000"/>
          <w:sz w:val="24"/>
          <w:u w:val="single"/>
        </w:rPr>
        <w:t xml:space="preserve"> 由承包人承担         </w:t>
      </w:r>
      <w:r>
        <w:rPr>
          <w:rFonts w:hint="eastAsia" w:ascii="宋体" w:hAnsi="宋体" w:cs="宋体"/>
          <w:color w:val="000000"/>
          <w:sz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承包人提交的竣工资料移交时间：</w:t>
      </w:r>
      <w:r>
        <w:rPr>
          <w:rFonts w:hint="eastAsia" w:ascii="宋体" w:hAnsi="宋体" w:cs="宋体"/>
          <w:color w:val="000000"/>
          <w:szCs w:val="24"/>
          <w:u w:val="single"/>
        </w:rPr>
        <w:t xml:space="preserve">  在工程竣工后一个月内  </w:t>
      </w:r>
      <w:r>
        <w:rPr>
          <w:rFonts w:hint="eastAsia" w:ascii="宋体" w:hAnsi="宋体" w:cs="宋体"/>
          <w:color w:val="000000"/>
          <w:szCs w:val="24"/>
        </w:rPr>
        <w:t>。</w:t>
      </w:r>
    </w:p>
    <w:p>
      <w:pPr>
        <w:pStyle w:val="39"/>
        <w:spacing w:line="300" w:lineRule="auto"/>
        <w:rPr>
          <w:rFonts w:ascii="宋体" w:hAnsi="宋体" w:cs="宋体"/>
          <w:color w:val="000000"/>
          <w:szCs w:val="24"/>
        </w:rPr>
      </w:pPr>
      <w:r>
        <w:rPr>
          <w:rFonts w:hint="eastAsia" w:ascii="宋体" w:hAnsi="宋体" w:cs="宋体"/>
          <w:color w:val="000000"/>
          <w:szCs w:val="24"/>
        </w:rPr>
        <w:t>承包人提交的竣工资料形式要求：</w:t>
      </w:r>
      <w:r>
        <w:rPr>
          <w:rFonts w:hint="eastAsia" w:ascii="宋体" w:hAnsi="宋体" w:cs="宋体"/>
          <w:color w:val="000000"/>
          <w:szCs w:val="24"/>
          <w:u w:val="single"/>
        </w:rPr>
        <w:t>承包人提供的竣工图必须与实际相符合，否则由此对发包人所造成的所有损失由承包人承担。承包人提供的竣工图和资料必须经相关部门验收合格。</w:t>
      </w:r>
    </w:p>
    <w:p>
      <w:pPr>
        <w:snapToGrid w:val="0"/>
        <w:spacing w:line="360" w:lineRule="auto"/>
        <w:ind w:firstLine="480" w:firstLineChars="200"/>
        <w:rPr>
          <w:rFonts w:ascii="宋体" w:hAnsi="宋体" w:cs="宋体"/>
          <w:sz w:val="24"/>
          <w:u w:val="single"/>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）承包人应履行的其他义务：</w:t>
      </w:r>
      <w:r>
        <w:rPr>
          <w:rFonts w:hint="eastAsia" w:ascii="宋体" w:hAnsi="宋体" w:cs="宋体"/>
          <w:sz w:val="24"/>
          <w:u w:val="single"/>
        </w:rPr>
        <w:t>分项的施工组织设计在开工前向发包人提供。</w:t>
      </w:r>
    </w:p>
    <w:p>
      <w:pPr>
        <w:snapToGrid w:val="0"/>
        <w:spacing w:line="360" w:lineRule="auto"/>
        <w:ind w:firstLine="480" w:firstLineChars="200"/>
        <w:rPr>
          <w:rFonts w:ascii="宋体" w:hAnsi="宋体" w:cs="宋体"/>
          <w:sz w:val="24"/>
          <w:u w:val="single"/>
        </w:rPr>
      </w:pPr>
      <w:r>
        <w:rPr>
          <w:rFonts w:hint="eastAsia" w:ascii="宋体" w:hAnsi="宋体" w:cs="宋体"/>
          <w:sz w:val="24"/>
          <w:u w:val="single"/>
        </w:rPr>
        <w:t>（3）需承包人办理的有关施工场地交通、环卫和施工噪音管理等手续：由承包人负责，并承担相关费用。</w:t>
      </w:r>
    </w:p>
    <w:p>
      <w:pPr>
        <w:snapToGrid w:val="0"/>
        <w:spacing w:line="360" w:lineRule="auto"/>
        <w:ind w:firstLine="480" w:firstLineChars="200"/>
        <w:rPr>
          <w:rFonts w:ascii="宋体" w:hAnsi="宋体" w:cs="宋体"/>
          <w:sz w:val="24"/>
          <w:u w:val="single"/>
        </w:rPr>
      </w:pPr>
      <w:r>
        <w:rPr>
          <w:rFonts w:hint="eastAsia" w:ascii="宋体" w:hAnsi="宋体" w:cs="宋体"/>
          <w:sz w:val="24"/>
          <w:u w:val="single"/>
        </w:rPr>
        <w:t>（4）已完工程成品保护的特殊要求及费用承担：按通用条款执行。</w:t>
      </w:r>
    </w:p>
    <w:p>
      <w:pPr>
        <w:snapToGrid w:val="0"/>
        <w:spacing w:line="360" w:lineRule="auto"/>
        <w:ind w:firstLine="480" w:firstLineChars="200"/>
        <w:rPr>
          <w:rFonts w:ascii="宋体" w:hAnsi="宋体" w:cs="宋体"/>
          <w:sz w:val="24"/>
          <w:u w:val="single"/>
        </w:rPr>
      </w:pPr>
      <w:r>
        <w:rPr>
          <w:rFonts w:hint="eastAsia" w:ascii="宋体" w:hAnsi="宋体" w:cs="宋体"/>
          <w:sz w:val="24"/>
          <w:u w:val="single"/>
        </w:rPr>
        <w:t>（5）施工场地周围地下管线和邻近建筑物、构筑物（含文物保护建筑）、古树名木的保护要求及费用承担：做好邻近建筑物的保护和观测工作，因承包人的责任造成的财产和人身损失，由承包人承担相关费用。</w:t>
      </w:r>
    </w:p>
    <w:p>
      <w:pPr>
        <w:snapToGrid w:val="0"/>
        <w:spacing w:line="360" w:lineRule="auto"/>
        <w:ind w:firstLine="480" w:firstLineChars="200"/>
        <w:rPr>
          <w:rFonts w:ascii="宋体" w:hAnsi="宋体" w:cs="宋体"/>
          <w:sz w:val="24"/>
          <w:u w:val="single"/>
        </w:rPr>
      </w:pPr>
      <w:r>
        <w:rPr>
          <w:rFonts w:hint="eastAsia" w:ascii="宋体" w:hAnsi="宋体" w:cs="宋体"/>
          <w:sz w:val="24"/>
          <w:u w:val="single"/>
        </w:rPr>
        <w:t>（6）施工场地清洁卫生的要求：按文明工地现场要求组织施工。</w:t>
      </w:r>
    </w:p>
    <w:p>
      <w:pPr>
        <w:snapToGrid w:val="0"/>
        <w:spacing w:line="360" w:lineRule="auto"/>
        <w:ind w:firstLine="480" w:firstLineChars="200"/>
        <w:rPr>
          <w:rFonts w:ascii="宋体" w:hAnsi="宋体" w:cs="宋体"/>
          <w:sz w:val="24"/>
          <w:u w:val="single"/>
        </w:rPr>
      </w:pPr>
      <w:r>
        <w:rPr>
          <w:rFonts w:hint="eastAsia" w:ascii="宋体" w:hAnsi="宋体" w:cs="宋体"/>
          <w:sz w:val="24"/>
          <w:u w:val="single"/>
        </w:rPr>
        <w:t>（7）双方约定承包人应做的其他工作：视具体情况协商解决。</w:t>
      </w:r>
    </w:p>
    <w:p>
      <w:pPr>
        <w:snapToGrid w:val="0"/>
        <w:spacing w:line="360" w:lineRule="auto"/>
        <w:ind w:firstLine="480" w:firstLineChars="200"/>
        <w:rPr>
          <w:rFonts w:ascii="宋体" w:hAnsi="宋体" w:cs="宋体"/>
          <w:sz w:val="24"/>
        </w:rPr>
      </w:pPr>
      <w:r>
        <w:rPr>
          <w:rFonts w:hint="eastAsia" w:ascii="宋体" w:hAnsi="宋体" w:cs="宋体"/>
          <w:sz w:val="24"/>
        </w:rPr>
        <w:t>3.2 项目经理</w:t>
      </w:r>
    </w:p>
    <w:p>
      <w:pPr>
        <w:snapToGrid w:val="0"/>
        <w:spacing w:line="360" w:lineRule="auto"/>
        <w:ind w:firstLine="480" w:firstLineChars="200"/>
        <w:rPr>
          <w:rFonts w:ascii="宋体" w:hAnsi="宋体" w:cs="宋体"/>
          <w:sz w:val="24"/>
        </w:rPr>
      </w:pPr>
      <w:r>
        <w:rPr>
          <w:rFonts w:hint="eastAsia" w:ascii="宋体" w:hAnsi="宋体" w:cs="宋体"/>
          <w:kern w:val="0"/>
          <w:sz w:val="24"/>
        </w:rPr>
        <w:t xml:space="preserve">3.2.1 </w:t>
      </w:r>
      <w:r>
        <w:rPr>
          <w:rFonts w:hint="eastAsia" w:ascii="宋体" w:hAnsi="宋体" w:cs="宋体"/>
          <w:sz w:val="24"/>
        </w:rPr>
        <w:t>项目经理：</w:t>
      </w:r>
    </w:p>
    <w:p>
      <w:pPr>
        <w:snapToGrid w:val="0"/>
        <w:spacing w:line="360" w:lineRule="auto"/>
        <w:ind w:firstLine="480" w:firstLineChars="200"/>
        <w:rPr>
          <w:rFonts w:ascii="宋体" w:hAnsi="宋体" w:cs="宋体"/>
          <w:sz w:val="24"/>
        </w:rPr>
      </w:pPr>
      <w:r>
        <w:rPr>
          <w:rFonts w:hint="eastAsia" w:ascii="宋体" w:hAnsi="宋体" w:cs="宋体"/>
          <w:sz w:val="24"/>
        </w:rPr>
        <w:t>姓    名：</w:t>
      </w:r>
      <w:r>
        <w:rPr>
          <w:rFonts w:hint="eastAsia" w:ascii="宋体" w:hAnsi="宋体" w:cs="宋体"/>
          <w:b/>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身份证号：</w:t>
      </w:r>
      <w:r>
        <w:rPr>
          <w:rFonts w:hint="eastAsia" w:ascii="宋体" w:hAnsi="宋体" w:cs="宋体"/>
          <w:sz w:val="24"/>
          <w:u w:val="single"/>
        </w:rPr>
        <w:t>  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建造师执业资格等级：</w:t>
      </w:r>
      <w:r>
        <w:rPr>
          <w:rFonts w:hint="eastAsia" w:ascii="宋体" w:hAnsi="宋体" w:cs="宋体"/>
          <w:sz w:val="24"/>
          <w:u w:val="single"/>
        </w:rPr>
        <w:t>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建造师注册证书号：</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建造师执业印章号：</w:t>
      </w:r>
      <w:r>
        <w:rPr>
          <w:rFonts w:hint="eastAsia" w:ascii="宋体" w:hAnsi="宋体" w:cs="宋体"/>
          <w:sz w:val="24"/>
          <w:u w:val="single"/>
        </w:rPr>
        <w:t>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安全生产考核合格证书号：</w:t>
      </w:r>
      <w:r>
        <w:rPr>
          <w:rFonts w:hint="eastAsia" w:ascii="宋体" w:hAnsi="宋体" w:cs="宋体"/>
          <w:sz w:val="24"/>
          <w:u w:val="single"/>
        </w:rPr>
        <w:t>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电子信箱：</w:t>
      </w:r>
      <w:r>
        <w:rPr>
          <w:rFonts w:hint="eastAsia" w:ascii="宋体" w:hAnsi="宋体" w:cs="宋体"/>
          <w:sz w:val="24"/>
          <w:u w:val="single"/>
        </w:rPr>
        <w:t>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通信地址：</w:t>
      </w:r>
      <w:r>
        <w:rPr>
          <w:rFonts w:hint="eastAsia" w:ascii="宋体" w:hAnsi="宋体" w:cs="宋体"/>
          <w:sz w:val="24"/>
          <w:u w:val="single"/>
        </w:rPr>
        <w:t>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承包人对项目经理的授权范围如下：</w:t>
      </w:r>
      <w:r>
        <w:rPr>
          <w:rFonts w:hint="eastAsia" w:ascii="宋体" w:hAnsi="宋体" w:cs="宋体"/>
          <w:b/>
          <w:sz w:val="24"/>
          <w:u w:val="single"/>
        </w:rPr>
        <w:t>负责现场工程管理、协调关系、听从发包人的指挥</w:t>
      </w:r>
      <w:r>
        <w:rPr>
          <w:rFonts w:hint="eastAsia" w:ascii="宋体" w:hAnsi="宋体" w:cs="宋体"/>
          <w:sz w:val="24"/>
        </w:rPr>
        <w:t>。</w:t>
      </w:r>
    </w:p>
    <w:p>
      <w:pPr>
        <w:snapToGrid w:val="0"/>
        <w:spacing w:line="360" w:lineRule="auto"/>
        <w:ind w:firstLine="480" w:firstLineChars="200"/>
        <w:rPr>
          <w:rFonts w:ascii="宋体" w:hAnsi="宋体" w:cs="宋体"/>
          <w:b/>
          <w:kern w:val="0"/>
          <w:sz w:val="24"/>
        </w:rPr>
      </w:pPr>
      <w:r>
        <w:rPr>
          <w:rFonts w:hint="eastAsia" w:ascii="宋体" w:hAnsi="宋体" w:cs="宋体"/>
          <w:kern w:val="0"/>
          <w:sz w:val="24"/>
        </w:rPr>
        <w:t>关于项目经理每月在施工现场的时间要求：</w:t>
      </w:r>
      <w:r>
        <w:rPr>
          <w:rFonts w:hint="eastAsia" w:ascii="宋体" w:hAnsi="宋体" w:cs="宋体"/>
          <w:b/>
          <w:sz w:val="24"/>
          <w:u w:val="single"/>
        </w:rPr>
        <w:t>从工程开工（以开工令为准）起，项目经理保证每周有5天以上出勤，并且每天在施工现场工作不少于6小时，离开施工现场必须向发包人请假</w:t>
      </w:r>
      <w:r>
        <w:rPr>
          <w:rFonts w:hint="eastAsia" w:ascii="宋体" w:hAnsi="宋体" w:cs="宋体"/>
          <w:b/>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承包人未提交劳动合同，以及没有为项目经理缴纳社会保险证明的违约责任：</w:t>
      </w:r>
      <w:r>
        <w:rPr>
          <w:rFonts w:hint="eastAsia" w:ascii="宋体" w:hAnsi="宋体" w:cs="宋体"/>
          <w:b/>
          <w:sz w:val="24"/>
          <w:u w:val="single"/>
        </w:rPr>
        <w:t>须补交及补全手续</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3.3 承包人人员</w:t>
      </w:r>
    </w:p>
    <w:p>
      <w:pPr>
        <w:snapToGrid w:val="0"/>
        <w:spacing w:line="360" w:lineRule="auto"/>
        <w:ind w:firstLine="480" w:firstLineChars="200"/>
        <w:rPr>
          <w:rFonts w:ascii="宋体" w:hAnsi="宋体" w:cs="宋体"/>
          <w:sz w:val="24"/>
        </w:rPr>
      </w:pPr>
      <w:r>
        <w:rPr>
          <w:rFonts w:hint="eastAsia" w:ascii="宋体" w:hAnsi="宋体" w:cs="宋体"/>
          <w:sz w:val="24"/>
        </w:rPr>
        <w:t>3.3.1 承包人提交项目管理机构及施工现场管理人员安排报告的期限：</w:t>
      </w:r>
      <w:r>
        <w:rPr>
          <w:rFonts w:hint="eastAsia" w:ascii="宋体" w:hAnsi="宋体" w:cs="宋体"/>
          <w:b/>
          <w:sz w:val="24"/>
          <w:u w:val="single"/>
        </w:rPr>
        <w:t>开工前3天</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3.4 分包</w:t>
      </w:r>
    </w:p>
    <w:p>
      <w:pPr>
        <w:snapToGrid w:val="0"/>
        <w:spacing w:line="360" w:lineRule="auto"/>
        <w:ind w:firstLine="480" w:firstLineChars="200"/>
        <w:rPr>
          <w:rFonts w:ascii="宋体" w:hAnsi="宋体" w:cs="宋体"/>
          <w:sz w:val="24"/>
        </w:rPr>
      </w:pPr>
      <w:r>
        <w:rPr>
          <w:rFonts w:hint="eastAsia" w:ascii="宋体" w:hAnsi="宋体" w:cs="宋体"/>
          <w:sz w:val="24"/>
        </w:rPr>
        <w:t>3.4.1 分包的一般约定</w:t>
      </w:r>
    </w:p>
    <w:p>
      <w:pPr>
        <w:snapToGrid w:val="0"/>
        <w:spacing w:line="360" w:lineRule="auto"/>
        <w:ind w:firstLine="480" w:firstLineChars="200"/>
        <w:rPr>
          <w:rFonts w:ascii="宋体" w:hAnsi="宋体" w:cs="宋体"/>
          <w:sz w:val="24"/>
        </w:rPr>
      </w:pPr>
      <w:r>
        <w:rPr>
          <w:rFonts w:hint="eastAsia" w:ascii="宋体" w:hAnsi="宋体" w:cs="宋体"/>
          <w:sz w:val="24"/>
        </w:rPr>
        <w:t>禁止分包的工程包括：</w:t>
      </w:r>
      <w:r>
        <w:rPr>
          <w:rFonts w:hint="eastAsia" w:ascii="宋体" w:hAnsi="宋体" w:cs="宋体"/>
          <w:b/>
          <w:sz w:val="24"/>
          <w:u w:val="single"/>
        </w:rPr>
        <w:t>本工程不得分包</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3.5 工程照管与成品、半成品保护</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rPr>
        <w:t>承包人负责照管工程及工程相关的材料、工程设备的起始时间：</w:t>
      </w:r>
      <w:r>
        <w:rPr>
          <w:rFonts w:hint="eastAsia" w:ascii="宋体" w:hAnsi="宋体" w:cs="宋体"/>
          <w:kern w:val="0"/>
          <w:sz w:val="24"/>
          <w:u w:val="single"/>
        </w:rPr>
        <w:t xml:space="preserve"> </w:t>
      </w:r>
      <w:r>
        <w:rPr>
          <w:rFonts w:hint="eastAsia" w:ascii="宋体" w:hAnsi="宋体" w:cs="宋体"/>
          <w:b/>
          <w:kern w:val="0"/>
          <w:sz w:val="24"/>
          <w:u w:val="single"/>
        </w:rPr>
        <w:t>按通用条款</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3.6履约担保</w:t>
      </w:r>
    </w:p>
    <w:p>
      <w:pPr>
        <w:snapToGrid w:val="0"/>
        <w:spacing w:line="360" w:lineRule="auto"/>
        <w:ind w:firstLine="480" w:firstLineChars="200"/>
        <w:rPr>
          <w:rFonts w:ascii="宋体" w:hAnsi="宋体" w:cs="宋体"/>
          <w:sz w:val="24"/>
        </w:rPr>
      </w:pPr>
      <w:r>
        <w:rPr>
          <w:rFonts w:hint="eastAsia" w:ascii="宋体" w:hAnsi="宋体" w:cs="宋体"/>
          <w:sz w:val="24"/>
        </w:rPr>
        <w:t>承包人是否提供履约担保：</w:t>
      </w:r>
      <w:r>
        <w:rPr>
          <w:rFonts w:hint="eastAsia" w:ascii="宋体" w:hAnsi="宋体" w:cs="宋体"/>
          <w:sz w:val="24"/>
          <w:u w:val="single"/>
        </w:rPr>
        <w:t xml:space="preserve"> </w:t>
      </w:r>
      <w:r>
        <w:rPr>
          <w:rFonts w:hint="eastAsia" w:ascii="宋体" w:hAnsi="宋体" w:cs="宋体"/>
          <w:b/>
          <w:sz w:val="24"/>
          <w:u w:val="single"/>
        </w:rPr>
        <w:t>提供</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承包人提供履约担保的形式、金额及期限的：</w:t>
      </w:r>
      <w:r>
        <w:rPr>
          <w:rFonts w:hint="eastAsia" w:ascii="宋体" w:hAnsi="宋体" w:cs="宋体"/>
          <w:b/>
          <w:sz w:val="24"/>
          <w:u w:val="single"/>
        </w:rPr>
        <w:t>银行转账</w:t>
      </w:r>
    </w:p>
    <w:p>
      <w:pPr>
        <w:snapToGrid w:val="0"/>
        <w:spacing w:line="360" w:lineRule="auto"/>
        <w:ind w:firstLine="480" w:firstLineChars="200"/>
        <w:rPr>
          <w:rFonts w:ascii="宋体" w:hAnsi="宋体" w:cs="宋体"/>
          <w:sz w:val="24"/>
        </w:rPr>
      </w:pPr>
      <w:r>
        <w:rPr>
          <w:rFonts w:hint="eastAsia" w:ascii="宋体" w:hAnsi="宋体" w:cs="宋体"/>
          <w:sz w:val="24"/>
        </w:rPr>
        <w:t>①本工程履约保证金为中标价的10%（其中：质量保证金占履约保证金总额的4</w:t>
      </w:r>
      <w:r>
        <w:rPr>
          <w:rFonts w:ascii="宋体" w:hAnsi="宋体" w:cs="宋体"/>
          <w:sz w:val="24"/>
        </w:rPr>
        <w:t>0</w:t>
      </w:r>
      <w:r>
        <w:rPr>
          <w:rFonts w:hint="eastAsia" w:ascii="宋体" w:hAnsi="宋体" w:cs="宋体"/>
          <w:sz w:val="24"/>
        </w:rPr>
        <w:t>%，工期保证金占履约保证金总额的3</w:t>
      </w:r>
      <w:r>
        <w:rPr>
          <w:rFonts w:ascii="宋体" w:hAnsi="宋体" w:cs="宋体"/>
          <w:sz w:val="24"/>
        </w:rPr>
        <w:t>0</w:t>
      </w:r>
      <w:r>
        <w:rPr>
          <w:rFonts w:hint="eastAsia" w:ascii="宋体" w:hAnsi="宋体" w:cs="宋体"/>
          <w:sz w:val="24"/>
        </w:rPr>
        <w:t>%，安全文明施工保证金占履约保证金总额的2</w:t>
      </w:r>
      <w:r>
        <w:rPr>
          <w:rFonts w:ascii="宋体" w:hAnsi="宋体" w:cs="宋体"/>
          <w:sz w:val="24"/>
        </w:rPr>
        <w:t>0</w:t>
      </w:r>
      <w:r>
        <w:rPr>
          <w:rFonts w:hint="eastAsia" w:ascii="宋体" w:hAnsi="宋体" w:cs="宋体"/>
          <w:sz w:val="24"/>
        </w:rPr>
        <w:t>%，竣工(含结算)资料保证金占履约保证金总额的1</w:t>
      </w:r>
      <w:r>
        <w:rPr>
          <w:rFonts w:ascii="宋体" w:hAnsi="宋体" w:cs="宋体"/>
          <w:sz w:val="24"/>
        </w:rPr>
        <w:t>0</w:t>
      </w:r>
      <w:r>
        <w:rPr>
          <w:rFonts w:hint="eastAsia" w:ascii="宋体" w:hAnsi="宋体" w:cs="宋体"/>
          <w:sz w:val="24"/>
        </w:rPr>
        <w:t>%）。</w:t>
      </w:r>
    </w:p>
    <w:p>
      <w:pPr>
        <w:snapToGrid w:val="0"/>
        <w:spacing w:line="360" w:lineRule="auto"/>
        <w:ind w:firstLine="482" w:firstLineChars="200"/>
        <w:rPr>
          <w:rFonts w:ascii="宋体" w:hAnsi="宋体" w:cs="宋体"/>
          <w:b/>
          <w:sz w:val="24"/>
        </w:rPr>
      </w:pPr>
      <w:r>
        <w:rPr>
          <w:rFonts w:hint="eastAsia" w:ascii="宋体" w:hAnsi="宋体" w:cs="宋体"/>
          <w:b/>
          <w:sz w:val="24"/>
          <w:u w:val="single"/>
        </w:rPr>
        <w:t>② 中标通知书发出后5日内，按招标文件规定的金额缴纳履约保证金给招标人若未能及时缴纳，每延迟一天按应缴纳的履约保证金金额的万分之五收取滞留金，滞留金在结算时不予退还</w:t>
      </w:r>
      <w:r>
        <w:rPr>
          <w:rFonts w:hint="eastAsia" w:ascii="宋体" w:hAnsi="宋体" w:cs="宋体"/>
          <w:b/>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4. 监理人</w:t>
      </w:r>
    </w:p>
    <w:p>
      <w:pPr>
        <w:snapToGrid w:val="0"/>
        <w:spacing w:line="360" w:lineRule="auto"/>
        <w:ind w:firstLine="480" w:firstLineChars="200"/>
        <w:rPr>
          <w:rFonts w:ascii="宋体" w:hAnsi="宋体" w:cs="宋体"/>
          <w:sz w:val="24"/>
        </w:rPr>
      </w:pPr>
      <w:r>
        <w:rPr>
          <w:rFonts w:hint="eastAsia" w:ascii="宋体" w:hAnsi="宋体" w:cs="宋体"/>
          <w:sz w:val="24"/>
        </w:rPr>
        <w:t>4.1监理人的一般规定</w:t>
      </w:r>
    </w:p>
    <w:p>
      <w:pPr>
        <w:snapToGrid w:val="0"/>
        <w:spacing w:line="360" w:lineRule="auto"/>
        <w:ind w:firstLine="480" w:firstLineChars="200"/>
        <w:rPr>
          <w:rFonts w:ascii="宋体" w:hAnsi="宋体" w:cs="宋体"/>
          <w:sz w:val="24"/>
        </w:rPr>
      </w:pPr>
      <w:r>
        <w:rPr>
          <w:rFonts w:hint="eastAsia" w:ascii="宋体" w:hAnsi="宋体" w:cs="宋体"/>
          <w:sz w:val="24"/>
        </w:rPr>
        <w:t>关于监理人的监理内容：</w:t>
      </w:r>
      <w:r>
        <w:rPr>
          <w:rFonts w:hint="eastAsia" w:ascii="宋体" w:hAnsi="宋体" w:cs="宋体"/>
          <w:sz w:val="24"/>
          <w:u w:val="single"/>
        </w:rPr>
        <w:t xml:space="preserve"> </w:t>
      </w:r>
      <w:r>
        <w:rPr>
          <w:rFonts w:hint="eastAsia" w:ascii="宋体" w:hAnsi="宋体" w:cs="宋体"/>
          <w:b/>
          <w:sz w:val="24"/>
          <w:u w:val="single"/>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关于监理人的监理权限：</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关于监理人在施工现场的办公场所、生活场所的提供和费用承担的约定：</w:t>
      </w:r>
      <w:r>
        <w:rPr>
          <w:rFonts w:hint="eastAsia" w:ascii="宋体" w:hAnsi="宋体" w:cs="宋体"/>
          <w:b/>
          <w:sz w:val="24"/>
          <w:u w:val="single"/>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4.</w:t>
      </w:r>
      <w:r>
        <w:rPr>
          <w:rFonts w:ascii="宋体" w:hAnsi="宋体" w:cs="宋体"/>
          <w:sz w:val="24"/>
        </w:rPr>
        <w:t>2</w:t>
      </w:r>
      <w:r>
        <w:rPr>
          <w:rFonts w:hint="eastAsia" w:ascii="宋体" w:hAnsi="宋体" w:cs="宋体"/>
          <w:sz w:val="24"/>
        </w:rPr>
        <w:t xml:space="preserve"> 商定或确定</w:t>
      </w:r>
    </w:p>
    <w:p>
      <w:pPr>
        <w:snapToGrid w:val="0"/>
        <w:spacing w:line="360" w:lineRule="auto"/>
        <w:ind w:firstLine="480" w:firstLineChars="200"/>
        <w:rPr>
          <w:rFonts w:ascii="宋体" w:hAnsi="宋体" w:cs="宋体"/>
          <w:sz w:val="24"/>
        </w:rPr>
      </w:pPr>
      <w:r>
        <w:rPr>
          <w:rFonts w:hint="eastAsia" w:ascii="宋体" w:hAnsi="宋体" w:cs="宋体"/>
          <w:sz w:val="24"/>
        </w:rPr>
        <w:t>在发包人和承包人不能通过协商达成一致意见时，发包人授权监理人（或发包人代表）对以下事项进行确定：</w:t>
      </w:r>
      <w:r>
        <w:rPr>
          <w:rFonts w:hint="eastAsia" w:ascii="宋体" w:hAnsi="宋体" w:cs="宋体"/>
          <w:b/>
          <w:sz w:val="24"/>
          <w:u w:val="single"/>
        </w:rPr>
        <w:t>按通用条款</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5. 工程质量</w:t>
      </w:r>
    </w:p>
    <w:p>
      <w:pPr>
        <w:snapToGrid w:val="0"/>
        <w:spacing w:line="360" w:lineRule="auto"/>
        <w:ind w:firstLine="480" w:firstLineChars="200"/>
        <w:rPr>
          <w:rFonts w:ascii="宋体" w:hAnsi="宋体" w:cs="宋体"/>
          <w:sz w:val="24"/>
        </w:rPr>
      </w:pPr>
      <w:r>
        <w:rPr>
          <w:rFonts w:hint="eastAsia" w:ascii="宋体" w:hAnsi="宋体" w:cs="宋体"/>
          <w:sz w:val="24"/>
        </w:rPr>
        <w:t>5.1 质量要求</w:t>
      </w:r>
    </w:p>
    <w:p>
      <w:pPr>
        <w:snapToGrid w:val="0"/>
        <w:spacing w:line="360" w:lineRule="auto"/>
        <w:ind w:firstLine="480" w:firstLineChars="200"/>
        <w:rPr>
          <w:rFonts w:ascii="宋体" w:hAnsi="宋体" w:cs="宋体"/>
          <w:sz w:val="24"/>
          <w:u w:val="single"/>
        </w:rPr>
      </w:pPr>
      <w:r>
        <w:rPr>
          <w:rFonts w:hint="eastAsia" w:ascii="宋体" w:hAnsi="宋体" w:cs="宋体"/>
          <w:sz w:val="24"/>
        </w:rPr>
        <w:t>5.1.1 特殊质量标准和要求：</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关于工程奖项的约定：</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5.3 隐蔽工程检查</w:t>
      </w:r>
    </w:p>
    <w:p>
      <w:pPr>
        <w:snapToGrid w:val="0"/>
        <w:spacing w:line="360" w:lineRule="auto"/>
        <w:ind w:firstLine="480" w:firstLineChars="200"/>
        <w:rPr>
          <w:rFonts w:ascii="宋体" w:hAnsi="宋体" w:cs="宋体"/>
          <w:sz w:val="24"/>
          <w:u w:val="single"/>
        </w:rPr>
      </w:pPr>
      <w:r>
        <w:rPr>
          <w:rFonts w:hint="eastAsia" w:ascii="宋体" w:hAnsi="宋体" w:cs="宋体"/>
          <w:sz w:val="24"/>
        </w:rPr>
        <w:t>5.3.2承包人提前通知监理人（或发包人）隐蔽工程检查的期限的约定：</w:t>
      </w:r>
      <w:r>
        <w:rPr>
          <w:rFonts w:hint="eastAsia" w:ascii="宋体" w:hAnsi="宋体" w:cs="宋体"/>
          <w:b/>
          <w:sz w:val="24"/>
          <w:u w:val="single"/>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监理人（或发包人）不能按时进行检查时，应提前</w:t>
      </w:r>
      <w:r>
        <w:rPr>
          <w:rFonts w:hint="eastAsia" w:ascii="宋体" w:hAnsi="宋体" w:cs="宋体"/>
          <w:b/>
          <w:sz w:val="24"/>
          <w:u w:val="single"/>
        </w:rPr>
        <w:t xml:space="preserve">  24  </w:t>
      </w:r>
      <w:r>
        <w:rPr>
          <w:rFonts w:hint="eastAsia" w:ascii="宋体" w:hAnsi="宋体" w:cs="宋体"/>
          <w:sz w:val="24"/>
        </w:rPr>
        <w:t>小时提交书面延期要求。</w:t>
      </w:r>
    </w:p>
    <w:p>
      <w:pPr>
        <w:snapToGrid w:val="0"/>
        <w:spacing w:line="360" w:lineRule="auto"/>
        <w:ind w:firstLine="480" w:firstLineChars="200"/>
        <w:rPr>
          <w:rFonts w:ascii="宋体" w:hAnsi="宋体" w:cs="宋体"/>
          <w:sz w:val="24"/>
        </w:rPr>
      </w:pPr>
      <w:r>
        <w:rPr>
          <w:rFonts w:hint="eastAsia" w:ascii="宋体" w:hAnsi="宋体" w:cs="宋体"/>
          <w:sz w:val="24"/>
        </w:rPr>
        <w:t>关于延期最长不得超过：</w:t>
      </w:r>
      <w:r>
        <w:rPr>
          <w:rFonts w:hint="eastAsia" w:ascii="宋体" w:hAnsi="宋体" w:cs="宋体"/>
          <w:b/>
          <w:sz w:val="24"/>
          <w:u w:val="single"/>
        </w:rPr>
        <w:t xml:space="preserve">  48  </w:t>
      </w:r>
      <w:r>
        <w:rPr>
          <w:rFonts w:hint="eastAsia" w:ascii="宋体" w:hAnsi="宋体" w:cs="宋体"/>
          <w:sz w:val="24"/>
        </w:rPr>
        <w:t>小时。</w:t>
      </w:r>
    </w:p>
    <w:p>
      <w:pPr>
        <w:snapToGrid w:val="0"/>
        <w:spacing w:line="360" w:lineRule="auto"/>
        <w:ind w:firstLine="482" w:firstLineChars="200"/>
        <w:rPr>
          <w:rFonts w:ascii="宋体" w:hAnsi="宋体" w:cs="宋体"/>
          <w:b/>
          <w:bCs/>
          <w:sz w:val="24"/>
        </w:rPr>
      </w:pPr>
      <w:r>
        <w:rPr>
          <w:rFonts w:hint="eastAsia" w:ascii="宋体" w:hAnsi="宋体" w:cs="宋体"/>
          <w:b/>
          <w:bCs/>
          <w:sz w:val="24"/>
        </w:rPr>
        <w:t>6. 安全文明施工与环境保护</w:t>
      </w:r>
    </w:p>
    <w:p>
      <w:pPr>
        <w:snapToGrid w:val="0"/>
        <w:spacing w:line="360" w:lineRule="auto"/>
        <w:ind w:firstLine="480" w:firstLineChars="200"/>
        <w:rPr>
          <w:rFonts w:ascii="宋体" w:hAnsi="宋体" w:cs="宋体"/>
          <w:sz w:val="24"/>
        </w:rPr>
      </w:pPr>
      <w:r>
        <w:rPr>
          <w:rFonts w:hint="eastAsia" w:ascii="宋体" w:hAnsi="宋体" w:cs="宋体"/>
          <w:sz w:val="24"/>
        </w:rPr>
        <w:t>6.1安全文明施工</w:t>
      </w:r>
    </w:p>
    <w:p>
      <w:pPr>
        <w:snapToGrid w:val="0"/>
        <w:spacing w:line="360" w:lineRule="auto"/>
        <w:ind w:firstLine="480" w:firstLineChars="200"/>
        <w:rPr>
          <w:rFonts w:ascii="宋体" w:hAnsi="宋体" w:cs="宋体"/>
          <w:sz w:val="24"/>
        </w:rPr>
      </w:pPr>
      <w:r>
        <w:rPr>
          <w:rFonts w:hint="eastAsia" w:ascii="宋体" w:hAnsi="宋体" w:cs="宋体"/>
          <w:sz w:val="24"/>
        </w:rPr>
        <w:t>6.1.1 项目安全生产的达标目标及相应事项的约定：</w:t>
      </w:r>
      <w:r>
        <w:rPr>
          <w:rFonts w:hint="eastAsia" w:ascii="宋体" w:hAnsi="宋体" w:cs="宋体"/>
          <w:b/>
          <w:sz w:val="24"/>
          <w:u w:val="single"/>
        </w:rPr>
        <w:t>(1)承包人应严格按相关法律法规采取安全措施组织施工，如发生事故，责任概由承包人承担</w:t>
      </w:r>
      <w:r>
        <w:rPr>
          <w:rFonts w:hint="eastAsia" w:ascii="宋体" w:hAnsi="宋体" w:cs="宋体"/>
          <w:sz w:val="24"/>
        </w:rPr>
        <w:t>。</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（2）承包人对施工现场的安全生产负总责。承包人在工地现场必须配备专职安全员，安全员应当经建设局或其他有关部门考核合格后方可任职。</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（3）工程施工前，承包人负责项目管理的技术人员应当对有关安全施工的技术要求向施工作业班组、作业人员做出书面交底及详细说明，并由双方签字确认。</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（5）承包人使用的安全防护用具、机械设备、施工机具及配件，应当具有生产(制造)许可证、产品合格证，并在进入施工现场前进行查验，经工程师审查签字确认后方可使用。</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6）承包人对因建设工程施工可能造成损害的毗邻建筑物、构筑物和地下管线等，应采取专项防护措施。承包人应当遵守有关环境保护法律、法规的规定，在施工现场采取措施，防止或者减少粉尘、废气、废水、固体废物、噪声、振动和施工照明对人和环境的危害和污染。</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7）承包人应当在施工现场建立安全责任制度，确定消防安全责任人，制定用火、用电、使用易燃易爆材料等各项消防安全管理制度和操作规程，设置消防通道、消防水源，配备消防设施和灭火器材，并在施工现场入口处设置明显标志。</w:t>
      </w:r>
    </w:p>
    <w:p>
      <w:pPr>
        <w:snapToGrid w:val="0"/>
        <w:spacing w:line="360" w:lineRule="auto"/>
        <w:ind w:firstLine="482" w:firstLineChars="200"/>
        <w:rPr>
          <w:rFonts w:ascii="宋体" w:hAnsi="宋体" w:cs="宋体"/>
          <w:b/>
          <w:sz w:val="24"/>
          <w:u w:val="single"/>
        </w:rPr>
      </w:pPr>
      <w:r>
        <w:rPr>
          <w:rFonts w:hint="eastAsia" w:ascii="宋体" w:hAnsi="宋体" w:cs="宋体"/>
          <w:b/>
          <w:sz w:val="24"/>
          <w:u w:val="single"/>
        </w:rPr>
        <w:t>（8）在施工期间，由于承包人原因造成的事故，需承担全部责任及由此引起的一切费用，发包人不承担任何责任。</w:t>
      </w:r>
    </w:p>
    <w:p>
      <w:pPr>
        <w:snapToGrid w:val="0"/>
        <w:spacing w:line="360" w:lineRule="auto"/>
        <w:ind w:firstLine="480" w:firstLineChars="200"/>
        <w:rPr>
          <w:rFonts w:ascii="宋体" w:hAnsi="宋体" w:cs="宋体"/>
          <w:sz w:val="24"/>
        </w:rPr>
      </w:pPr>
      <w:r>
        <w:rPr>
          <w:rFonts w:hint="eastAsia" w:ascii="宋体" w:hAnsi="宋体" w:cs="宋体"/>
          <w:sz w:val="24"/>
        </w:rPr>
        <w:t>关于编制施工场地治安管理计划的约定：</w:t>
      </w:r>
      <w:r>
        <w:rPr>
          <w:rFonts w:hint="eastAsia" w:ascii="宋体" w:hAnsi="宋体" w:cs="宋体"/>
          <w:b/>
          <w:sz w:val="24"/>
          <w:u w:val="single"/>
        </w:rPr>
        <w:t>开工前3天提供施工现场场地治安管理计划，需得到发包人的认可</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6.1.5 文明施工</w:t>
      </w:r>
    </w:p>
    <w:p>
      <w:pPr>
        <w:snapToGrid w:val="0"/>
        <w:spacing w:line="360" w:lineRule="auto"/>
        <w:ind w:firstLine="480" w:firstLineChars="200"/>
        <w:rPr>
          <w:rFonts w:ascii="宋体" w:hAnsi="宋体" w:cs="宋体"/>
          <w:sz w:val="24"/>
          <w:u w:val="single"/>
        </w:rPr>
      </w:pPr>
      <w:r>
        <w:rPr>
          <w:rFonts w:hint="eastAsia" w:ascii="宋体" w:hAnsi="宋体" w:cs="宋体"/>
          <w:sz w:val="24"/>
        </w:rPr>
        <w:t>合同当事人对文明施工的要求：</w:t>
      </w:r>
      <w:r>
        <w:rPr>
          <w:rFonts w:hint="eastAsia" w:ascii="宋体" w:hAnsi="宋体" w:cs="宋体"/>
          <w:b/>
          <w:sz w:val="24"/>
          <w:u w:val="single"/>
        </w:rPr>
        <w:t>承包人必须做好场地清理及相关工作，施工现场要求保证施工场地清洁；施工现场的材料堆放要整齐，机械停放有序，做到工完料清；遵守环境卫生管理的有关规定，符合清洁卫生要求，承包因自身原因违反有关规定造成的碎石和罚款；定期地将所有建筑垃圾从施工现场清除，并至甲方指定场所：交工前，将所有剩余的建筑材料运走或运至甲方指定地点堆放，将所有施工机械和设备从施工场地运走。上述费用包含在合同价中。未能达到上述要求发包人有权部分或全部扣除承包人安全文明施工履约保证金，且必须承担由发包人指定其它单位清理垃圾所产生的费用。承包人必须服从发包人现场的统一管理和协调，做到文明施工。施工现场要设立标语、标牌，做到文明施工，树立企业形象，主动接受社会监督和有关部门的管理</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6.1.6 关于安全文明施工费支付比例和支付期限的约定：</w:t>
      </w:r>
      <w:r>
        <w:rPr>
          <w:rFonts w:hint="eastAsia" w:ascii="宋体" w:hAnsi="宋体" w:cs="宋体"/>
          <w:b/>
          <w:sz w:val="24"/>
          <w:u w:val="single"/>
        </w:rPr>
        <w:t>已包含在合同价中，在工程进度款中支付，其余按通用条款</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7. 工期和进度</w:t>
      </w:r>
    </w:p>
    <w:p>
      <w:pPr>
        <w:snapToGrid w:val="0"/>
        <w:spacing w:line="360" w:lineRule="auto"/>
        <w:ind w:firstLine="480" w:firstLineChars="200"/>
        <w:rPr>
          <w:rFonts w:ascii="宋体" w:hAnsi="宋体" w:cs="宋体"/>
          <w:sz w:val="24"/>
        </w:rPr>
      </w:pPr>
      <w:r>
        <w:rPr>
          <w:rFonts w:hint="eastAsia" w:ascii="宋体" w:hAnsi="宋体" w:cs="宋体"/>
          <w:sz w:val="24"/>
        </w:rPr>
        <w:t>7.1 施工进度计划</w:t>
      </w:r>
    </w:p>
    <w:p>
      <w:pPr>
        <w:snapToGrid w:val="0"/>
        <w:spacing w:line="360" w:lineRule="auto"/>
        <w:ind w:firstLine="480" w:firstLineChars="200"/>
        <w:rPr>
          <w:rFonts w:ascii="宋体" w:hAnsi="宋体" w:cs="宋体"/>
          <w:sz w:val="24"/>
        </w:rPr>
      </w:pPr>
      <w:r>
        <w:rPr>
          <w:rFonts w:hint="eastAsia" w:ascii="宋体" w:hAnsi="宋体" w:cs="宋体"/>
          <w:sz w:val="24"/>
        </w:rPr>
        <w:t>7.1.1 施工进度计划的修订</w:t>
      </w:r>
    </w:p>
    <w:p>
      <w:pPr>
        <w:snapToGrid w:val="0"/>
        <w:spacing w:line="360" w:lineRule="auto"/>
        <w:ind w:firstLine="480" w:firstLineChars="200"/>
        <w:rPr>
          <w:rFonts w:ascii="宋体" w:hAnsi="宋体" w:cs="宋体"/>
          <w:sz w:val="24"/>
        </w:rPr>
      </w:pPr>
      <w:r>
        <w:rPr>
          <w:rFonts w:hint="eastAsia" w:ascii="宋体" w:hAnsi="宋体" w:cs="宋体"/>
          <w:sz w:val="24"/>
        </w:rPr>
        <w:t>发包人和监理人在收到修订的施工进度计划后确认或提出修改意见的期限：</w:t>
      </w:r>
      <w:r>
        <w:rPr>
          <w:rFonts w:hint="eastAsia" w:ascii="宋体" w:hAnsi="宋体" w:cs="宋体"/>
          <w:b/>
          <w:sz w:val="24"/>
          <w:u w:val="single"/>
        </w:rPr>
        <w:t>收到承包方资料后3日内予以确认或提出修改意见，逾期视为已确认</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7.2开工</w:t>
      </w:r>
    </w:p>
    <w:p>
      <w:pPr>
        <w:snapToGrid w:val="0"/>
        <w:spacing w:line="360" w:lineRule="auto"/>
        <w:ind w:firstLine="480" w:firstLineChars="200"/>
        <w:rPr>
          <w:rFonts w:ascii="宋体" w:hAnsi="宋体" w:cs="宋体"/>
          <w:sz w:val="24"/>
        </w:rPr>
      </w:pPr>
      <w:r>
        <w:rPr>
          <w:rFonts w:hint="eastAsia" w:ascii="宋体" w:hAnsi="宋体" w:cs="宋体"/>
          <w:sz w:val="24"/>
        </w:rPr>
        <w:t>7.2.1 开工准备</w:t>
      </w:r>
    </w:p>
    <w:p>
      <w:pPr>
        <w:snapToGrid w:val="0"/>
        <w:spacing w:line="360" w:lineRule="auto"/>
        <w:ind w:firstLine="480" w:firstLineChars="200"/>
        <w:rPr>
          <w:rFonts w:ascii="宋体" w:hAnsi="宋体" w:cs="宋体"/>
          <w:sz w:val="24"/>
          <w:u w:val="single"/>
        </w:rPr>
      </w:pPr>
      <w:r>
        <w:rPr>
          <w:rFonts w:hint="eastAsia" w:ascii="宋体" w:hAnsi="宋体" w:cs="宋体"/>
          <w:sz w:val="24"/>
        </w:rPr>
        <w:t>关于承包人提交</w:t>
      </w:r>
      <w:r>
        <w:rPr>
          <w:rFonts w:hint="eastAsia" w:ascii="宋体" w:hAnsi="宋体" w:cs="宋体"/>
          <w:kern w:val="0"/>
          <w:sz w:val="24"/>
        </w:rPr>
        <w:t>工程开工报审表的期限：</w:t>
      </w:r>
      <w:r>
        <w:rPr>
          <w:rFonts w:hint="eastAsia" w:ascii="宋体" w:hAnsi="宋体" w:cs="宋体"/>
          <w:b/>
          <w:sz w:val="24"/>
          <w:u w:val="single"/>
        </w:rPr>
        <w:t>合同签订后3天内</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7.2.2开工通知</w:t>
      </w:r>
    </w:p>
    <w:p>
      <w:pPr>
        <w:snapToGrid w:val="0"/>
        <w:spacing w:line="360" w:lineRule="auto"/>
        <w:ind w:firstLine="480" w:firstLineChars="200"/>
        <w:rPr>
          <w:rFonts w:ascii="宋体" w:hAnsi="宋体" w:cs="宋体"/>
          <w:sz w:val="24"/>
        </w:rPr>
      </w:pPr>
      <w:r>
        <w:rPr>
          <w:rFonts w:hint="eastAsia" w:ascii="宋体" w:hAnsi="宋体" w:cs="宋体"/>
          <w:sz w:val="24"/>
        </w:rPr>
        <w:t>因发包人原因造成监理人未能在计划开工日期之日起</w:t>
      </w:r>
      <w:r>
        <w:rPr>
          <w:rFonts w:hint="eastAsia" w:ascii="宋体" w:hAnsi="宋体" w:cs="宋体"/>
          <w:sz w:val="24"/>
          <w:u w:val="single"/>
        </w:rPr>
        <w:t xml:space="preserve"> </w:t>
      </w:r>
      <w:r>
        <w:rPr>
          <w:rFonts w:hint="eastAsia" w:ascii="宋体" w:hAnsi="宋体" w:cs="宋体"/>
          <w:b/>
          <w:sz w:val="24"/>
          <w:u w:val="single"/>
        </w:rPr>
        <w:t>90</w:t>
      </w:r>
      <w:r>
        <w:rPr>
          <w:rFonts w:hint="eastAsia" w:ascii="宋体" w:hAnsi="宋体" w:cs="宋体"/>
          <w:sz w:val="24"/>
          <w:u w:val="single"/>
        </w:rPr>
        <w:t xml:space="preserve"> </w:t>
      </w:r>
      <w:r>
        <w:rPr>
          <w:rFonts w:hint="eastAsia" w:ascii="宋体" w:hAnsi="宋体" w:cs="宋体"/>
          <w:sz w:val="24"/>
        </w:rPr>
        <w:t>天内发出开工通知的，承包人有权提出价格调整要求，或者解除合同。</w:t>
      </w:r>
    </w:p>
    <w:p>
      <w:pPr>
        <w:snapToGrid w:val="0"/>
        <w:spacing w:line="360" w:lineRule="auto"/>
        <w:ind w:firstLine="480" w:firstLineChars="200"/>
        <w:rPr>
          <w:rFonts w:ascii="宋体" w:hAnsi="宋体" w:cs="宋体"/>
          <w:sz w:val="24"/>
        </w:rPr>
      </w:pPr>
      <w:r>
        <w:rPr>
          <w:rFonts w:hint="eastAsia" w:ascii="宋体" w:hAnsi="宋体" w:cs="宋体"/>
          <w:sz w:val="24"/>
        </w:rPr>
        <w:t>7.3 工期延误</w:t>
      </w:r>
    </w:p>
    <w:p>
      <w:pPr>
        <w:snapToGrid w:val="0"/>
        <w:spacing w:line="360" w:lineRule="auto"/>
        <w:ind w:firstLine="480" w:firstLineChars="200"/>
        <w:rPr>
          <w:rFonts w:ascii="宋体" w:hAnsi="宋体" w:cs="宋体"/>
          <w:sz w:val="24"/>
        </w:rPr>
      </w:pPr>
      <w:r>
        <w:rPr>
          <w:rFonts w:hint="eastAsia" w:ascii="宋体" w:hAnsi="宋体" w:cs="宋体"/>
          <w:sz w:val="24"/>
        </w:rPr>
        <w:t>7.5.1 因发包人原因导致工期延误</w:t>
      </w:r>
    </w:p>
    <w:p>
      <w:pPr>
        <w:snapToGrid w:val="0"/>
        <w:spacing w:line="360" w:lineRule="auto"/>
        <w:ind w:firstLine="480" w:firstLineChars="200"/>
        <w:rPr>
          <w:rFonts w:ascii="宋体" w:hAnsi="宋体" w:cs="宋体"/>
          <w:sz w:val="24"/>
        </w:rPr>
      </w:pPr>
      <w:r>
        <w:rPr>
          <w:rFonts w:hint="eastAsia" w:ascii="宋体" w:hAnsi="宋体" w:cs="宋体"/>
          <w:sz w:val="24"/>
        </w:rPr>
        <w:t>（7）因发包人原因导致工期延误的其他情形：</w:t>
      </w:r>
      <w:r>
        <w:rPr>
          <w:rFonts w:hint="eastAsia" w:ascii="宋体" w:hAnsi="宋体" w:cs="宋体"/>
          <w:b/>
          <w:sz w:val="24"/>
          <w:u w:val="single"/>
        </w:rPr>
        <w:t>由于发包人原因延误，工期顺延，但须以书面签证为准</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7.5.2 因承包人原因导致工期延误</w:t>
      </w:r>
    </w:p>
    <w:p>
      <w:pPr>
        <w:snapToGrid w:val="0"/>
        <w:spacing w:line="360" w:lineRule="auto"/>
        <w:ind w:firstLine="480" w:firstLineChars="200"/>
        <w:rPr>
          <w:rFonts w:ascii="宋体" w:hAnsi="宋体" w:cs="宋体"/>
          <w:sz w:val="24"/>
          <w:u w:val="single"/>
        </w:rPr>
      </w:pPr>
      <w:r>
        <w:rPr>
          <w:rFonts w:hint="eastAsia" w:ascii="宋体" w:hAnsi="宋体" w:cs="宋体"/>
          <w:sz w:val="24"/>
        </w:rPr>
        <w:t>因承包人原因造成工期延误，逾期竣工违约金的计算方法为：</w:t>
      </w:r>
      <w:r>
        <w:rPr>
          <w:rFonts w:hint="eastAsia" w:ascii="宋体" w:hAnsi="宋体" w:cs="宋体"/>
          <w:b/>
          <w:sz w:val="24"/>
          <w:u w:val="single"/>
        </w:rPr>
        <w:t>因承包人原因延误工期则工期保证金不予退还，并按1000元/天加罚；如延期超过10天，则超过10天以外的部分按2000元/天加罚。其他按通用条款中约定的内容执行</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7.6 不利物质条件</w:t>
      </w:r>
    </w:p>
    <w:p>
      <w:pPr>
        <w:snapToGrid w:val="0"/>
        <w:spacing w:line="360" w:lineRule="auto"/>
        <w:ind w:firstLine="480" w:firstLineChars="200"/>
        <w:rPr>
          <w:rFonts w:ascii="宋体" w:hAnsi="宋体" w:cs="宋体"/>
          <w:sz w:val="24"/>
          <w:u w:val="single"/>
        </w:rPr>
      </w:pPr>
      <w:r>
        <w:rPr>
          <w:rFonts w:hint="eastAsia" w:ascii="宋体" w:hAnsi="宋体" w:cs="宋体"/>
          <w:sz w:val="24"/>
        </w:rPr>
        <w:t>不利物质条件的其他情形和有关约定：</w:t>
      </w:r>
      <w:r>
        <w:rPr>
          <w:rFonts w:hint="eastAsia" w:ascii="宋体" w:hAnsi="宋体" w:cs="宋体"/>
          <w:b/>
          <w:sz w:val="24"/>
          <w:u w:val="single"/>
        </w:rPr>
        <w:t>按通用条款</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8. 材料与设备</w:t>
      </w:r>
    </w:p>
    <w:p>
      <w:pPr>
        <w:snapToGrid w:val="0"/>
        <w:spacing w:line="360" w:lineRule="auto"/>
        <w:ind w:firstLine="480" w:firstLineChars="200"/>
        <w:rPr>
          <w:rFonts w:ascii="宋体" w:hAnsi="宋体" w:cs="宋体"/>
          <w:sz w:val="24"/>
        </w:rPr>
      </w:pPr>
      <w:r>
        <w:rPr>
          <w:rFonts w:hint="eastAsia" w:ascii="宋体" w:hAnsi="宋体" w:cs="宋体"/>
          <w:sz w:val="24"/>
        </w:rPr>
        <w:t>8.1材料与工程设备的保管与使用</w:t>
      </w:r>
    </w:p>
    <w:p>
      <w:pPr>
        <w:snapToGrid w:val="0"/>
        <w:spacing w:line="360" w:lineRule="auto"/>
        <w:ind w:firstLine="480" w:firstLineChars="200"/>
        <w:rPr>
          <w:rFonts w:ascii="宋体" w:hAnsi="宋体" w:cs="宋体"/>
          <w:sz w:val="24"/>
          <w:u w:val="single"/>
        </w:rPr>
      </w:pPr>
      <w:r>
        <w:rPr>
          <w:rFonts w:hint="eastAsia" w:ascii="宋体" w:hAnsi="宋体" w:cs="宋体"/>
          <w:sz w:val="24"/>
        </w:rPr>
        <w:t>8.1.1发包人供应的材料设备的保管费用的承担：</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8.2 施工设备和临时设施</w:t>
      </w:r>
    </w:p>
    <w:p>
      <w:pPr>
        <w:autoSpaceDE w:val="0"/>
        <w:autoSpaceDN w:val="0"/>
        <w:snapToGrid w:val="0"/>
        <w:spacing w:line="360" w:lineRule="auto"/>
        <w:ind w:firstLine="480" w:firstLineChars="200"/>
        <w:rPr>
          <w:rFonts w:ascii="宋体" w:hAnsi="宋体" w:cs="宋体"/>
          <w:sz w:val="24"/>
        </w:rPr>
      </w:pPr>
      <w:r>
        <w:rPr>
          <w:rFonts w:hint="eastAsia" w:ascii="宋体" w:hAnsi="宋体" w:cs="宋体"/>
          <w:sz w:val="24"/>
        </w:rPr>
        <w:t>8.2.1 承包人提供的施工设备和临时设施</w:t>
      </w:r>
    </w:p>
    <w:p>
      <w:pPr>
        <w:autoSpaceDE w:val="0"/>
        <w:autoSpaceDN w:val="0"/>
        <w:snapToGrid w:val="0"/>
        <w:spacing w:line="360" w:lineRule="auto"/>
        <w:ind w:firstLine="480" w:firstLineChars="200"/>
        <w:rPr>
          <w:rFonts w:ascii="宋体" w:hAnsi="宋体" w:cs="宋体"/>
          <w:sz w:val="24"/>
          <w:u w:val="single"/>
        </w:rPr>
      </w:pPr>
      <w:r>
        <w:rPr>
          <w:rFonts w:hint="eastAsia" w:ascii="宋体" w:hAnsi="宋体" w:cs="宋体"/>
          <w:sz w:val="24"/>
        </w:rPr>
        <w:t>关于修建临时设施费用承担的约定：</w:t>
      </w:r>
      <w:r>
        <w:rPr>
          <w:rFonts w:hint="eastAsia" w:ascii="宋体" w:hAnsi="宋体" w:cs="宋体"/>
          <w:b/>
          <w:sz w:val="24"/>
          <w:u w:val="single"/>
        </w:rPr>
        <w:t>由承包人承担</w:t>
      </w:r>
      <w:r>
        <w:rPr>
          <w:rFonts w:hint="eastAsia" w:ascii="宋体" w:hAnsi="宋体" w:cs="宋体"/>
          <w:sz w:val="24"/>
        </w:rPr>
        <w:t>。</w:t>
      </w:r>
    </w:p>
    <w:p>
      <w:pPr>
        <w:snapToGrid w:val="0"/>
        <w:spacing w:line="360" w:lineRule="auto"/>
        <w:ind w:firstLine="482" w:firstLineChars="200"/>
        <w:rPr>
          <w:rFonts w:ascii="宋体" w:hAnsi="宋体" w:cs="宋体"/>
          <w:sz w:val="24"/>
        </w:rPr>
      </w:pPr>
      <w:r>
        <w:rPr>
          <w:rFonts w:hint="eastAsia" w:ascii="宋体" w:hAnsi="宋体" w:cs="宋体"/>
          <w:b/>
          <w:bCs/>
          <w:sz w:val="24"/>
        </w:rPr>
        <w:t>9. 试验与检验</w:t>
      </w:r>
    </w:p>
    <w:p>
      <w:pPr>
        <w:snapToGrid w:val="0"/>
        <w:spacing w:line="360" w:lineRule="auto"/>
        <w:ind w:firstLine="480" w:firstLineChars="200"/>
        <w:rPr>
          <w:rFonts w:ascii="宋体" w:hAnsi="宋体" w:cs="宋体"/>
          <w:sz w:val="24"/>
        </w:rPr>
      </w:pPr>
      <w:r>
        <w:rPr>
          <w:rFonts w:hint="eastAsia" w:ascii="宋体" w:hAnsi="宋体" w:cs="宋体"/>
          <w:sz w:val="24"/>
        </w:rPr>
        <w:t>9.1试验设备与试验人员</w:t>
      </w:r>
    </w:p>
    <w:p>
      <w:pPr>
        <w:snapToGrid w:val="0"/>
        <w:spacing w:line="360" w:lineRule="auto"/>
        <w:ind w:firstLine="480" w:firstLineChars="200"/>
        <w:rPr>
          <w:rFonts w:ascii="宋体" w:hAnsi="宋体" w:cs="宋体"/>
          <w:sz w:val="24"/>
        </w:rPr>
      </w:pPr>
      <w:r>
        <w:rPr>
          <w:rFonts w:hint="eastAsia" w:ascii="宋体" w:hAnsi="宋体" w:cs="宋体"/>
          <w:sz w:val="24"/>
        </w:rPr>
        <w:t>9.1.2 试验设备</w:t>
      </w:r>
    </w:p>
    <w:p>
      <w:pPr>
        <w:snapToGrid w:val="0"/>
        <w:spacing w:line="360" w:lineRule="auto"/>
        <w:ind w:firstLine="480" w:firstLineChars="200"/>
        <w:rPr>
          <w:rFonts w:ascii="宋体" w:hAnsi="宋体" w:cs="宋体"/>
          <w:sz w:val="24"/>
          <w:u w:val="single"/>
        </w:rPr>
      </w:pPr>
      <w:r>
        <w:rPr>
          <w:rFonts w:hint="eastAsia" w:ascii="宋体" w:hAnsi="宋体" w:cs="宋体"/>
          <w:sz w:val="24"/>
        </w:rPr>
        <w:t>施工现场需要配置的试验场所：</w:t>
      </w:r>
      <w:r>
        <w:rPr>
          <w:rFonts w:hint="eastAsia" w:ascii="宋体" w:hAnsi="宋体" w:cs="宋体"/>
          <w:sz w:val="24"/>
          <w:u w:val="single"/>
        </w:rPr>
        <w:t xml:space="preserve">  </w:t>
      </w:r>
      <w:r>
        <w:rPr>
          <w:rFonts w:hint="eastAsia" w:ascii="宋体" w:hAnsi="宋体" w:cs="宋体"/>
          <w:b/>
          <w:sz w:val="24"/>
          <w:u w:val="single"/>
        </w:rPr>
        <w:t xml:space="preserve">按有关规定 </w:t>
      </w:r>
      <w:r>
        <w:rPr>
          <w:rFonts w:hint="eastAsia" w:ascii="宋体" w:hAnsi="宋体" w:cs="宋体"/>
          <w:sz w:val="24"/>
          <w:u w:val="single"/>
        </w:rPr>
        <w:t xml:space="preserve">    </w:t>
      </w:r>
      <w:r>
        <w:rPr>
          <w:rFonts w:hint="eastAsia" w:ascii="宋体" w:hAnsi="宋体" w:cs="宋体"/>
          <w:sz w:val="24"/>
        </w:rPr>
        <w:t xml:space="preserve">。 </w:t>
      </w:r>
    </w:p>
    <w:p>
      <w:pPr>
        <w:snapToGrid w:val="0"/>
        <w:spacing w:line="360" w:lineRule="auto"/>
        <w:ind w:firstLine="480" w:firstLineChars="200"/>
        <w:rPr>
          <w:rFonts w:ascii="宋体" w:hAnsi="宋体" w:cs="宋体"/>
          <w:sz w:val="24"/>
          <w:u w:val="single"/>
        </w:rPr>
      </w:pPr>
      <w:r>
        <w:rPr>
          <w:rFonts w:hint="eastAsia" w:ascii="宋体" w:hAnsi="宋体" w:cs="宋体"/>
          <w:sz w:val="24"/>
        </w:rPr>
        <w:t>施工现场需要配备的试验设备：</w:t>
      </w:r>
      <w:r>
        <w:rPr>
          <w:rFonts w:hint="eastAsia" w:ascii="宋体" w:hAnsi="宋体" w:cs="宋体"/>
          <w:sz w:val="24"/>
          <w:u w:val="single"/>
        </w:rPr>
        <w:t xml:space="preserve">  </w:t>
      </w:r>
      <w:r>
        <w:rPr>
          <w:rFonts w:hint="eastAsia" w:ascii="宋体" w:hAnsi="宋体" w:cs="宋体"/>
          <w:b/>
          <w:sz w:val="24"/>
          <w:u w:val="single"/>
        </w:rPr>
        <w:t>按有关规定</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施工现场需要具备的其他试验条件：</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 xml:space="preserve">9.4 现场工艺试验 </w:t>
      </w:r>
    </w:p>
    <w:p>
      <w:pPr>
        <w:snapToGrid w:val="0"/>
        <w:spacing w:line="360" w:lineRule="auto"/>
        <w:ind w:firstLine="480" w:firstLineChars="200"/>
        <w:rPr>
          <w:rFonts w:ascii="宋体" w:hAnsi="宋体" w:cs="宋体"/>
          <w:sz w:val="24"/>
          <w:u w:val="single"/>
        </w:rPr>
      </w:pPr>
      <w:r>
        <w:rPr>
          <w:rFonts w:hint="eastAsia" w:ascii="宋体" w:hAnsi="宋体" w:cs="宋体"/>
          <w:sz w:val="24"/>
        </w:rPr>
        <w:t>现场工艺试验的有关约定：</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10. 变更</w:t>
      </w:r>
    </w:p>
    <w:p>
      <w:pPr>
        <w:snapToGrid w:val="0"/>
        <w:spacing w:line="360" w:lineRule="auto"/>
        <w:ind w:firstLine="480" w:firstLineChars="200"/>
        <w:rPr>
          <w:rFonts w:ascii="宋体" w:hAnsi="宋体" w:cs="宋体"/>
          <w:sz w:val="24"/>
        </w:rPr>
      </w:pPr>
      <w:r>
        <w:rPr>
          <w:rFonts w:hint="eastAsia" w:ascii="宋体" w:hAnsi="宋体" w:cs="宋体"/>
          <w:sz w:val="24"/>
        </w:rPr>
        <w:t>10.1变更的范围</w:t>
      </w:r>
    </w:p>
    <w:p>
      <w:pPr>
        <w:snapToGrid w:val="0"/>
        <w:spacing w:line="360" w:lineRule="auto"/>
        <w:ind w:firstLine="200"/>
        <w:rPr>
          <w:rFonts w:ascii="宋体" w:hAnsi="宋体" w:cs="宋体"/>
          <w:sz w:val="24"/>
          <w:u w:val="single"/>
        </w:rPr>
      </w:pPr>
      <w:r>
        <w:rPr>
          <w:rFonts w:hint="eastAsia" w:ascii="宋体" w:hAnsi="宋体" w:cs="宋体"/>
          <w:sz w:val="24"/>
        </w:rPr>
        <w:t>关于变更的范围的约定：</w:t>
      </w:r>
      <w:r>
        <w:rPr>
          <w:rFonts w:hint="eastAsia" w:ascii="宋体" w:hAnsi="宋体" w:cs="宋体"/>
          <w:sz w:val="24"/>
          <w:u w:val="single"/>
        </w:rPr>
        <w:t xml:space="preserve"> </w:t>
      </w:r>
      <w:r>
        <w:rPr>
          <w:rFonts w:hint="eastAsia" w:ascii="宋体" w:hAnsi="宋体" w:cs="宋体"/>
          <w:b/>
          <w:sz w:val="24"/>
          <w:u w:val="single"/>
        </w:rPr>
        <w:t>按通用条款约定</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10.4 变更估价</w:t>
      </w:r>
    </w:p>
    <w:p>
      <w:pPr>
        <w:snapToGrid w:val="0"/>
        <w:spacing w:line="360" w:lineRule="auto"/>
        <w:ind w:firstLine="480" w:firstLineChars="200"/>
        <w:rPr>
          <w:rFonts w:ascii="宋体" w:hAnsi="宋体" w:cs="宋体"/>
          <w:sz w:val="24"/>
        </w:rPr>
      </w:pPr>
      <w:r>
        <w:rPr>
          <w:rFonts w:hint="eastAsia" w:ascii="宋体" w:hAnsi="宋体" w:cs="宋体"/>
          <w:sz w:val="24"/>
        </w:rPr>
        <w:t>10.4.1 变更估价原则</w:t>
      </w:r>
    </w:p>
    <w:p>
      <w:pPr>
        <w:snapToGrid w:val="0"/>
        <w:spacing w:line="360" w:lineRule="auto"/>
        <w:ind w:firstLine="480" w:firstLineChars="200"/>
        <w:rPr>
          <w:rFonts w:ascii="宋体" w:hAnsi="宋体" w:cs="宋体"/>
          <w:b/>
          <w:sz w:val="24"/>
          <w:u w:val="single"/>
        </w:rPr>
      </w:pPr>
      <w:r>
        <w:rPr>
          <w:rFonts w:hint="eastAsia" w:ascii="宋体" w:hAnsi="宋体" w:cs="宋体"/>
          <w:sz w:val="24"/>
        </w:rPr>
        <w:t xml:space="preserve">关于变更估价的约定: </w:t>
      </w:r>
      <w:r>
        <w:rPr>
          <w:rFonts w:hint="eastAsia" w:ascii="宋体" w:hAnsi="宋体" w:cs="宋体"/>
          <w:b/>
          <w:sz w:val="24"/>
          <w:u w:val="single"/>
        </w:rPr>
        <w:t>（1）工程设计变更、补充按照相关规定执行；（2）承包人在施工中提出合理化建议等涉及到设计变更的，应先征得发包人的同意；（3）工程变更价款调整：详见本合同专业条款12.1条。</w:t>
      </w:r>
    </w:p>
    <w:p>
      <w:pPr>
        <w:snapToGrid w:val="0"/>
        <w:spacing w:line="360" w:lineRule="auto"/>
        <w:ind w:firstLine="480" w:firstLineChars="200"/>
        <w:rPr>
          <w:rFonts w:ascii="宋体" w:hAnsi="宋体" w:cs="宋体"/>
          <w:sz w:val="24"/>
        </w:rPr>
      </w:pPr>
      <w:r>
        <w:rPr>
          <w:rFonts w:hint="eastAsia" w:ascii="宋体" w:hAnsi="宋体" w:cs="宋体"/>
          <w:sz w:val="24"/>
        </w:rPr>
        <w:t>10.5承包人的合理化建议</w:t>
      </w:r>
    </w:p>
    <w:p>
      <w:pPr>
        <w:snapToGrid w:val="0"/>
        <w:spacing w:line="360" w:lineRule="auto"/>
        <w:ind w:firstLine="480" w:firstLineChars="200"/>
        <w:rPr>
          <w:rFonts w:ascii="宋体" w:hAnsi="宋体" w:cs="宋体"/>
          <w:sz w:val="24"/>
        </w:rPr>
      </w:pPr>
      <w:r>
        <w:rPr>
          <w:rFonts w:hint="eastAsia" w:ascii="宋体" w:hAnsi="宋体" w:cs="宋体"/>
          <w:sz w:val="24"/>
        </w:rPr>
        <w:t>发包人审批承包人合理化建议的期限：</w:t>
      </w:r>
      <w:r>
        <w:rPr>
          <w:rFonts w:hint="eastAsia" w:ascii="宋体" w:hAnsi="宋体" w:cs="宋体"/>
          <w:sz w:val="24"/>
          <w:u w:val="single"/>
        </w:rPr>
        <w:t xml:space="preserve">   </w:t>
      </w:r>
      <w:r>
        <w:rPr>
          <w:rFonts w:hint="eastAsia" w:ascii="宋体" w:hAnsi="宋体" w:cs="宋体"/>
          <w:b/>
          <w:sz w:val="24"/>
          <w:u w:val="single"/>
        </w:rPr>
        <w:t xml:space="preserve">7日内 </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承包人提出的合理化建议降低了合同价格或者提高了工程经济效益的奖励的方法和金额为：</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11. 价格调整</w:t>
      </w:r>
    </w:p>
    <w:p>
      <w:pPr>
        <w:snapToGrid w:val="0"/>
        <w:spacing w:line="360" w:lineRule="auto"/>
        <w:ind w:firstLine="480" w:firstLineChars="200"/>
        <w:rPr>
          <w:rFonts w:ascii="宋体" w:hAnsi="宋体" w:cs="宋体"/>
          <w:sz w:val="24"/>
        </w:rPr>
      </w:pPr>
      <w:r>
        <w:rPr>
          <w:rFonts w:hint="eastAsia" w:ascii="宋体" w:hAnsi="宋体" w:cs="宋体"/>
          <w:sz w:val="24"/>
        </w:rPr>
        <w:t>11.1 市场价格波动引起的调整</w:t>
      </w:r>
    </w:p>
    <w:p>
      <w:pPr>
        <w:snapToGrid w:val="0"/>
        <w:spacing w:line="360" w:lineRule="auto"/>
        <w:ind w:firstLine="480" w:firstLineChars="200"/>
        <w:rPr>
          <w:rFonts w:ascii="宋体" w:hAnsi="宋体" w:cs="宋体"/>
          <w:sz w:val="24"/>
        </w:rPr>
      </w:pPr>
      <w:r>
        <w:rPr>
          <w:rFonts w:hint="eastAsia" w:ascii="宋体" w:hAnsi="宋体" w:cs="宋体"/>
          <w:kern w:val="0"/>
          <w:sz w:val="24"/>
        </w:rPr>
        <w:t>市场价格波动是否调整合同价格的约定：</w:t>
      </w:r>
      <w:r>
        <w:rPr>
          <w:rFonts w:hint="eastAsia" w:ascii="宋体" w:hAnsi="宋体" w:cs="宋体"/>
          <w:sz w:val="24"/>
          <w:u w:val="single"/>
        </w:rPr>
        <w:t xml:space="preserve"> </w:t>
      </w:r>
      <w:r>
        <w:rPr>
          <w:rFonts w:hint="eastAsia" w:ascii="宋体" w:hAnsi="宋体" w:cs="宋体"/>
          <w:b/>
          <w:sz w:val="24"/>
          <w:u w:val="single"/>
        </w:rPr>
        <w:t xml:space="preserve">不予调整 </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12. 合同价格、计量与支付</w:t>
      </w:r>
    </w:p>
    <w:p>
      <w:pPr>
        <w:snapToGrid w:val="0"/>
        <w:spacing w:line="360" w:lineRule="auto"/>
        <w:ind w:firstLine="480" w:firstLineChars="200"/>
        <w:rPr>
          <w:rFonts w:ascii="宋体" w:hAnsi="宋体" w:cs="宋体"/>
          <w:sz w:val="24"/>
        </w:rPr>
      </w:pPr>
      <w:r>
        <w:rPr>
          <w:rFonts w:hint="eastAsia" w:ascii="宋体" w:hAnsi="宋体" w:cs="宋体"/>
          <w:sz w:val="24"/>
        </w:rPr>
        <w:t>12.1 合同价格形式：</w:t>
      </w:r>
      <w:r>
        <w:rPr>
          <w:rFonts w:hint="eastAsia" w:ascii="宋体" w:hAnsi="宋体" w:cs="宋体"/>
          <w:b/>
          <w:bCs/>
          <w:sz w:val="24"/>
          <w:u w:val="single"/>
        </w:rPr>
        <w:t>固定</w:t>
      </w:r>
      <w:r>
        <w:rPr>
          <w:rFonts w:hint="eastAsia" w:ascii="宋体" w:hAnsi="宋体" w:cs="宋体"/>
          <w:b/>
          <w:bCs/>
          <w:sz w:val="24"/>
          <w:u w:val="single"/>
          <w:lang w:eastAsia="zh-CN"/>
        </w:rPr>
        <w:t>单价</w:t>
      </w:r>
      <w:r>
        <w:rPr>
          <w:rFonts w:hint="eastAsia" w:ascii="宋体" w:hAnsi="宋体" w:cs="宋体"/>
          <w:b/>
          <w:bCs/>
          <w:sz w:val="24"/>
          <w:u w:val="single"/>
        </w:rPr>
        <w:t>合同</w:t>
      </w:r>
      <w:r>
        <w:rPr>
          <w:rFonts w:hint="eastAsia" w:ascii="宋体" w:hAnsi="宋体" w:cs="宋体"/>
          <w:sz w:val="24"/>
        </w:rPr>
        <w:t>。</w:t>
      </w:r>
    </w:p>
    <w:p>
      <w:pPr>
        <w:snapToGrid w:val="0"/>
        <w:spacing w:line="360" w:lineRule="auto"/>
        <w:ind w:firstLine="480" w:firstLineChars="200"/>
        <w:rPr>
          <w:rFonts w:ascii="宋体" w:hAnsi="宋体" w:cstheme="minorEastAsia"/>
          <w:color w:val="000000"/>
          <w:sz w:val="24"/>
        </w:rPr>
      </w:pPr>
      <w:r>
        <w:rPr>
          <w:rFonts w:hint="eastAsia" w:ascii="宋体" w:hAnsi="宋体" w:cstheme="minorEastAsia"/>
          <w:color w:val="000000"/>
          <w:sz w:val="24"/>
        </w:rPr>
        <w:t>综合单价包含的风险范围：</w:t>
      </w:r>
      <w:r>
        <w:rPr>
          <w:rFonts w:hint="eastAsia" w:ascii="宋体" w:hAnsi="宋体" w:cstheme="minorEastAsia"/>
          <w:b/>
          <w:color w:val="000000"/>
          <w:sz w:val="24"/>
          <w:u w:val="single"/>
        </w:rPr>
        <w:t>施工期间各类建材的市场风险、施工机械（退）场费、甲供材料的保管费（如有）、甲方另行分包项目的总包管理费或配合费（如有）、除规费和税金以外的政策性风险、工程实施范围内外可能出现的阻扰施工等所有风险。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r>
        <w:rPr>
          <w:rFonts w:hint="eastAsia" w:ascii="宋体" w:hAnsi="宋体" w:cstheme="minorEastAsia"/>
          <w:color w:val="000000"/>
          <w:sz w:val="24"/>
        </w:rPr>
        <w:t>。</w:t>
      </w:r>
    </w:p>
    <w:p>
      <w:pPr>
        <w:snapToGrid w:val="0"/>
        <w:spacing w:line="360" w:lineRule="auto"/>
        <w:ind w:firstLine="480" w:firstLineChars="200"/>
        <w:rPr>
          <w:rFonts w:ascii="宋体" w:hAnsi="宋体" w:cstheme="minorEastAsia"/>
          <w:color w:val="000000"/>
          <w:sz w:val="24"/>
        </w:rPr>
      </w:pPr>
      <w:r>
        <w:rPr>
          <w:rFonts w:hint="eastAsia" w:ascii="宋体" w:hAnsi="宋体" w:cstheme="minorEastAsia"/>
          <w:color w:val="000000"/>
          <w:sz w:val="24"/>
        </w:rPr>
        <w:t>风险费用的计算方法：</w:t>
      </w:r>
      <w:r>
        <w:rPr>
          <w:rFonts w:hint="eastAsia" w:ascii="宋体" w:hAnsi="宋体" w:cstheme="minorEastAsia"/>
          <w:b/>
          <w:color w:val="000000"/>
          <w:sz w:val="24"/>
          <w:u w:val="single"/>
        </w:rPr>
        <w:t>承包人在投标报价时已充分考虑在投标报价中，竣工结算时不做任何调整</w:t>
      </w:r>
      <w:r>
        <w:rPr>
          <w:rFonts w:hint="eastAsia" w:ascii="宋体" w:hAnsi="宋体" w:cstheme="minorEastAsia"/>
          <w:color w:val="000000"/>
          <w:sz w:val="24"/>
        </w:rPr>
        <w:t>。</w:t>
      </w:r>
    </w:p>
    <w:p>
      <w:pPr>
        <w:snapToGrid w:val="0"/>
        <w:spacing w:line="360" w:lineRule="auto"/>
        <w:ind w:firstLine="480" w:firstLineChars="200"/>
        <w:rPr>
          <w:rFonts w:ascii="宋体" w:hAnsi="宋体" w:cstheme="minorEastAsia"/>
          <w:color w:val="000000"/>
          <w:sz w:val="24"/>
        </w:rPr>
      </w:pPr>
      <w:r>
        <w:rPr>
          <w:rFonts w:hint="eastAsia" w:ascii="宋体" w:hAnsi="宋体" w:cstheme="minorEastAsia"/>
          <w:color w:val="000000"/>
          <w:sz w:val="24"/>
        </w:rPr>
        <w:t>双方约定合同价款的其他调整因素：</w:t>
      </w:r>
      <w:r>
        <w:rPr>
          <w:rFonts w:hint="eastAsia" w:ascii="宋体" w:hAnsi="宋体" w:cstheme="minorEastAsia"/>
          <w:b/>
          <w:color w:val="000000"/>
          <w:sz w:val="24"/>
          <w:u w:val="single"/>
        </w:rPr>
        <w:t>（1）发包人要求并认可的设计变更；（2）发包方认可的签证及技术核定单</w:t>
      </w:r>
      <w:r>
        <w:rPr>
          <w:rFonts w:hint="eastAsia" w:ascii="宋体" w:hAnsi="宋体" w:cstheme="minorEastAsia"/>
          <w:b/>
          <w:color w:val="000000"/>
          <w:sz w:val="24"/>
        </w:rPr>
        <w:t>。</w:t>
      </w:r>
    </w:p>
    <w:p>
      <w:pPr>
        <w:autoSpaceDE w:val="0"/>
        <w:autoSpaceDN w:val="0"/>
        <w:snapToGrid w:val="0"/>
        <w:spacing w:line="360" w:lineRule="auto"/>
        <w:ind w:firstLine="480" w:firstLineChars="200"/>
        <w:rPr>
          <w:rFonts w:ascii="宋体" w:hAnsi="宋体"/>
          <w:bCs/>
          <w:sz w:val="24"/>
        </w:rPr>
      </w:pPr>
      <w:r>
        <w:rPr>
          <w:rFonts w:hint="eastAsia" w:ascii="宋体" w:hAnsi="宋体"/>
          <w:bCs/>
          <w:sz w:val="24"/>
        </w:rPr>
        <w:t>风险范围以外合同价款调整范围及方法：</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①本工程以投标截止日前28天为基准值，其后国家的法律、法规、规章和政策发生变化影响工程造价，按照省级或行业建设主管部门或其授权的工程造价管理机构发布的规定调整合同价款。</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 xml:space="preserve">②因非承包人原因引起原有的工程量清单项目的工程量增减，工程量按实调整，单价参照投标单价。 </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③因分部分项工程量清单漏项或非承包人原因的工程变更，造成施工组织设计或施工方案变更，引起措施项目发生变化时，措施项目费应按下列原则调整：“措施项目表一”中的措施费仍按投标时费率且不高于标底费率进行调整；“措施项目表二”中的措施费发生关联变化时，按2014年江苏省计价表规定组价的措施项目按原组价方法调整，未按2014年江苏省计价表规定组价的措施项目按投标时价格折算成费率调整；原措施费中没有的措施项目，由承包人根据措施项目变更情况，提出适当的措施费变更要求，经发包人确认后调整；合同没有约定的按合同执行。</w:t>
      </w:r>
    </w:p>
    <w:p>
      <w:pPr>
        <w:snapToGrid w:val="0"/>
        <w:spacing w:line="360" w:lineRule="auto"/>
        <w:ind w:firstLine="482" w:firstLineChars="200"/>
        <w:rPr>
          <w:rFonts w:asciiTheme="minorEastAsia" w:hAnsiTheme="minorEastAsia" w:eastAsiaTheme="minorEastAsia" w:cstheme="minorEastAsia"/>
          <w:b/>
          <w:color w:val="000000"/>
          <w:szCs w:val="21"/>
          <w:u w:val="single"/>
        </w:rPr>
      </w:pPr>
      <w:r>
        <w:rPr>
          <w:rFonts w:hint="eastAsia" w:ascii="宋体" w:hAnsi="宋体" w:cstheme="minorEastAsia"/>
          <w:b/>
          <w:color w:val="000000"/>
          <w:sz w:val="24"/>
          <w:u w:val="single"/>
        </w:rPr>
        <w:t>④综合单价如须调整，按以下办法执行：</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合同中已有适用于变更工程的价格，按合同已有的价格变更合同价款；</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合同中只有类似于变更工程的价格，可以参照类似价格变更合同价款；</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合同中没有类似于变更工程的价格，可以重新调整后的综合单价变更合同价款（即按招标控制价编制依据计价×（1-承包人报价浮动率），[报价浮动率＝（1－中标价/招标控制价）×100%，中标价、招标控制价须扣除暂估价、暂列金额及相应的规费税金]）；</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⑤因承包人原因引起的工期延误、工程重大变更或分部分项工程量增减，量价一律不调整，由承包人自行承担。市场价格波动引起的材料价格及人工工资的动态管理，结算时一律不作调整。</w:t>
      </w:r>
    </w:p>
    <w:p>
      <w:pPr>
        <w:snapToGrid w:val="0"/>
        <w:spacing w:line="360" w:lineRule="auto"/>
        <w:ind w:firstLine="482" w:firstLineChars="200"/>
        <w:rPr>
          <w:rFonts w:ascii="宋体" w:hAnsi="宋体" w:cstheme="minorEastAsia"/>
          <w:b/>
          <w:color w:val="000000"/>
          <w:sz w:val="24"/>
          <w:u w:val="single"/>
        </w:rPr>
      </w:pPr>
      <w:r>
        <w:rPr>
          <w:rFonts w:hint="eastAsia" w:ascii="宋体" w:hAnsi="宋体" w:cstheme="minorEastAsia"/>
          <w:b/>
          <w:color w:val="000000"/>
          <w:sz w:val="24"/>
          <w:u w:val="single"/>
        </w:rPr>
        <w:t>⑥上述合同价款调整方法：所有涉及价款调整的项目，均须由承包人提出调整方案及明细报发包人审核通过后方可计入造价，如发包人审核不通过不得作为结算依据，承包人不得有任何异议。</w:t>
      </w:r>
    </w:p>
    <w:p>
      <w:pPr>
        <w:snapToGrid w:val="0"/>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2.2</w:t>
      </w:r>
      <w:r>
        <w:rPr>
          <w:rFonts w:hint="eastAsia" w:ascii="宋体" w:hAnsi="宋体" w:cs="宋体"/>
          <w:sz w:val="24"/>
        </w:rPr>
        <w:t>计量原则</w:t>
      </w:r>
    </w:p>
    <w:p>
      <w:pPr>
        <w:snapToGrid w:val="0"/>
        <w:spacing w:line="360" w:lineRule="auto"/>
        <w:ind w:firstLine="480" w:firstLineChars="200"/>
        <w:rPr>
          <w:rFonts w:ascii="宋体" w:hAnsi="宋体" w:cs="宋体"/>
          <w:sz w:val="24"/>
        </w:rPr>
      </w:pPr>
      <w:r>
        <w:rPr>
          <w:rFonts w:ascii="宋体" w:hAnsi="宋体" w:cs="宋体"/>
          <w:sz w:val="24"/>
        </w:rPr>
        <w:t>工程量计算规则：</w:t>
      </w:r>
      <w:r>
        <w:rPr>
          <w:rFonts w:hint="eastAsia" w:ascii="宋体" w:hAnsi="宋体" w:cs="宋体"/>
          <w:sz w:val="24"/>
        </w:rPr>
        <w:t>《建设工程工程量清单计价规范》GB50854-2013；《江苏省建筑与装饰工程计价定额》（2014年版）；《江苏省安装工程计价定额表》（2014年版）及相关补充定额；《江苏省建设工程费用定额》（2014）等现行的国家标准和行业标准为依据</w:t>
      </w:r>
      <w:r>
        <w:rPr>
          <w:rFonts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12.</w:t>
      </w:r>
      <w:r>
        <w:rPr>
          <w:rFonts w:ascii="宋体" w:hAnsi="宋体" w:cs="宋体"/>
          <w:sz w:val="24"/>
        </w:rPr>
        <w:t>3</w:t>
      </w:r>
      <w:r>
        <w:rPr>
          <w:rFonts w:hint="eastAsia" w:ascii="宋体" w:hAnsi="宋体" w:cs="宋体"/>
          <w:sz w:val="24"/>
        </w:rPr>
        <w:t>工程进度款支付</w:t>
      </w:r>
    </w:p>
    <w:p>
      <w:pPr>
        <w:snapToGrid w:val="0"/>
        <w:spacing w:line="360" w:lineRule="auto"/>
        <w:ind w:firstLine="480" w:firstLineChars="200"/>
        <w:rPr>
          <w:rFonts w:ascii="宋体" w:hAnsi="宋体" w:cs="宋体"/>
          <w:sz w:val="24"/>
        </w:rPr>
      </w:pPr>
      <w:r>
        <w:rPr>
          <w:rFonts w:hint="eastAsia" w:ascii="宋体" w:hAnsi="宋体" w:cs="宋体"/>
          <w:sz w:val="24"/>
        </w:rPr>
        <w:t>12.</w:t>
      </w:r>
      <w:r>
        <w:rPr>
          <w:rFonts w:ascii="宋体" w:hAnsi="宋体" w:cs="宋体"/>
          <w:sz w:val="24"/>
        </w:rPr>
        <w:t>3</w:t>
      </w:r>
      <w:r>
        <w:rPr>
          <w:rFonts w:hint="eastAsia" w:ascii="宋体" w:hAnsi="宋体" w:cs="宋体"/>
          <w:sz w:val="24"/>
        </w:rPr>
        <w:t>.1 付款周期</w:t>
      </w:r>
    </w:p>
    <w:p>
      <w:pPr>
        <w:snapToGrid w:val="0"/>
        <w:spacing w:line="360" w:lineRule="auto"/>
        <w:ind w:firstLine="480" w:firstLineChars="200"/>
        <w:rPr>
          <w:rFonts w:ascii="宋体" w:hAnsi="宋体" w:cs="宋体"/>
          <w:sz w:val="24"/>
        </w:rPr>
      </w:pPr>
      <w:r>
        <w:rPr>
          <w:rFonts w:hint="eastAsia" w:ascii="宋体" w:hAnsi="宋体" w:cs="宋体"/>
          <w:sz w:val="24"/>
        </w:rPr>
        <w:t>关于付款周期的约定：</w:t>
      </w:r>
    </w:p>
    <w:p>
      <w:pPr>
        <w:snapToGrid w:val="0"/>
        <w:spacing w:line="360" w:lineRule="auto"/>
        <w:ind w:firstLine="482" w:firstLineChars="200"/>
        <w:rPr>
          <w:rFonts w:ascii="宋体" w:hAnsi="宋体" w:cs="宋体"/>
          <w:b/>
          <w:bCs/>
          <w:color w:val="000000"/>
          <w:sz w:val="24"/>
          <w:u w:val="single"/>
        </w:rPr>
      </w:pPr>
      <w:r>
        <w:rPr>
          <w:rFonts w:hint="eastAsia" w:ascii="宋体" w:hAnsi="宋体" w:cs="宋体"/>
          <w:b/>
          <w:bCs/>
          <w:sz w:val="24"/>
          <w:szCs w:val="24"/>
          <w:u w:val="single"/>
        </w:rPr>
        <w:t>项目竣工验收合格并审计结束后凭有效发票付审计价的9</w:t>
      </w:r>
      <w:r>
        <w:rPr>
          <w:rFonts w:hint="eastAsia" w:ascii="宋体" w:hAnsi="宋体" w:cs="宋体"/>
          <w:b/>
          <w:bCs/>
          <w:sz w:val="24"/>
          <w:szCs w:val="24"/>
          <w:u w:val="single"/>
          <w:lang w:val="en-US" w:eastAsia="zh-CN"/>
        </w:rPr>
        <w:t>7</w:t>
      </w:r>
      <w:r>
        <w:rPr>
          <w:rFonts w:hint="eastAsia" w:ascii="宋体" w:hAnsi="宋体" w:cs="宋体"/>
          <w:b/>
          <w:bCs/>
          <w:sz w:val="24"/>
          <w:szCs w:val="24"/>
          <w:u w:val="single"/>
        </w:rPr>
        <w:t>%，余</w:t>
      </w:r>
      <w:r>
        <w:rPr>
          <w:rFonts w:hint="eastAsia" w:ascii="宋体" w:hAnsi="宋体" w:cs="宋体"/>
          <w:b/>
          <w:bCs/>
          <w:sz w:val="24"/>
          <w:szCs w:val="24"/>
          <w:u w:val="single"/>
          <w:lang w:val="en-US" w:eastAsia="zh-CN"/>
        </w:rPr>
        <w:t>3</w:t>
      </w:r>
      <w:r>
        <w:rPr>
          <w:rFonts w:hint="eastAsia" w:ascii="宋体" w:hAnsi="宋体" w:cs="宋体"/>
          <w:b/>
          <w:bCs/>
          <w:sz w:val="24"/>
          <w:szCs w:val="24"/>
          <w:u w:val="single"/>
        </w:rPr>
        <w:t>%待保修期结束后无质量问题凭有效发票一次性（无息）付清。</w:t>
      </w:r>
      <w:r>
        <w:rPr>
          <w:rFonts w:hint="eastAsia" w:ascii="宋体" w:hAnsi="宋体" w:cs="宋体"/>
          <w:b/>
          <w:bCs/>
          <w:color w:val="000000"/>
          <w:sz w:val="24"/>
          <w:u w:val="single"/>
        </w:rPr>
        <w:t xml:space="preserve">   </w:t>
      </w:r>
    </w:p>
    <w:p>
      <w:pPr>
        <w:snapToGrid w:val="0"/>
        <w:spacing w:line="360" w:lineRule="auto"/>
        <w:ind w:firstLine="482" w:firstLineChars="200"/>
        <w:rPr>
          <w:rFonts w:ascii="宋体" w:hAnsi="宋体" w:cs="宋体"/>
          <w:b/>
          <w:bCs/>
          <w:sz w:val="24"/>
        </w:rPr>
      </w:pPr>
      <w:r>
        <w:rPr>
          <w:rFonts w:hint="eastAsia" w:ascii="宋体" w:hAnsi="宋体" w:cs="宋体"/>
          <w:b/>
          <w:bCs/>
          <w:sz w:val="24"/>
        </w:rPr>
        <w:t>13. 验收</w:t>
      </w:r>
    </w:p>
    <w:p>
      <w:pPr>
        <w:snapToGrid w:val="0"/>
        <w:spacing w:line="360" w:lineRule="auto"/>
        <w:ind w:firstLine="480" w:firstLineChars="200"/>
        <w:rPr>
          <w:rFonts w:ascii="宋体" w:hAnsi="宋体" w:cs="宋体"/>
          <w:sz w:val="24"/>
        </w:rPr>
      </w:pPr>
      <w:r>
        <w:rPr>
          <w:rFonts w:hint="eastAsia" w:ascii="宋体" w:hAnsi="宋体" w:cs="宋体"/>
          <w:sz w:val="24"/>
        </w:rPr>
        <w:t>13.1 分部分项工程验收</w:t>
      </w:r>
    </w:p>
    <w:p>
      <w:pPr>
        <w:snapToGrid w:val="0"/>
        <w:spacing w:line="360" w:lineRule="auto"/>
        <w:ind w:firstLine="480" w:firstLineChars="200"/>
        <w:rPr>
          <w:rFonts w:ascii="宋体" w:hAnsi="宋体" w:cs="宋体"/>
          <w:sz w:val="24"/>
        </w:rPr>
      </w:pPr>
      <w:r>
        <w:rPr>
          <w:rFonts w:hint="eastAsia" w:ascii="宋体" w:hAnsi="宋体" w:cs="宋体"/>
          <w:sz w:val="24"/>
        </w:rPr>
        <w:t>13.1.2监理人（或发包人）不能按时进行验收时，应提前</w:t>
      </w:r>
      <w:r>
        <w:rPr>
          <w:rFonts w:hint="eastAsia" w:ascii="宋体" w:hAnsi="宋体" w:cs="宋体"/>
          <w:sz w:val="24"/>
          <w:u w:val="single"/>
        </w:rPr>
        <w:t xml:space="preserve"> </w:t>
      </w:r>
      <w:r>
        <w:rPr>
          <w:rFonts w:hint="eastAsia" w:ascii="宋体" w:hAnsi="宋体" w:cs="宋体"/>
          <w:b/>
          <w:sz w:val="24"/>
          <w:u w:val="single"/>
        </w:rPr>
        <w:t>24</w:t>
      </w:r>
      <w:r>
        <w:rPr>
          <w:rFonts w:hint="eastAsia" w:ascii="宋体" w:hAnsi="宋体" w:cs="宋体"/>
          <w:sz w:val="24"/>
          <w:u w:val="single"/>
        </w:rPr>
        <w:t xml:space="preserve"> </w:t>
      </w:r>
      <w:r>
        <w:rPr>
          <w:rFonts w:hint="eastAsia" w:ascii="宋体" w:hAnsi="宋体" w:cs="宋体"/>
          <w:sz w:val="24"/>
        </w:rPr>
        <w:t>小时提交书面延期要求。</w:t>
      </w:r>
    </w:p>
    <w:p>
      <w:pPr>
        <w:snapToGrid w:val="0"/>
        <w:spacing w:line="360" w:lineRule="auto"/>
        <w:ind w:firstLine="480" w:firstLineChars="200"/>
        <w:rPr>
          <w:rFonts w:ascii="宋体" w:hAnsi="宋体" w:cs="宋体"/>
          <w:b/>
          <w:sz w:val="24"/>
        </w:rPr>
      </w:pPr>
      <w:r>
        <w:rPr>
          <w:rFonts w:hint="eastAsia" w:ascii="宋体" w:hAnsi="宋体" w:cs="宋体"/>
          <w:sz w:val="24"/>
        </w:rPr>
        <w:t>关于延期最长不得超过：</w:t>
      </w:r>
      <w:r>
        <w:rPr>
          <w:rFonts w:hint="eastAsia" w:ascii="宋体" w:hAnsi="宋体" w:cs="宋体"/>
          <w:sz w:val="24"/>
          <w:u w:val="single"/>
        </w:rPr>
        <w:t xml:space="preserve"> </w:t>
      </w:r>
      <w:r>
        <w:rPr>
          <w:rFonts w:hint="eastAsia" w:ascii="宋体" w:hAnsi="宋体" w:cs="宋体"/>
          <w:b/>
          <w:sz w:val="24"/>
          <w:u w:val="single"/>
        </w:rPr>
        <w:t>48</w:t>
      </w:r>
      <w:r>
        <w:rPr>
          <w:rFonts w:hint="eastAsia" w:ascii="宋体" w:hAnsi="宋体" w:cs="宋体"/>
          <w:sz w:val="24"/>
          <w:u w:val="single"/>
        </w:rPr>
        <w:t xml:space="preserve"> </w:t>
      </w:r>
      <w:r>
        <w:rPr>
          <w:rFonts w:hint="eastAsia" w:ascii="宋体" w:hAnsi="宋体" w:cs="宋体"/>
          <w:sz w:val="24"/>
        </w:rPr>
        <w:t>小时。</w:t>
      </w:r>
    </w:p>
    <w:p>
      <w:pPr>
        <w:snapToGrid w:val="0"/>
        <w:spacing w:line="360" w:lineRule="auto"/>
        <w:ind w:firstLine="480" w:firstLineChars="200"/>
        <w:rPr>
          <w:rFonts w:ascii="宋体" w:hAnsi="宋体" w:cs="宋体"/>
          <w:sz w:val="24"/>
        </w:rPr>
      </w:pPr>
      <w:r>
        <w:rPr>
          <w:rFonts w:hint="eastAsia" w:ascii="宋体" w:hAnsi="宋体" w:cs="宋体"/>
          <w:sz w:val="24"/>
        </w:rPr>
        <w:t>13.2 竣工验收</w:t>
      </w:r>
    </w:p>
    <w:p>
      <w:pPr>
        <w:snapToGrid w:val="0"/>
        <w:spacing w:line="360" w:lineRule="auto"/>
        <w:ind w:firstLine="480" w:firstLineChars="200"/>
        <w:rPr>
          <w:rFonts w:ascii="宋体" w:hAnsi="宋体" w:cs="宋体"/>
          <w:sz w:val="24"/>
        </w:rPr>
      </w:pPr>
      <w:r>
        <w:rPr>
          <w:rFonts w:hint="eastAsia" w:ascii="宋体" w:hAnsi="宋体" w:cs="宋体"/>
          <w:sz w:val="24"/>
        </w:rPr>
        <w:t>13.2.2竣工验收程序</w:t>
      </w:r>
    </w:p>
    <w:p>
      <w:pPr>
        <w:snapToGrid w:val="0"/>
        <w:spacing w:line="360" w:lineRule="auto"/>
        <w:ind w:left="4320" w:hanging="4320" w:hangingChars="1800"/>
        <w:rPr>
          <w:rFonts w:ascii="宋体" w:hAnsi="宋体" w:cs="宋体"/>
          <w:sz w:val="24"/>
        </w:rPr>
      </w:pPr>
      <w:r>
        <w:rPr>
          <w:rFonts w:hint="eastAsia" w:ascii="宋体" w:hAnsi="宋体" w:cs="宋体"/>
          <w:kern w:val="0"/>
          <w:sz w:val="24"/>
        </w:rPr>
        <w:t>关于竣工验收程序的约定：</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kern w:val="0"/>
          <w:sz w:val="24"/>
        </w:rPr>
        <w:t>发包人不按照本项约定组织竣工验收、颁发工程接收证书的违约金的计算方法：</w:t>
      </w:r>
      <w:r>
        <w:rPr>
          <w:rFonts w:hint="eastAsia" w:ascii="宋体" w:hAnsi="宋体" w:cs="宋体"/>
          <w:sz w:val="24"/>
          <w:u w:val="single"/>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13.2.5移交、接收全部与部分工程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承包人向发包人移交工程的期限：</w:t>
      </w:r>
      <w:r>
        <w:rPr>
          <w:rFonts w:hint="eastAsia" w:ascii="宋体" w:hAnsi="宋体" w:cs="宋体"/>
          <w:sz w:val="24"/>
          <w:u w:val="single"/>
        </w:rPr>
        <w:t xml:space="preserve"> </w:t>
      </w:r>
      <w:r>
        <w:rPr>
          <w:rFonts w:hint="eastAsia" w:ascii="宋体" w:hAnsi="宋体" w:cs="宋体"/>
          <w:b/>
          <w:sz w:val="24"/>
          <w:u w:val="single"/>
          <w:lang w:val="en-US" w:eastAsia="zh-CN"/>
        </w:rPr>
        <w:t>/</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kern w:val="0"/>
          <w:sz w:val="24"/>
        </w:rPr>
        <w:t>发包人未按本合同约定接收全部或部分工程的，违约金的计算方法为：</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承包人未按时移交工程的，违约金的计算方法为：</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13.6 竣工退场</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13.6.1 竣工退场</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承包人完成竣工退场的期限：</w:t>
      </w:r>
      <w:r>
        <w:rPr>
          <w:rFonts w:hint="eastAsia" w:ascii="宋体" w:hAnsi="宋体" w:cs="宋体"/>
          <w:b/>
          <w:sz w:val="24"/>
          <w:u w:val="single"/>
        </w:rPr>
        <w:t>承包人须在工程竣工验收后7天内拆除现场所有临时设施。包括所有的建筑垃圾及剩余材料清运处现场的费用。清理标准应得到发包人认可</w:t>
      </w:r>
      <w:r>
        <w:rPr>
          <w:rFonts w:hint="eastAsia" w:ascii="宋体" w:hAnsi="宋体" w:cs="宋体"/>
          <w:kern w:val="0"/>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14. 竣工结算</w:t>
      </w:r>
    </w:p>
    <w:p>
      <w:pPr>
        <w:snapToGrid w:val="0"/>
        <w:spacing w:line="360" w:lineRule="auto"/>
        <w:ind w:firstLine="480" w:firstLineChars="200"/>
        <w:rPr>
          <w:rFonts w:ascii="宋体" w:hAnsi="宋体" w:cs="宋体"/>
          <w:sz w:val="24"/>
        </w:rPr>
      </w:pPr>
      <w:r>
        <w:rPr>
          <w:rFonts w:hint="eastAsia" w:ascii="宋体" w:hAnsi="宋体" w:cs="宋体"/>
          <w:sz w:val="24"/>
        </w:rPr>
        <w:t>14.1 竣工结算申请：</w:t>
      </w:r>
      <w:r>
        <w:rPr>
          <w:rFonts w:hint="eastAsia" w:ascii="宋体" w:hAnsi="宋体" w:cs="宋体"/>
          <w:b/>
          <w:sz w:val="24"/>
          <w:u w:val="single"/>
        </w:rPr>
        <w:t>见通用条款</w:t>
      </w:r>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rPr>
        <w:t>14.2 竣工结算审核</w:t>
      </w:r>
    </w:p>
    <w:p>
      <w:pPr>
        <w:snapToGrid w:val="0"/>
        <w:spacing w:line="360" w:lineRule="auto"/>
        <w:ind w:firstLine="480" w:firstLineChars="200"/>
        <w:rPr>
          <w:rFonts w:ascii="宋体" w:hAnsi="宋体" w:cs="宋体"/>
          <w:sz w:val="24"/>
        </w:rPr>
      </w:pPr>
      <w:r>
        <w:rPr>
          <w:rFonts w:hint="eastAsia" w:ascii="宋体" w:hAnsi="宋体" w:cs="宋体"/>
          <w:sz w:val="24"/>
        </w:rPr>
        <w:t>发包人审批竣工付款申请单的期限：</w:t>
      </w:r>
      <w:r>
        <w:rPr>
          <w:rFonts w:hint="eastAsia" w:ascii="宋体" w:hAnsi="宋体" w:cs="宋体"/>
          <w:sz w:val="24"/>
          <w:u w:val="single"/>
        </w:rPr>
        <w:t xml:space="preserve"> </w:t>
      </w:r>
      <w:r>
        <w:rPr>
          <w:rFonts w:hint="eastAsia" w:ascii="宋体" w:hAnsi="宋体" w:cs="宋体"/>
          <w:b/>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发包人完成竣工付款的期限：</w:t>
      </w:r>
      <w:r>
        <w:rPr>
          <w:rFonts w:hint="eastAsia" w:ascii="宋体" w:hAnsi="宋体" w:cs="宋体"/>
          <w:sz w:val="24"/>
          <w:u w:val="single"/>
        </w:rPr>
        <w:t xml:space="preserve"> </w:t>
      </w:r>
      <w:r>
        <w:rPr>
          <w:rFonts w:hint="eastAsia" w:ascii="宋体" w:hAnsi="宋体" w:cs="宋体"/>
          <w:b/>
          <w:sz w:val="24"/>
          <w:u w:val="single"/>
          <w:lang w:eastAsia="zh-CN"/>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关于竣工付款证书异议部分复核的方式和程序：</w:t>
      </w:r>
      <w:r>
        <w:rPr>
          <w:rFonts w:hint="eastAsia" w:ascii="宋体" w:hAnsi="宋体" w:cs="宋体"/>
          <w:sz w:val="24"/>
          <w:u w:val="single"/>
        </w:rPr>
        <w:t xml:space="preserve"> </w:t>
      </w:r>
      <w:r>
        <w:rPr>
          <w:rFonts w:hint="eastAsia" w:ascii="宋体" w:hAnsi="宋体" w:cs="宋体"/>
          <w:b/>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14.4 最终结清</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14.4.1 最终结清申请单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承包人提交最终结清申请单的份数：</w:t>
      </w:r>
      <w:r>
        <w:rPr>
          <w:rFonts w:hint="eastAsia" w:ascii="宋体" w:hAnsi="宋体" w:cs="宋体"/>
          <w:sz w:val="24"/>
          <w:u w:val="single"/>
        </w:rPr>
        <w:t xml:space="preserve"> </w:t>
      </w:r>
      <w:r>
        <w:rPr>
          <w:rFonts w:hint="eastAsia" w:ascii="宋体" w:hAnsi="宋体" w:cs="宋体"/>
          <w:b/>
          <w:sz w:val="24"/>
          <w:u w:val="single"/>
        </w:rPr>
        <w:t>按发包人最终要求</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kern w:val="0"/>
          <w:sz w:val="24"/>
        </w:rPr>
        <w:t>承包人提交最终结算申请单的期限：</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14.4.2 最终结清证书和支付</w:t>
      </w:r>
    </w:p>
    <w:p>
      <w:pPr>
        <w:snapToGrid w:val="0"/>
        <w:spacing w:line="360" w:lineRule="auto"/>
        <w:ind w:firstLine="480" w:firstLineChars="200"/>
        <w:rPr>
          <w:rFonts w:ascii="宋体" w:hAnsi="宋体" w:cs="宋体"/>
          <w:sz w:val="24"/>
        </w:rPr>
      </w:pPr>
      <w:r>
        <w:rPr>
          <w:rFonts w:hint="eastAsia" w:ascii="宋体" w:hAnsi="宋体" w:cs="宋体"/>
          <w:sz w:val="24"/>
        </w:rPr>
        <w:t>（1）发包人完成最终结清申请单的审批并颁发最终结清证书的期限：</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（2）发包人完成支付的期限：</w:t>
      </w:r>
      <w:r>
        <w:rPr>
          <w:rFonts w:hint="eastAsia" w:ascii="宋体" w:hAnsi="宋体" w:cs="宋体"/>
          <w:sz w:val="24"/>
          <w:u w:val="single"/>
        </w:rPr>
        <w:t xml:space="preserve"> </w:t>
      </w:r>
      <w:r>
        <w:rPr>
          <w:rFonts w:hint="eastAsia" w:ascii="宋体" w:hAnsi="宋体" w:cs="宋体"/>
          <w:b/>
          <w:sz w:val="24"/>
          <w:u w:val="single"/>
          <w:lang w:val="en-US" w:eastAsia="zh-CN"/>
        </w:rPr>
        <w:t>/</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15. 缺陷责任期与保修</w:t>
      </w:r>
    </w:p>
    <w:p>
      <w:pPr>
        <w:snapToGrid w:val="0"/>
        <w:spacing w:line="360" w:lineRule="auto"/>
        <w:ind w:firstLine="480" w:firstLineChars="200"/>
        <w:rPr>
          <w:rFonts w:ascii="宋体" w:hAnsi="宋体" w:cs="宋体"/>
          <w:sz w:val="24"/>
        </w:rPr>
      </w:pPr>
      <w:r>
        <w:rPr>
          <w:rFonts w:hint="eastAsia" w:ascii="宋体" w:hAnsi="宋体" w:cs="宋体"/>
          <w:sz w:val="24"/>
        </w:rPr>
        <w:t>15.2缺陷责任期</w:t>
      </w:r>
    </w:p>
    <w:p>
      <w:pPr>
        <w:snapToGrid w:val="0"/>
        <w:spacing w:line="360" w:lineRule="auto"/>
        <w:ind w:firstLine="480" w:firstLineChars="200"/>
        <w:rPr>
          <w:rFonts w:ascii="宋体" w:hAnsi="宋体" w:cs="宋体"/>
          <w:sz w:val="24"/>
        </w:rPr>
      </w:pPr>
      <w:r>
        <w:rPr>
          <w:rFonts w:hint="eastAsia" w:ascii="宋体" w:hAnsi="宋体" w:cs="宋体"/>
          <w:sz w:val="24"/>
        </w:rPr>
        <w:t>缺陷责任期的具体期限：</w:t>
      </w:r>
      <w:r>
        <w:rPr>
          <w:rFonts w:hint="eastAsia" w:ascii="宋体" w:hAnsi="宋体" w:cs="宋体"/>
          <w:sz w:val="24"/>
          <w:u w:val="single"/>
        </w:rPr>
        <w:t xml:space="preserve"> </w:t>
      </w:r>
      <w:r>
        <w:rPr>
          <w:rFonts w:hint="eastAsia" w:ascii="宋体" w:hAnsi="宋体" w:cs="宋体"/>
          <w:b/>
          <w:sz w:val="24"/>
          <w:u w:val="single"/>
        </w:rPr>
        <w:t xml:space="preserve">详见质量保修书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15.3 质量保修金</w:t>
      </w:r>
    </w:p>
    <w:p>
      <w:pPr>
        <w:snapToGrid w:val="0"/>
        <w:spacing w:line="360" w:lineRule="auto"/>
        <w:ind w:firstLine="480" w:firstLineChars="200"/>
        <w:rPr>
          <w:rFonts w:ascii="宋体" w:hAnsi="宋体" w:cs="宋体"/>
          <w:sz w:val="24"/>
        </w:rPr>
      </w:pPr>
      <w:r>
        <w:rPr>
          <w:rFonts w:hint="eastAsia" w:ascii="宋体" w:hAnsi="宋体" w:cs="宋体"/>
          <w:sz w:val="24"/>
        </w:rPr>
        <w:t>关于是否扣留质量保修金的约定：</w:t>
      </w:r>
      <w:r>
        <w:rPr>
          <w:rFonts w:hint="eastAsia" w:ascii="宋体" w:hAnsi="宋体" w:cs="宋体"/>
          <w:sz w:val="24"/>
          <w:u w:val="single"/>
        </w:rPr>
        <w:t xml:space="preserve"> </w:t>
      </w:r>
      <w:r>
        <w:rPr>
          <w:rFonts w:hint="eastAsia" w:ascii="宋体" w:hAnsi="宋体" w:cs="宋体"/>
          <w:b/>
          <w:sz w:val="24"/>
          <w:u w:val="single"/>
        </w:rPr>
        <w:t>扣留</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15.3.1 承包人提供质量保修金的方式</w:t>
      </w:r>
    </w:p>
    <w:p>
      <w:pPr>
        <w:snapToGrid w:val="0"/>
        <w:spacing w:line="360" w:lineRule="auto"/>
        <w:ind w:firstLine="480" w:firstLineChars="200"/>
        <w:rPr>
          <w:rFonts w:ascii="宋体" w:hAnsi="宋体" w:cs="宋体"/>
          <w:sz w:val="24"/>
        </w:rPr>
      </w:pPr>
      <w:r>
        <w:rPr>
          <w:rFonts w:hint="eastAsia" w:ascii="宋体" w:hAnsi="宋体" w:cs="宋体"/>
          <w:sz w:val="24"/>
        </w:rPr>
        <w:t>质量保修金采用以下第</w:t>
      </w:r>
      <w:r>
        <w:rPr>
          <w:rFonts w:hint="eastAsia" w:ascii="宋体" w:hAnsi="宋体" w:cs="宋体"/>
          <w:sz w:val="24"/>
          <w:u w:val="single"/>
        </w:rPr>
        <w:t xml:space="preserve">  （2）  </w:t>
      </w:r>
      <w:r>
        <w:rPr>
          <w:rFonts w:hint="eastAsia" w:ascii="宋体" w:hAnsi="宋体" w:cs="宋体"/>
          <w:sz w:val="24"/>
        </w:rPr>
        <w:t>种方式：</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（1）质量保证修保函，保修金额为：</w:t>
      </w:r>
      <w:r>
        <w:rPr>
          <w:rFonts w:hint="eastAsia" w:ascii="宋体" w:hAnsi="宋体" w:cs="宋体"/>
          <w:kern w:val="0"/>
          <w:sz w:val="24"/>
          <w:u w:val="single"/>
        </w:rPr>
        <w:t xml:space="preserve">                   </w:t>
      </w:r>
      <w:r>
        <w:rPr>
          <w:rFonts w:hint="eastAsia" w:ascii="宋体" w:hAnsi="宋体" w:cs="宋体"/>
          <w:kern w:val="0"/>
          <w:sz w:val="24"/>
        </w:rPr>
        <w:t xml:space="preserve">； </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%的工程款；</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（3）其他方式:</w:t>
      </w:r>
      <w:r>
        <w:rPr>
          <w:rFonts w:hint="eastAsia" w:ascii="宋体" w:hAnsi="宋体" w:cs="宋体"/>
          <w:b/>
          <w:sz w:val="24"/>
          <w:u w:val="single"/>
        </w:rPr>
        <w:t xml:space="preserve"> /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 xml:space="preserve">15.3.2 质量保修金的扣留 </w:t>
      </w:r>
    </w:p>
    <w:p>
      <w:pPr>
        <w:snapToGrid w:val="0"/>
        <w:spacing w:line="360" w:lineRule="auto"/>
        <w:ind w:firstLine="480" w:firstLineChars="200"/>
        <w:rPr>
          <w:rFonts w:ascii="宋体" w:hAnsi="宋体" w:cs="宋体"/>
          <w:sz w:val="24"/>
        </w:rPr>
      </w:pPr>
      <w:r>
        <w:rPr>
          <w:rFonts w:hint="eastAsia" w:ascii="宋体" w:hAnsi="宋体" w:cs="宋体"/>
          <w:sz w:val="24"/>
        </w:rPr>
        <w:t>质量保修金的扣留采取以下第</w:t>
      </w:r>
      <w:r>
        <w:rPr>
          <w:rFonts w:hint="eastAsia" w:ascii="宋体" w:hAnsi="宋体" w:cs="宋体"/>
          <w:sz w:val="24"/>
          <w:u w:val="single"/>
        </w:rPr>
        <w:t xml:space="preserve">  2  </w:t>
      </w:r>
      <w:r>
        <w:rPr>
          <w:rFonts w:hint="eastAsia" w:ascii="宋体" w:hAnsi="宋体" w:cs="宋体"/>
          <w:sz w:val="24"/>
        </w:rPr>
        <w:t>种方式：</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（1）在支付工程进度款时逐次扣留，在此情形下，质量保证金的计算基数不包括预付款的支付、扣回以及价格调整的金额；</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（2）工程竣工结算付款时一次性扣留质量保修金；</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（3）其他扣留方式:</w:t>
      </w:r>
      <w:r>
        <w:rPr>
          <w:rFonts w:hint="eastAsia" w:ascii="宋体" w:hAnsi="宋体" w:cs="宋体"/>
          <w:kern w:val="0"/>
          <w:sz w:val="24"/>
          <w:u w:val="single"/>
        </w:rPr>
        <w:t xml:space="preserve">    </w:t>
      </w:r>
      <w:r>
        <w:rPr>
          <w:rFonts w:hint="eastAsia" w:ascii="宋体" w:hAnsi="宋体" w:cs="宋体"/>
          <w:b/>
          <w:kern w:val="0"/>
          <w:sz w:val="24"/>
          <w:u w:val="single"/>
        </w:rPr>
        <w:t>/</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关于质量保修金的补充约定：</w:t>
      </w:r>
      <w:r>
        <w:rPr>
          <w:rFonts w:hint="eastAsia" w:ascii="宋体" w:hAnsi="宋体" w:cs="宋体"/>
          <w:kern w:val="0"/>
          <w:sz w:val="24"/>
          <w:u w:val="single"/>
        </w:rPr>
        <w:t xml:space="preserve">    </w:t>
      </w:r>
      <w:r>
        <w:rPr>
          <w:rFonts w:hint="eastAsia" w:ascii="宋体" w:hAnsi="宋体" w:cs="宋体"/>
          <w:b/>
          <w:kern w:val="0"/>
          <w:sz w:val="24"/>
          <w:u w:val="single"/>
        </w:rPr>
        <w:t xml:space="preserve"> /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15.4保修</w:t>
      </w:r>
    </w:p>
    <w:p>
      <w:pPr>
        <w:snapToGrid w:val="0"/>
        <w:spacing w:line="360" w:lineRule="auto"/>
        <w:ind w:firstLine="480" w:firstLineChars="200"/>
        <w:rPr>
          <w:rFonts w:ascii="宋体" w:hAnsi="宋体" w:cs="宋体"/>
          <w:sz w:val="24"/>
        </w:rPr>
      </w:pPr>
      <w:r>
        <w:rPr>
          <w:rFonts w:hint="eastAsia" w:ascii="宋体" w:hAnsi="宋体" w:cs="宋体"/>
          <w:sz w:val="24"/>
        </w:rPr>
        <w:t>15.4.1 保修责任</w:t>
      </w:r>
    </w:p>
    <w:p>
      <w:pPr>
        <w:snapToGrid w:val="0"/>
        <w:spacing w:line="360" w:lineRule="auto"/>
        <w:ind w:firstLine="480" w:firstLineChars="200"/>
        <w:rPr>
          <w:rFonts w:ascii="宋体" w:hAnsi="宋体" w:cs="宋体"/>
          <w:kern w:val="0"/>
          <w:sz w:val="24"/>
        </w:rPr>
      </w:pPr>
      <w:r>
        <w:rPr>
          <w:rFonts w:hint="eastAsia" w:ascii="宋体" w:hAnsi="宋体" w:cs="宋体"/>
          <w:sz w:val="24"/>
        </w:rPr>
        <w:t>工程保修期为：</w:t>
      </w:r>
      <w:r>
        <w:rPr>
          <w:rFonts w:hint="eastAsia" w:ascii="宋体" w:hAnsi="宋体" w:cs="宋体"/>
          <w:kern w:val="0"/>
          <w:sz w:val="24"/>
          <w:u w:val="single"/>
        </w:rPr>
        <w:t xml:space="preserve"> </w:t>
      </w:r>
      <w:r>
        <w:rPr>
          <w:rFonts w:hint="eastAsia" w:ascii="宋体" w:hAnsi="宋体" w:cs="宋体"/>
          <w:b/>
          <w:kern w:val="0"/>
          <w:sz w:val="24"/>
          <w:u w:val="single"/>
        </w:rPr>
        <w:t xml:space="preserve">见工程质量保修书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15.4.3 修复通知</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承包人收到保修通知并到达工程现场的合理时间：</w:t>
      </w:r>
      <w:r>
        <w:rPr>
          <w:rFonts w:hint="eastAsia" w:ascii="宋体" w:hAnsi="宋体" w:cs="宋体"/>
          <w:kern w:val="0"/>
          <w:sz w:val="24"/>
          <w:u w:val="single"/>
        </w:rPr>
        <w:t xml:space="preserve"> </w:t>
      </w:r>
      <w:r>
        <w:rPr>
          <w:rFonts w:hint="eastAsia" w:ascii="宋体" w:hAnsi="宋体" w:cs="宋体"/>
          <w:b/>
          <w:kern w:val="0"/>
          <w:sz w:val="24"/>
          <w:u w:val="single"/>
        </w:rPr>
        <w:t>收到通知后24小时内</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16. 违约</w:t>
      </w:r>
    </w:p>
    <w:p>
      <w:pPr>
        <w:snapToGrid w:val="0"/>
        <w:spacing w:line="360" w:lineRule="auto"/>
        <w:ind w:firstLine="480" w:firstLineChars="200"/>
        <w:rPr>
          <w:rFonts w:ascii="宋体" w:hAnsi="宋体" w:cs="宋体"/>
          <w:sz w:val="24"/>
        </w:rPr>
      </w:pPr>
      <w:r>
        <w:rPr>
          <w:rFonts w:hint="eastAsia" w:ascii="宋体" w:hAnsi="宋体" w:cs="宋体"/>
          <w:sz w:val="24"/>
        </w:rPr>
        <w:t>16.1 发包人违约</w:t>
      </w:r>
    </w:p>
    <w:p>
      <w:pPr>
        <w:snapToGrid w:val="0"/>
        <w:spacing w:line="360" w:lineRule="auto"/>
        <w:ind w:firstLine="480" w:firstLineChars="200"/>
        <w:rPr>
          <w:rFonts w:ascii="宋体" w:hAnsi="宋体" w:cs="宋体"/>
          <w:sz w:val="24"/>
        </w:rPr>
      </w:pPr>
      <w:r>
        <w:rPr>
          <w:rFonts w:hint="eastAsia" w:ascii="宋体" w:hAnsi="宋体" w:cs="宋体"/>
          <w:sz w:val="24"/>
        </w:rPr>
        <w:t>16.1.1发包人违约的情形</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发包人违约责任的承担方式和计算方法：</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rPr>
        <w:t>（1）因发包人原因未能在计划开工日期前7天内下达开工通知的违约责任：</w:t>
      </w:r>
      <w:r>
        <w:rPr>
          <w:rFonts w:hint="eastAsia" w:ascii="宋体" w:hAnsi="宋体" w:cs="宋体"/>
          <w:b/>
          <w:kern w:val="0"/>
          <w:sz w:val="24"/>
          <w:u w:val="single"/>
        </w:rPr>
        <w:t xml:space="preserve"> 双方另行协商</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（2）因发包人原因未能按合同约定支付合同价款的违约责任：</w:t>
      </w:r>
      <w:r>
        <w:rPr>
          <w:rFonts w:hint="eastAsia" w:ascii="宋体" w:hAnsi="宋体" w:cs="宋体"/>
          <w:b/>
          <w:kern w:val="0"/>
          <w:sz w:val="24"/>
          <w:u w:val="single"/>
        </w:rPr>
        <w:t xml:space="preserve">  双方另行协商</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（3）发包人违反第10.1款〔变更的范围〕第（2）项约定，自行实施被取消的工作或转由他人实施的违约责任：</w:t>
      </w:r>
      <w:r>
        <w:rPr>
          <w:rFonts w:hint="eastAsia" w:ascii="宋体" w:hAnsi="宋体" w:cs="宋体"/>
          <w:kern w:val="0"/>
          <w:sz w:val="24"/>
          <w:u w:val="single"/>
        </w:rPr>
        <w:t xml:space="preserve">  </w:t>
      </w:r>
      <w:r>
        <w:rPr>
          <w:rFonts w:hint="eastAsia" w:ascii="宋体" w:hAnsi="宋体" w:cs="宋体"/>
          <w:b/>
          <w:kern w:val="0"/>
          <w:sz w:val="24"/>
          <w:u w:val="single"/>
        </w:rPr>
        <w:t>双方另行协商</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（4）发包人提供的材料、工程设备的规格、数量或质量不符合合同约定，或因发包人原因导致交货日期延误或交货地点变更等情况的违约责任：</w:t>
      </w:r>
      <w:r>
        <w:rPr>
          <w:rFonts w:hint="eastAsia" w:ascii="宋体" w:hAnsi="宋体" w:cs="宋体"/>
          <w:kern w:val="0"/>
          <w:sz w:val="24"/>
          <w:u w:val="single"/>
        </w:rPr>
        <w:t xml:space="preserve"> </w:t>
      </w:r>
      <w:r>
        <w:rPr>
          <w:rFonts w:hint="eastAsia" w:ascii="宋体" w:hAnsi="宋体" w:cs="宋体"/>
          <w:b/>
          <w:kern w:val="0"/>
          <w:sz w:val="24"/>
          <w:u w:val="single"/>
        </w:rPr>
        <w:t xml:space="preserve">双方另行协商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（5）因发包人违反合同约定造成暂停施工的违约责任：</w:t>
      </w:r>
      <w:r>
        <w:rPr>
          <w:rFonts w:hint="eastAsia" w:ascii="宋体" w:hAnsi="宋体" w:cs="宋体"/>
          <w:kern w:val="0"/>
          <w:sz w:val="24"/>
          <w:u w:val="single"/>
        </w:rPr>
        <w:t xml:space="preserve">   </w:t>
      </w:r>
      <w:r>
        <w:rPr>
          <w:rFonts w:hint="eastAsia" w:ascii="宋体" w:hAnsi="宋体" w:cs="宋体"/>
          <w:b/>
          <w:kern w:val="0"/>
          <w:sz w:val="24"/>
          <w:u w:val="single"/>
        </w:rPr>
        <w:t xml:space="preserve">双方另行协商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（6）发包人无正当理由没有在约定期限内发出复工指示，导致承包人无法复工的违约责任：</w:t>
      </w:r>
      <w:r>
        <w:rPr>
          <w:rFonts w:hint="eastAsia" w:ascii="宋体" w:hAnsi="宋体" w:cs="宋体"/>
          <w:kern w:val="0"/>
          <w:sz w:val="24"/>
          <w:u w:val="single"/>
        </w:rPr>
        <w:t xml:space="preserve">    </w:t>
      </w:r>
      <w:r>
        <w:rPr>
          <w:rFonts w:hint="eastAsia" w:ascii="宋体" w:hAnsi="宋体" w:cs="宋体"/>
          <w:b/>
          <w:kern w:val="0"/>
          <w:sz w:val="24"/>
          <w:u w:val="single"/>
        </w:rPr>
        <w:t xml:space="preserve">双方另行协商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（7）其他：</w:t>
      </w:r>
      <w:r>
        <w:rPr>
          <w:rFonts w:hint="eastAsia" w:ascii="宋体" w:hAnsi="宋体" w:cs="宋体"/>
          <w:kern w:val="0"/>
          <w:sz w:val="24"/>
          <w:u w:val="single"/>
        </w:rPr>
        <w:t xml:space="preserve">      </w:t>
      </w:r>
      <w:r>
        <w:rPr>
          <w:rFonts w:hint="eastAsia" w:ascii="宋体" w:hAnsi="宋体" w:cs="宋体"/>
          <w:b/>
          <w:kern w:val="0"/>
          <w:sz w:val="24"/>
          <w:u w:val="single"/>
        </w:rPr>
        <w:t>双方另行协商</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16.1.3 因发包人违约解除合同</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承包人按16.1.1项〔发包人违约的情形〕约定暂停施工满</w:t>
      </w:r>
      <w:r>
        <w:rPr>
          <w:rFonts w:hint="eastAsia" w:ascii="宋体" w:hAnsi="宋体" w:cs="宋体"/>
          <w:kern w:val="0"/>
          <w:sz w:val="24"/>
          <w:u w:val="single"/>
        </w:rPr>
        <w:t xml:space="preserve">  </w:t>
      </w:r>
      <w:r>
        <w:rPr>
          <w:rFonts w:hint="eastAsia" w:ascii="宋体" w:hAnsi="宋体" w:cs="宋体"/>
          <w:b/>
          <w:kern w:val="0"/>
          <w:sz w:val="24"/>
          <w:u w:val="single"/>
        </w:rPr>
        <w:t xml:space="preserve">60 </w:t>
      </w:r>
      <w:r>
        <w:rPr>
          <w:rFonts w:hint="eastAsia" w:ascii="宋体" w:hAnsi="宋体" w:cs="宋体"/>
          <w:kern w:val="0"/>
          <w:sz w:val="24"/>
          <w:u w:val="single"/>
        </w:rPr>
        <w:t xml:space="preserve"> </w:t>
      </w:r>
      <w:r>
        <w:rPr>
          <w:rFonts w:hint="eastAsia" w:ascii="宋体" w:hAnsi="宋体" w:cs="宋体"/>
          <w:kern w:val="0"/>
          <w:sz w:val="24"/>
        </w:rPr>
        <w:t>天后发包人仍不纠正其违约行为并致使合同目的不能实现的，承包人有权解除合同。</w:t>
      </w:r>
    </w:p>
    <w:p>
      <w:pPr>
        <w:snapToGrid w:val="0"/>
        <w:spacing w:line="360" w:lineRule="auto"/>
        <w:ind w:firstLine="480" w:firstLineChars="200"/>
        <w:rPr>
          <w:rFonts w:ascii="宋体" w:hAnsi="宋体" w:cs="宋体"/>
          <w:sz w:val="24"/>
        </w:rPr>
      </w:pPr>
      <w:r>
        <w:rPr>
          <w:rFonts w:hint="eastAsia" w:ascii="宋体" w:hAnsi="宋体" w:cs="宋体"/>
          <w:sz w:val="24"/>
        </w:rPr>
        <w:t>16.2 承包人违约</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16.2.1 承包人违约的情形</w:t>
      </w:r>
    </w:p>
    <w:p>
      <w:pPr>
        <w:snapToGrid w:val="0"/>
        <w:spacing w:line="360" w:lineRule="auto"/>
        <w:ind w:firstLine="480" w:firstLineChars="200"/>
        <w:rPr>
          <w:rFonts w:ascii="宋体" w:hAnsi="宋体" w:cs="宋体"/>
          <w:b/>
          <w:bCs/>
          <w:sz w:val="24"/>
          <w:u w:val="single"/>
        </w:rPr>
      </w:pPr>
      <w:r>
        <w:rPr>
          <w:rFonts w:hint="eastAsia" w:ascii="宋体" w:hAnsi="宋体" w:cs="宋体"/>
          <w:kern w:val="0"/>
          <w:sz w:val="24"/>
        </w:rPr>
        <w:t>承包人违约的其他情形：</w:t>
      </w:r>
      <w:r>
        <w:rPr>
          <w:rFonts w:hint="eastAsia" w:ascii="宋体" w:hAnsi="宋体" w:cs="宋体"/>
          <w:b/>
          <w:bCs/>
          <w:sz w:val="24"/>
          <w:u w:val="single"/>
        </w:rPr>
        <w:t>由于发包人原因延误，工期顺延，但须以书面签证为准；因承包人原因延误工期则工期保证金不予退还，并按1000元/天加罚；如延期超过10天，则超过10天以外的部分按2000元/天加罚。其他按通用条款中约定的内容执行。</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本工程须验收合格。质量履约保证金为履约保证金的4</w:t>
      </w:r>
      <w:r>
        <w:rPr>
          <w:rFonts w:ascii="宋体" w:hAnsi="宋体" w:cs="宋体"/>
          <w:b/>
          <w:bCs/>
          <w:sz w:val="24"/>
          <w:u w:val="single"/>
        </w:rPr>
        <w:t>0</w:t>
      </w:r>
      <w:r>
        <w:rPr>
          <w:rFonts w:hint="eastAsia" w:ascii="宋体" w:hAnsi="宋体" w:cs="宋体"/>
          <w:b/>
          <w:bCs/>
          <w:sz w:val="24"/>
          <w:u w:val="single"/>
        </w:rPr>
        <w:t>％，在合同签订前5天内汇入发包人指定帐户。如因承包人原因使工程未能验收合格，则质量保证金不予退还</w:t>
      </w:r>
      <w:r>
        <w:rPr>
          <w:rFonts w:hint="eastAsia" w:ascii="宋体" w:hAnsi="宋体" w:cs="宋体"/>
          <w:b/>
          <w:bCs/>
          <w:sz w:val="24"/>
        </w:rPr>
        <w:t>。</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承包人在工程施工期间必须抓好安全生产工作，如在施工期间发生安全事故，则罚没全部履约保证金，并由此造成的损失由承包人承担</w:t>
      </w:r>
      <w:r>
        <w:rPr>
          <w:rFonts w:hint="eastAsia" w:ascii="宋体" w:hAnsi="宋体" w:cs="宋体"/>
          <w:b/>
          <w:bCs/>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16.2.2承包人违约的责任</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rPr>
        <w:t>承包人违约责任的承担方式和计算方法：</w:t>
      </w:r>
      <w:r>
        <w:rPr>
          <w:rFonts w:hint="eastAsia" w:ascii="宋体" w:hAnsi="宋体" w:cs="宋体"/>
          <w:b/>
          <w:bCs/>
          <w:sz w:val="24"/>
          <w:u w:val="single"/>
        </w:rPr>
        <w:t>由承包人承担全部费用并承担相关法律责任</w:t>
      </w:r>
      <w:r>
        <w:rPr>
          <w:rFonts w:hint="eastAsia" w:ascii="宋体" w:hAnsi="宋体" w:cs="宋体"/>
          <w:kern w:val="0"/>
          <w:sz w:val="24"/>
        </w:rPr>
        <w:t>。</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16.2.3 因承包人违约解除合同</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关于承包人违约解除合同的特别约定：</w:t>
      </w:r>
      <w:r>
        <w:rPr>
          <w:rFonts w:hint="eastAsia" w:ascii="宋体" w:hAnsi="宋体" w:cs="宋体"/>
          <w:b/>
          <w:kern w:val="0"/>
          <w:sz w:val="24"/>
          <w:u w:val="single"/>
        </w:rPr>
        <w:t>按通用条款执行</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发包人继续使用承包人在施工现场的材料、设备、临时工程、承包人文件和由承包人或以其名义编制的其他文件的费用承担方式：</w:t>
      </w:r>
      <w:r>
        <w:rPr>
          <w:rFonts w:hint="eastAsia" w:ascii="宋体" w:hAnsi="宋体" w:cs="宋体"/>
          <w:kern w:val="0"/>
          <w:sz w:val="24"/>
          <w:u w:val="single"/>
        </w:rPr>
        <w:t xml:space="preserve"> </w:t>
      </w:r>
      <w:r>
        <w:rPr>
          <w:rFonts w:hint="eastAsia" w:ascii="宋体" w:hAnsi="宋体" w:cs="宋体"/>
          <w:b/>
          <w:kern w:val="0"/>
          <w:sz w:val="24"/>
          <w:u w:val="single"/>
        </w:rPr>
        <w:t xml:space="preserve">另行协商 </w:t>
      </w:r>
      <w:r>
        <w:rPr>
          <w:rFonts w:hint="eastAsia" w:ascii="宋体" w:hAnsi="宋体" w:cs="宋体"/>
          <w:kern w:val="0"/>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17. 不可抗力 </w:t>
      </w:r>
    </w:p>
    <w:p>
      <w:pPr>
        <w:snapToGrid w:val="0"/>
        <w:spacing w:line="360" w:lineRule="auto"/>
        <w:ind w:firstLine="480" w:firstLineChars="200"/>
        <w:rPr>
          <w:rFonts w:ascii="宋体" w:hAnsi="宋体" w:cs="宋体"/>
          <w:sz w:val="24"/>
        </w:rPr>
      </w:pPr>
      <w:r>
        <w:rPr>
          <w:rFonts w:hint="eastAsia" w:ascii="宋体" w:hAnsi="宋体" w:cs="宋体"/>
          <w:sz w:val="24"/>
        </w:rPr>
        <w:t>17.1 不可抗力的确认</w:t>
      </w:r>
    </w:p>
    <w:p>
      <w:pPr>
        <w:snapToGrid w:val="0"/>
        <w:spacing w:line="360" w:lineRule="auto"/>
        <w:ind w:firstLine="480" w:firstLineChars="200"/>
        <w:rPr>
          <w:rFonts w:ascii="宋体" w:hAnsi="宋体" w:cs="宋体"/>
          <w:kern w:val="0"/>
          <w:sz w:val="24"/>
          <w:u w:val="single"/>
        </w:rPr>
      </w:pPr>
      <w:r>
        <w:rPr>
          <w:rFonts w:hint="eastAsia" w:ascii="宋体" w:hAnsi="宋体" w:cs="宋体"/>
          <w:sz w:val="24"/>
        </w:rPr>
        <w:t>除通用合同条款约定的不可抗力事件之外，视为不可抗力的其他情形：</w:t>
      </w:r>
      <w:r>
        <w:rPr>
          <w:rFonts w:hint="eastAsia" w:ascii="宋体" w:hAnsi="宋体" w:cs="宋体"/>
          <w:b/>
          <w:sz w:val="24"/>
          <w:u w:val="single"/>
        </w:rPr>
        <w:t>由市级以上有关部门正式发布和认定的自认灾害</w:t>
      </w:r>
      <w:r>
        <w:rPr>
          <w:rFonts w:hint="eastAsia" w:ascii="宋体" w:hAnsi="宋体" w:cs="宋体"/>
          <w:kern w:val="0"/>
          <w:sz w:val="24"/>
        </w:rPr>
        <w:t>。</w:t>
      </w:r>
    </w:p>
    <w:p>
      <w:pPr>
        <w:snapToGrid w:val="0"/>
        <w:spacing w:line="360" w:lineRule="auto"/>
        <w:ind w:firstLine="480" w:firstLineChars="200"/>
        <w:rPr>
          <w:rFonts w:ascii="宋体" w:hAnsi="宋体" w:cs="宋体"/>
          <w:sz w:val="24"/>
        </w:rPr>
      </w:pPr>
      <w:r>
        <w:rPr>
          <w:rFonts w:hint="eastAsia" w:ascii="宋体" w:hAnsi="宋体" w:cs="宋体"/>
          <w:sz w:val="24"/>
        </w:rPr>
        <w:t>17.4 因不可抗力解除合同</w:t>
      </w:r>
    </w:p>
    <w:p>
      <w:pPr>
        <w:snapToGrid w:val="0"/>
        <w:spacing w:line="360" w:lineRule="auto"/>
        <w:ind w:firstLine="480" w:firstLineChars="200"/>
        <w:rPr>
          <w:rFonts w:ascii="宋体" w:hAnsi="宋体" w:cs="宋体"/>
          <w:sz w:val="24"/>
        </w:rPr>
      </w:pPr>
      <w:r>
        <w:rPr>
          <w:rFonts w:hint="eastAsia" w:ascii="宋体" w:hAnsi="宋体" w:cs="宋体"/>
          <w:sz w:val="24"/>
        </w:rPr>
        <w:t>合同解除后，发包人应在商定或确定发包人应支付款项后</w:t>
      </w:r>
      <w:r>
        <w:rPr>
          <w:rFonts w:hint="eastAsia" w:ascii="宋体" w:hAnsi="宋体" w:cs="宋体"/>
          <w:b/>
          <w:sz w:val="24"/>
          <w:u w:val="single"/>
        </w:rPr>
        <w:t xml:space="preserve"> 30 </w:t>
      </w:r>
      <w:r>
        <w:rPr>
          <w:rFonts w:hint="eastAsia" w:ascii="宋体" w:hAnsi="宋体" w:cs="宋体"/>
          <w:sz w:val="24"/>
        </w:rPr>
        <w:t>天内完成款项的支付。</w:t>
      </w:r>
    </w:p>
    <w:p>
      <w:pPr>
        <w:snapToGrid w:val="0"/>
        <w:spacing w:line="360" w:lineRule="auto"/>
        <w:ind w:firstLine="482" w:firstLineChars="200"/>
        <w:rPr>
          <w:rFonts w:ascii="宋体" w:hAnsi="宋体" w:cs="宋体"/>
          <w:b/>
          <w:bCs/>
          <w:sz w:val="24"/>
        </w:rPr>
      </w:pPr>
      <w:r>
        <w:rPr>
          <w:rFonts w:hint="eastAsia" w:ascii="宋体" w:hAnsi="宋体" w:cs="宋体"/>
          <w:b/>
          <w:bCs/>
          <w:sz w:val="24"/>
        </w:rPr>
        <w:t>18. 保险</w:t>
      </w:r>
    </w:p>
    <w:p>
      <w:pPr>
        <w:snapToGrid w:val="0"/>
        <w:spacing w:line="360" w:lineRule="auto"/>
        <w:ind w:firstLine="480" w:firstLineChars="200"/>
        <w:rPr>
          <w:rFonts w:ascii="宋体" w:hAnsi="宋体" w:cs="宋体"/>
          <w:sz w:val="24"/>
        </w:rPr>
      </w:pPr>
      <w:r>
        <w:rPr>
          <w:rFonts w:hint="eastAsia" w:ascii="宋体" w:hAnsi="宋体" w:cs="宋体"/>
          <w:sz w:val="24"/>
        </w:rPr>
        <w:t>18.1 工程保险</w:t>
      </w:r>
    </w:p>
    <w:p>
      <w:pPr>
        <w:snapToGrid w:val="0"/>
        <w:spacing w:line="360" w:lineRule="auto"/>
        <w:ind w:firstLine="480" w:firstLineChars="200"/>
        <w:rPr>
          <w:rFonts w:ascii="宋体" w:hAnsi="宋体" w:cs="宋体"/>
          <w:sz w:val="24"/>
        </w:rPr>
      </w:pPr>
      <w:r>
        <w:rPr>
          <w:rFonts w:hint="eastAsia" w:ascii="宋体" w:hAnsi="宋体" w:cs="宋体"/>
          <w:sz w:val="24"/>
        </w:rPr>
        <w:t>关于工程保险的特别约定：</w:t>
      </w:r>
    </w:p>
    <w:p>
      <w:pPr>
        <w:snapToGrid w:val="0"/>
        <w:spacing w:line="360" w:lineRule="auto"/>
        <w:ind w:firstLine="480" w:firstLineChars="200"/>
        <w:rPr>
          <w:rFonts w:ascii="宋体" w:hAnsi="宋体" w:cs="宋体"/>
          <w:sz w:val="24"/>
          <w:u w:val="single"/>
        </w:rPr>
      </w:pPr>
      <w:r>
        <w:rPr>
          <w:rFonts w:hint="eastAsia" w:ascii="宋体" w:hAnsi="宋体" w:cs="宋体"/>
          <w:sz w:val="24"/>
        </w:rPr>
        <w:t>发包人投保内容：</w:t>
      </w:r>
      <w:r>
        <w:rPr>
          <w:rFonts w:hint="eastAsia" w:ascii="宋体" w:hAnsi="宋体" w:cs="宋体"/>
          <w:b/>
          <w:sz w:val="24"/>
          <w:u w:val="single"/>
        </w:rPr>
        <w:t xml:space="preserve"> 无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发包人委托承包人办理的保险事项：</w:t>
      </w:r>
      <w:r>
        <w:rPr>
          <w:rFonts w:hint="eastAsia" w:ascii="宋体" w:hAnsi="宋体" w:cs="宋体"/>
          <w:b/>
          <w:sz w:val="24"/>
          <w:u w:val="single"/>
        </w:rPr>
        <w:t xml:space="preserve"> 无 </w:t>
      </w:r>
      <w:r>
        <w:rPr>
          <w:rFonts w:hint="eastAsia" w:ascii="宋体" w:hAnsi="宋体" w:cs="宋体"/>
          <w:sz w:val="24"/>
        </w:rPr>
        <w:t>。</w:t>
      </w:r>
    </w:p>
    <w:p>
      <w:pPr>
        <w:snapToGrid w:val="0"/>
        <w:spacing w:line="360" w:lineRule="auto"/>
        <w:ind w:firstLine="480" w:firstLineChars="200"/>
        <w:rPr>
          <w:rFonts w:ascii="宋体" w:hAnsi="宋体" w:cs="宋体"/>
          <w:sz w:val="24"/>
          <w:u w:val="single"/>
        </w:rPr>
      </w:pPr>
      <w:r>
        <w:rPr>
          <w:rFonts w:hint="eastAsia" w:ascii="宋体" w:hAnsi="宋体" w:cs="宋体"/>
          <w:sz w:val="24"/>
        </w:rPr>
        <w:t>承包人投保内容：</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u w:val="single"/>
        </w:rPr>
        <w:t>。</w:t>
      </w:r>
    </w:p>
    <w:p>
      <w:pPr>
        <w:snapToGrid w:val="0"/>
        <w:spacing w:line="360" w:lineRule="auto"/>
        <w:ind w:firstLine="480" w:firstLineChars="200"/>
        <w:rPr>
          <w:rFonts w:ascii="宋体" w:hAnsi="宋体" w:cs="宋体"/>
          <w:sz w:val="24"/>
        </w:rPr>
      </w:pPr>
      <w:r>
        <w:rPr>
          <w:rFonts w:hint="eastAsia" w:ascii="宋体" w:hAnsi="宋体" w:cs="宋体"/>
          <w:sz w:val="24"/>
        </w:rPr>
        <w:t>18.3 其他保险</w:t>
      </w:r>
    </w:p>
    <w:p>
      <w:pPr>
        <w:snapToGrid w:val="0"/>
        <w:spacing w:line="360" w:lineRule="auto"/>
        <w:ind w:firstLine="480" w:firstLineChars="200"/>
        <w:rPr>
          <w:rFonts w:ascii="宋体" w:hAnsi="宋体" w:cs="宋体"/>
          <w:kern w:val="0"/>
          <w:sz w:val="24"/>
        </w:rPr>
      </w:pPr>
      <w:r>
        <w:rPr>
          <w:rFonts w:hint="eastAsia" w:ascii="宋体" w:hAnsi="宋体" w:cs="宋体"/>
          <w:sz w:val="24"/>
        </w:rPr>
        <w:t>关于其他保险的约定：</w:t>
      </w:r>
      <w:r>
        <w:rPr>
          <w:rFonts w:hint="eastAsia" w:ascii="宋体" w:hAnsi="宋体" w:cs="宋体"/>
          <w:kern w:val="0"/>
          <w:sz w:val="24"/>
          <w:u w:val="single"/>
        </w:rPr>
        <w:t xml:space="preserve">           /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sz w:val="24"/>
        </w:rPr>
        <w:t>承包人是否应为其施工设备等办理财产保险：</w:t>
      </w:r>
      <w:r>
        <w:rPr>
          <w:rFonts w:hint="eastAsia" w:ascii="宋体" w:hAnsi="宋体" w:cs="宋体"/>
          <w:b/>
          <w:sz w:val="24"/>
          <w:u w:val="single"/>
        </w:rPr>
        <w:t xml:space="preserve"> 是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18.7 通知义务</w:t>
      </w:r>
    </w:p>
    <w:p>
      <w:pPr>
        <w:snapToGrid w:val="0"/>
        <w:spacing w:line="360" w:lineRule="auto"/>
        <w:ind w:firstLine="480" w:firstLineChars="200"/>
        <w:rPr>
          <w:rFonts w:ascii="宋体" w:hAnsi="宋体" w:cs="宋体"/>
          <w:sz w:val="24"/>
        </w:rPr>
      </w:pPr>
      <w:r>
        <w:rPr>
          <w:rFonts w:hint="eastAsia" w:ascii="宋体" w:hAnsi="宋体" w:cs="宋体"/>
          <w:kern w:val="0"/>
          <w:sz w:val="24"/>
        </w:rPr>
        <w:t>关于变更保险合同时的通知义务的约定：</w:t>
      </w:r>
      <w:r>
        <w:rPr>
          <w:rFonts w:hint="eastAsia" w:ascii="宋体" w:hAnsi="宋体" w:cs="宋体"/>
          <w:b/>
          <w:kern w:val="0"/>
          <w:sz w:val="24"/>
          <w:u w:val="single"/>
        </w:rPr>
        <w:t xml:space="preserve"> </w:t>
      </w:r>
      <w:r>
        <w:rPr>
          <w:rFonts w:hint="eastAsia" w:ascii="宋体" w:hAnsi="宋体" w:cs="宋体"/>
          <w:b/>
          <w:sz w:val="24"/>
          <w:u w:val="single"/>
        </w:rPr>
        <w:t xml:space="preserve">按通用条款执行 </w:t>
      </w:r>
      <w:r>
        <w:rPr>
          <w:rFonts w:hint="eastAsia" w:ascii="宋体" w:hAnsi="宋体" w:cs="宋体"/>
          <w:sz w:val="24"/>
        </w:rPr>
        <w:t>。</w:t>
      </w:r>
    </w:p>
    <w:p>
      <w:pPr>
        <w:snapToGrid w:val="0"/>
        <w:spacing w:line="360" w:lineRule="auto"/>
        <w:ind w:firstLine="482" w:firstLineChars="200"/>
        <w:rPr>
          <w:rFonts w:ascii="宋体" w:hAnsi="宋体" w:cs="宋体"/>
          <w:b/>
          <w:bCs/>
          <w:sz w:val="24"/>
        </w:rPr>
      </w:pPr>
      <w:r>
        <w:rPr>
          <w:rFonts w:hint="eastAsia" w:ascii="宋体" w:hAnsi="宋体" w:cs="宋体"/>
          <w:b/>
          <w:bCs/>
          <w:sz w:val="24"/>
        </w:rPr>
        <w:t>19. 争议解决</w:t>
      </w:r>
    </w:p>
    <w:p>
      <w:pPr>
        <w:snapToGrid w:val="0"/>
        <w:spacing w:line="360" w:lineRule="auto"/>
        <w:ind w:firstLine="480" w:firstLineChars="200"/>
        <w:rPr>
          <w:rFonts w:ascii="宋体" w:hAnsi="宋体" w:cs="宋体"/>
          <w:sz w:val="24"/>
        </w:rPr>
      </w:pPr>
      <w:r>
        <w:rPr>
          <w:rFonts w:hint="eastAsia" w:ascii="宋体" w:hAnsi="宋体" w:cs="宋体"/>
          <w:sz w:val="24"/>
        </w:rPr>
        <w:t>19.3 争议评审</w:t>
      </w:r>
    </w:p>
    <w:p>
      <w:pPr>
        <w:snapToGrid w:val="0"/>
        <w:spacing w:line="360" w:lineRule="auto"/>
        <w:ind w:firstLine="480" w:firstLineChars="200"/>
        <w:rPr>
          <w:rFonts w:ascii="宋体" w:hAnsi="宋体" w:cs="宋体"/>
          <w:sz w:val="24"/>
        </w:rPr>
      </w:pPr>
      <w:r>
        <w:rPr>
          <w:rFonts w:hint="eastAsia" w:ascii="宋体" w:hAnsi="宋体" w:cs="宋体"/>
          <w:sz w:val="24"/>
        </w:rPr>
        <w:t>合同当事人是否同意将工程争议提交争议评审小组决定：</w:t>
      </w:r>
      <w:r>
        <w:rPr>
          <w:rFonts w:hint="eastAsia" w:ascii="宋体" w:hAnsi="宋体" w:cs="宋体"/>
          <w:sz w:val="24"/>
          <w:u w:val="single"/>
        </w:rPr>
        <w:t xml:space="preserve">  </w:t>
      </w:r>
      <w:r>
        <w:rPr>
          <w:rFonts w:hint="eastAsia" w:ascii="宋体" w:hAnsi="宋体" w:cs="宋体"/>
          <w:b/>
          <w:sz w:val="24"/>
          <w:u w:val="single"/>
        </w:rPr>
        <w:t>同意</w:t>
      </w:r>
      <w:r>
        <w:rPr>
          <w:rFonts w:hint="eastAsia" w:ascii="宋体" w:hAnsi="宋体" w:cs="宋体"/>
          <w:sz w:val="24"/>
          <w:u w:val="single"/>
        </w:rPr>
        <w:t xml:space="preserve">  </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19.3.1 争议评审小组的确定</w:t>
      </w:r>
    </w:p>
    <w:p>
      <w:pPr>
        <w:snapToGrid w:val="0"/>
        <w:spacing w:line="360" w:lineRule="auto"/>
        <w:ind w:firstLine="480" w:firstLineChars="200"/>
        <w:rPr>
          <w:rFonts w:ascii="宋体" w:hAnsi="宋体" w:cs="宋体"/>
          <w:sz w:val="24"/>
          <w:u w:val="single"/>
        </w:rPr>
      </w:pPr>
      <w:r>
        <w:rPr>
          <w:rFonts w:hint="eastAsia" w:ascii="宋体" w:hAnsi="宋体" w:cs="宋体"/>
          <w:sz w:val="24"/>
        </w:rPr>
        <w:t>争议评审小组成员的确定：</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选定争议评审员的期限：</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争议评审小组成员的报酬承担方式：</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其他事项的约定：</w:t>
      </w:r>
      <w:r>
        <w:rPr>
          <w:rFonts w:hint="eastAsia" w:ascii="宋体" w:hAnsi="宋体" w:cs="宋体"/>
          <w:sz w:val="24"/>
          <w:u w:val="single"/>
        </w:rPr>
        <w:t xml:space="preserve">      /       </w:t>
      </w:r>
      <w:r>
        <w:rPr>
          <w:rFonts w:hint="eastAsia" w:ascii="宋体" w:hAnsi="宋体" w:cs="宋体"/>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19.3.2 争议评审小组的决定</w:t>
      </w:r>
    </w:p>
    <w:p>
      <w:pPr>
        <w:snapToGrid w:val="0"/>
        <w:spacing w:line="360" w:lineRule="auto"/>
        <w:ind w:firstLine="480" w:firstLineChars="200"/>
        <w:rPr>
          <w:rFonts w:ascii="宋体" w:hAnsi="宋体" w:cs="宋体"/>
          <w:sz w:val="24"/>
        </w:rPr>
      </w:pPr>
      <w:r>
        <w:rPr>
          <w:rFonts w:hint="eastAsia" w:ascii="宋体" w:hAnsi="宋体" w:cs="宋体"/>
          <w:sz w:val="24"/>
        </w:rPr>
        <w:t>合同当事人关于本项的约定：</w:t>
      </w:r>
      <w:r>
        <w:rPr>
          <w:rFonts w:hint="eastAsia" w:ascii="宋体" w:hAnsi="宋体" w:cs="宋体"/>
          <w:sz w:val="24"/>
          <w:u w:val="single"/>
        </w:rPr>
        <w:t xml:space="preserve"> </w:t>
      </w:r>
      <w:r>
        <w:rPr>
          <w:rFonts w:hint="eastAsia" w:ascii="宋体" w:hAnsi="宋体" w:cs="宋体"/>
          <w:b/>
          <w:sz w:val="24"/>
          <w:u w:val="single"/>
        </w:rPr>
        <w:t>按通用条款执行</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19.4仲裁或诉讼</w:t>
      </w:r>
    </w:p>
    <w:p>
      <w:pPr>
        <w:snapToGrid w:val="0"/>
        <w:spacing w:line="360" w:lineRule="auto"/>
        <w:ind w:firstLine="480" w:firstLineChars="200"/>
        <w:rPr>
          <w:rFonts w:ascii="宋体" w:hAnsi="宋体" w:cs="宋体"/>
          <w:sz w:val="24"/>
        </w:rPr>
      </w:pPr>
      <w:r>
        <w:rPr>
          <w:rFonts w:hint="eastAsia" w:ascii="宋体" w:hAnsi="宋体" w:cs="宋体"/>
          <w:sz w:val="24"/>
        </w:rPr>
        <w:t>因合同及合同有关事项发生的争议，按下列第</w:t>
      </w:r>
      <w:r>
        <w:rPr>
          <w:rFonts w:hint="eastAsia" w:ascii="宋体" w:hAnsi="宋体" w:cs="宋体"/>
          <w:sz w:val="24"/>
          <w:u w:val="single"/>
        </w:rPr>
        <w:t xml:space="preserve">  （1）  </w:t>
      </w:r>
      <w:r>
        <w:rPr>
          <w:rFonts w:hint="eastAsia" w:ascii="宋体" w:hAnsi="宋体" w:cs="宋体"/>
          <w:sz w:val="24"/>
        </w:rPr>
        <w:t>种方式解决：</w:t>
      </w:r>
    </w:p>
    <w:p>
      <w:pPr>
        <w:snapToGrid w:val="0"/>
        <w:spacing w:line="360" w:lineRule="auto"/>
        <w:ind w:firstLine="480" w:firstLineChars="200"/>
        <w:rPr>
          <w:rFonts w:ascii="宋体" w:hAnsi="宋体" w:cs="宋体"/>
          <w:sz w:val="24"/>
        </w:rPr>
      </w:pPr>
      <w:r>
        <w:rPr>
          <w:rFonts w:hint="eastAsia" w:ascii="宋体" w:hAnsi="宋体" w:cs="宋体"/>
          <w:sz w:val="24"/>
        </w:rPr>
        <w:t>（1）向</w:t>
      </w:r>
      <w:r>
        <w:rPr>
          <w:rFonts w:hint="eastAsia" w:ascii="宋体" w:hAnsi="宋体" w:cs="宋体"/>
          <w:sz w:val="24"/>
          <w:u w:val="single"/>
        </w:rPr>
        <w:t xml:space="preserve">             </w:t>
      </w:r>
      <w:r>
        <w:rPr>
          <w:rFonts w:hint="eastAsia" w:ascii="宋体" w:hAnsi="宋体" w:cs="宋体"/>
          <w:sz w:val="24"/>
        </w:rPr>
        <w:t>仲裁委员会申请仲裁；</w:t>
      </w:r>
    </w:p>
    <w:p>
      <w:pPr>
        <w:snapToGrid w:val="0"/>
        <w:spacing w:line="360" w:lineRule="auto"/>
        <w:ind w:firstLine="480" w:firstLineChars="200"/>
        <w:rPr>
          <w:rFonts w:ascii="宋体" w:hAnsi="宋体" w:cs="宋体"/>
          <w:sz w:val="24"/>
        </w:rPr>
      </w:pPr>
      <w:r>
        <w:rPr>
          <w:rFonts w:hint="eastAsia" w:ascii="宋体" w:hAnsi="宋体" w:cs="宋体"/>
          <w:sz w:val="24"/>
        </w:rPr>
        <w:t>（2）向</w:t>
      </w:r>
      <w:r>
        <w:rPr>
          <w:rFonts w:hint="eastAsia" w:ascii="宋体" w:hAnsi="宋体" w:cs="宋体"/>
          <w:sz w:val="24"/>
          <w:u w:val="single"/>
        </w:rPr>
        <w:t xml:space="preserve">     </w:t>
      </w:r>
      <w:r>
        <w:rPr>
          <w:rFonts w:hint="eastAsia" w:ascii="宋体" w:hAnsi="宋体" w:cs="宋体"/>
          <w:sz w:val="24"/>
        </w:rPr>
        <w:t>人民法院起诉。</w:t>
      </w:r>
    </w:p>
    <w:p>
      <w:pPr>
        <w:snapToGrid w:val="0"/>
        <w:spacing w:line="360" w:lineRule="auto"/>
        <w:ind w:firstLine="480" w:firstLineChars="200"/>
        <w:rPr>
          <w:rFonts w:ascii="宋体" w:hAnsi="宋体" w:cs="宋体"/>
          <w:sz w:val="24"/>
        </w:rPr>
      </w:pPr>
      <w:r>
        <w:rPr>
          <w:rFonts w:hint="eastAsia" w:ascii="宋体" w:hAnsi="宋体" w:cs="宋体"/>
          <w:sz w:val="24"/>
        </w:rPr>
        <w:t>19.5补充条款</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1、本工程严禁使用不合格或不符合设计要求的材料，一经发现，限期退场，不按要求退场的，造成的损失由承包人负责。</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2、如购进的材料设备与提供的样品不一致时，由承包人无条件退货，造成的损失由承包人负责。</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3、竣工验收前，承包人需提供完整的竣工验收资料，竣工验收后两个月内提供完整的竣工结算资料。承包人提供的所有资料必须满足工程备案要求。</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4、承包人对现场人员的施工安全、现场秩序、工程保护、环境保护等负责。并就工地围墙、照明、防护、标志、警告信号和门卫等做出具体安排。本工程安全保证金为履约保证金的2</w:t>
      </w:r>
      <w:r>
        <w:rPr>
          <w:rFonts w:ascii="宋体" w:hAnsi="宋体" w:cs="宋体"/>
          <w:b/>
          <w:bCs/>
          <w:sz w:val="24"/>
          <w:u w:val="single"/>
        </w:rPr>
        <w:t>0</w:t>
      </w:r>
      <w:r>
        <w:rPr>
          <w:rFonts w:hint="eastAsia" w:ascii="宋体" w:hAnsi="宋体" w:cs="宋体"/>
          <w:b/>
          <w:bCs/>
          <w:sz w:val="24"/>
          <w:u w:val="single"/>
        </w:rPr>
        <w:t>％。</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5、施工过程中的排污、环保、市容、城建、城管、规划、国土、水利、港监、海事、航道、消防、治安、人口、渣土、交通、交警、公路、绿化、市政养护管理等相关手续的办理以及对沿线企业、居民和行人的施工期间的影响等，均由承包人负责处理，并承担相关费用。需业主配合的，业主提供必要的配合。</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6、在履行合同过程中，承包人应遵守国家或地方的法律、法规、法令，或任何对工程有管辖权的部门的规章，并按要求支付有关费用。</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7、无论发包人是否给予了批准或同意，承包人应对现场作业、施工方法及所施工工程的完备性、稳定性和安全性承担全部责任，负责完成对工程的稳定、完整、安全、可靠及有效运行所必需的全部工作。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bCs/>
          <w:sz w:val="24"/>
        </w:rPr>
        <w:t xml:space="preserve">                                     </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8、承包人必须服从发包人的管理监督，施工中发生的质量问题必须及时整改，因承包人原因被责令停工和返工，所造成的一切损失由承包人负责。</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 xml:space="preserve">9、合同工期结束时，工程项目部确保工完料尽场地清理达到进场时标准（或双方另行商定），环卫部门预收保证金由乙方负责清退。 </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10、承包方必须考虑工程施工期间所可能发生的一切影响费用和工期的因素。</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 xml:space="preserve">11、甲方代扣，代乙方支付的所有费用应从工程款中扣除。     </w:t>
      </w:r>
    </w:p>
    <w:p>
      <w:pPr>
        <w:snapToGrid w:val="0"/>
        <w:spacing w:line="360" w:lineRule="auto"/>
        <w:ind w:firstLine="482" w:firstLineChars="200"/>
        <w:rPr>
          <w:rFonts w:ascii="宋体" w:hAnsi="宋体" w:cs="宋体"/>
          <w:b/>
          <w:bCs/>
          <w:sz w:val="24"/>
          <w:u w:val="single"/>
        </w:rPr>
      </w:pPr>
      <w:r>
        <w:rPr>
          <w:rFonts w:hint="eastAsia" w:ascii="宋体" w:hAnsi="宋体" w:cs="宋体"/>
          <w:b/>
          <w:bCs/>
          <w:sz w:val="24"/>
          <w:u w:val="single"/>
        </w:rPr>
        <w:t>12、本工程施工过程中，承包人须遵守发包人关于安全、文明施工的相关规定。不得影响发包人的正常生产.</w:t>
      </w:r>
    </w:p>
    <w:p>
      <w:pPr>
        <w:widowControl/>
        <w:tabs>
          <w:tab w:val="left" w:pos="0"/>
          <w:tab w:val="left" w:pos="993"/>
          <w:tab w:val="left" w:pos="1134"/>
        </w:tabs>
        <w:snapToGrid w:val="0"/>
        <w:spacing w:line="360" w:lineRule="auto"/>
        <w:ind w:firstLine="482" w:firstLineChars="200"/>
        <w:rPr>
          <w:rFonts w:ascii="宋体" w:hAnsi="宋体" w:cs="宋体"/>
          <w:b/>
          <w:bCs/>
          <w:snapToGrid w:val="0"/>
          <w:kern w:val="0"/>
          <w:sz w:val="24"/>
          <w:u w:val="single"/>
        </w:rPr>
      </w:pPr>
      <w:r>
        <w:rPr>
          <w:rFonts w:hint="eastAsia" w:ascii="宋体" w:hAnsi="宋体" w:cs="宋体"/>
          <w:b/>
          <w:bCs/>
          <w:snapToGrid w:val="0"/>
          <w:kern w:val="0"/>
          <w:sz w:val="24"/>
          <w:u w:val="single"/>
        </w:rPr>
        <w:t xml:space="preserve">13、结算审计时，施工单位同意扣除合同内未实施部分。 </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14、本工程不得转包或违法分包，否则一经发现，取消承包人的施工资格，已完工程量不予结算。</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15、本工程采用一般计税法。</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16、发包人在招标时提供的工程量清单中确实存在的工程，如发包人在工程量清单中未列入，承包人在投标前又没有提出招标答疑，则视为已将相关费用列入其他相关项目清单综合计价表的投标部分，承包人必须无条件组织施工，不得提出额外增加工程造价的要求，并顺利交验，不得以此为由影响工程进度。否则，由此引发的一切损失均由承包人承担；</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17、材料及施工垃圾选地集中堆放；垃圾及时外运出施工场地外，费用已包含在合同总价中；</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18、竣工交付发包人前，承包人对全部工程区做一次全面卫生保洁；</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19、施工临时用电、用水，必须征得发包人同意，安装水电表，费用承包人承担。</w:t>
      </w:r>
    </w:p>
    <w:p>
      <w:pPr>
        <w:snapToGrid w:val="0"/>
        <w:spacing w:line="360" w:lineRule="auto"/>
        <w:ind w:firstLine="479" w:firstLineChars="199"/>
        <w:rPr>
          <w:rFonts w:ascii="宋体" w:hAnsi="宋体" w:cs="宋体"/>
          <w:b/>
          <w:bCs/>
          <w:sz w:val="24"/>
          <w:u w:val="single"/>
        </w:rPr>
      </w:pPr>
      <w:r>
        <w:rPr>
          <w:rFonts w:hint="eastAsia" w:ascii="宋体" w:hAnsi="宋体" w:cs="宋体"/>
          <w:b/>
          <w:bCs/>
          <w:sz w:val="24"/>
          <w:u w:val="single"/>
        </w:rPr>
        <w:t>20、承包人承诺，全部接受该项目招标文件（含工程量清单等附件）所有要求和约定。对招标要求、技术参数、工程量清单描述等条款理解发生异议时，接受招标人（代理机构）的相应解释。</w:t>
      </w:r>
    </w:p>
    <w:p>
      <w:pPr>
        <w:spacing w:line="300" w:lineRule="auto"/>
        <w:jc w:val="left"/>
        <w:rPr>
          <w:rFonts w:ascii="宋体" w:hAnsi="宋体" w:cs="宋体"/>
          <w:color w:val="000000"/>
          <w:sz w:val="24"/>
        </w:rPr>
      </w:pPr>
    </w:p>
    <w:p>
      <w:pPr>
        <w:spacing w:line="300" w:lineRule="auto"/>
        <w:jc w:val="left"/>
        <w:rPr>
          <w:rFonts w:ascii="宋体" w:hAnsi="宋体" w:cs="宋体"/>
          <w:color w:val="000000"/>
          <w:sz w:val="24"/>
        </w:rPr>
      </w:pPr>
      <w:r>
        <w:rPr>
          <w:rFonts w:hint="eastAsia" w:ascii="宋体" w:hAnsi="宋体" w:cs="宋体"/>
          <w:color w:val="000000"/>
          <w:sz w:val="24"/>
        </w:rPr>
        <w:t>协议书附件：</w:t>
      </w:r>
    </w:p>
    <w:p>
      <w:pPr>
        <w:spacing w:line="300" w:lineRule="auto"/>
        <w:jc w:val="left"/>
        <w:rPr>
          <w:rFonts w:ascii="宋体" w:hAnsi="宋体" w:cs="宋体"/>
          <w:color w:val="000000"/>
          <w:sz w:val="24"/>
        </w:rPr>
      </w:pPr>
      <w:r>
        <w:rPr>
          <w:rFonts w:hint="eastAsia" w:ascii="宋体" w:hAnsi="宋体" w:cs="宋体"/>
          <w:color w:val="000000"/>
          <w:sz w:val="24"/>
        </w:rPr>
        <w:t>附件1：工程质量保修书</w:t>
      </w:r>
    </w:p>
    <w:p>
      <w:pPr>
        <w:spacing w:line="300" w:lineRule="auto"/>
        <w:jc w:val="left"/>
        <w:rPr>
          <w:rFonts w:ascii="宋体" w:hAnsi="宋体" w:cs="宋体"/>
          <w:color w:val="000000"/>
          <w:sz w:val="24"/>
        </w:rPr>
      </w:pPr>
      <w:r>
        <w:rPr>
          <w:rFonts w:hint="eastAsia" w:ascii="宋体" w:hAnsi="宋体" w:cs="宋体"/>
          <w:color w:val="000000"/>
          <w:sz w:val="24"/>
        </w:rPr>
        <w:t>附件2：承包人主要施工管理人员表</w:t>
      </w:r>
    </w:p>
    <w:p>
      <w:pPr>
        <w:spacing w:line="300" w:lineRule="auto"/>
        <w:ind w:firstLine="480" w:firstLineChars="200"/>
        <w:rPr>
          <w:rFonts w:ascii="宋体" w:hAnsi="宋体" w:cs="宋体"/>
          <w:color w:val="000000"/>
          <w:sz w:val="24"/>
        </w:rPr>
      </w:pPr>
    </w:p>
    <w:p>
      <w:pPr>
        <w:pStyle w:val="2"/>
        <w:rPr>
          <w:rFonts w:ascii="宋体" w:hAnsi="宋体" w:cs="宋体"/>
          <w:color w:val="000000"/>
        </w:rPr>
      </w:pPr>
    </w:p>
    <w:p>
      <w:pPr>
        <w:pStyle w:val="2"/>
        <w:rPr>
          <w:rFonts w:ascii="宋体" w:hAnsi="宋体" w:cs="宋体"/>
          <w:color w:val="000000"/>
        </w:rPr>
      </w:pPr>
    </w:p>
    <w:p>
      <w:pPr>
        <w:pStyle w:val="2"/>
        <w:rPr>
          <w:rFonts w:ascii="宋体" w:hAnsi="宋体" w:cs="宋体"/>
          <w:color w:val="000000"/>
        </w:rPr>
      </w:pPr>
    </w:p>
    <w:p>
      <w:pPr>
        <w:pStyle w:val="2"/>
        <w:rPr>
          <w:rFonts w:ascii="宋体" w:hAnsi="宋体" w:cs="宋体"/>
          <w:color w:val="000000"/>
        </w:rPr>
      </w:pPr>
    </w:p>
    <w:p>
      <w:pPr>
        <w:pStyle w:val="2"/>
        <w:rPr>
          <w:rFonts w:ascii="宋体" w:hAnsi="宋体" w:cs="宋体"/>
          <w:color w:val="000000"/>
        </w:rPr>
      </w:pPr>
    </w:p>
    <w:p>
      <w:pPr>
        <w:pStyle w:val="2"/>
        <w:rPr>
          <w:rFonts w:ascii="宋体" w:hAnsi="宋体" w:cs="宋体"/>
          <w:color w:val="000000"/>
        </w:rPr>
      </w:pPr>
    </w:p>
    <w:p>
      <w:pPr>
        <w:pStyle w:val="2"/>
        <w:rPr>
          <w:rFonts w:ascii="宋体" w:hAnsi="宋体" w:cs="宋体"/>
          <w:color w:val="000000"/>
        </w:rPr>
      </w:pPr>
    </w:p>
    <w:p>
      <w:pPr>
        <w:spacing w:before="156" w:beforeLines="50" w:after="156" w:afterLines="50" w:line="25" w:lineRule="atLeast"/>
        <w:jc w:val="left"/>
        <w:rPr>
          <w:rFonts w:ascii="宋体" w:hAnsi="宋体"/>
          <w:b/>
          <w:bCs/>
          <w:color w:val="000000"/>
          <w:sz w:val="24"/>
        </w:rPr>
      </w:pPr>
      <w:r>
        <w:rPr>
          <w:rFonts w:hint="eastAsia" w:ascii="宋体" w:hAnsi="宋体"/>
          <w:b/>
          <w:bCs/>
          <w:color w:val="000000"/>
          <w:sz w:val="24"/>
        </w:rPr>
        <w:t>附件1</w:t>
      </w:r>
    </w:p>
    <w:p>
      <w:pPr>
        <w:spacing w:before="156" w:beforeLines="50" w:after="156" w:afterLines="50" w:line="25" w:lineRule="atLeast"/>
        <w:jc w:val="center"/>
        <w:rPr>
          <w:rFonts w:ascii="宋体" w:hAnsi="宋体"/>
          <w:b/>
          <w:bCs/>
          <w:color w:val="000000"/>
          <w:sz w:val="24"/>
        </w:rPr>
      </w:pPr>
      <w:r>
        <w:rPr>
          <w:rFonts w:hint="eastAsia" w:ascii="宋体" w:hAnsi="宋体"/>
          <w:b/>
          <w:bCs/>
          <w:color w:val="000000"/>
          <w:sz w:val="24"/>
        </w:rPr>
        <w:t>工程质量保修书</w:t>
      </w:r>
    </w:p>
    <w:p>
      <w:pPr>
        <w:spacing w:line="25" w:lineRule="atLeast"/>
        <w:rPr>
          <w:rFonts w:ascii="宋体" w:hAnsi="宋体"/>
          <w:color w:val="000000"/>
          <w:sz w:val="24"/>
        </w:rPr>
      </w:pPr>
      <w:r>
        <w:rPr>
          <w:rFonts w:hint="eastAsia" w:ascii="宋体" w:hAnsi="宋体"/>
          <w:color w:val="000000"/>
          <w:sz w:val="24"/>
        </w:rPr>
        <w:t xml:space="preserve">  发包人（全称）：</w:t>
      </w:r>
      <w:r>
        <w:rPr>
          <w:rFonts w:hint="eastAsia" w:ascii="宋体" w:hAnsi="宋体"/>
          <w:color w:val="000000"/>
          <w:sz w:val="24"/>
          <w:u w:val="single"/>
        </w:rPr>
        <w:t xml:space="preserve">                                </w:t>
      </w:r>
      <w:r>
        <w:rPr>
          <w:rFonts w:hint="eastAsia" w:ascii="宋体" w:hAnsi="宋体"/>
          <w:color w:val="000000"/>
          <w:sz w:val="24"/>
        </w:rPr>
        <w:t xml:space="preserve"> </w:t>
      </w:r>
    </w:p>
    <w:p>
      <w:pPr>
        <w:spacing w:line="25" w:lineRule="atLeast"/>
        <w:rPr>
          <w:rFonts w:ascii="宋体" w:hAnsi="宋体"/>
          <w:color w:val="000000"/>
          <w:sz w:val="24"/>
        </w:rPr>
      </w:pPr>
      <w:r>
        <w:rPr>
          <w:rFonts w:hint="eastAsia" w:ascii="宋体" w:hAnsi="宋体"/>
          <w:color w:val="000000"/>
          <w:sz w:val="24"/>
        </w:rPr>
        <w:t xml:space="preserve">  承包人（全称）：</w:t>
      </w:r>
      <w:r>
        <w:rPr>
          <w:rFonts w:hint="eastAsia" w:ascii="宋体" w:hAnsi="宋体"/>
          <w:color w:val="000000"/>
          <w:sz w:val="24"/>
          <w:u w:val="single"/>
        </w:rPr>
        <w:t xml:space="preserve">                                </w:t>
      </w:r>
      <w:r>
        <w:rPr>
          <w:rFonts w:hint="eastAsia" w:ascii="宋体" w:hAnsi="宋体"/>
          <w:color w:val="000000"/>
          <w:sz w:val="24"/>
        </w:rPr>
        <w:t xml:space="preserve">  </w:t>
      </w:r>
    </w:p>
    <w:p>
      <w:pPr>
        <w:spacing w:line="25" w:lineRule="atLeast"/>
        <w:rPr>
          <w:rFonts w:ascii="宋体" w:hAnsi="宋体"/>
          <w:color w:val="000000"/>
          <w:sz w:val="24"/>
        </w:rPr>
      </w:pPr>
      <w:r>
        <w:rPr>
          <w:rFonts w:hint="eastAsia" w:ascii="宋体" w:hAnsi="宋体"/>
          <w:color w:val="000000"/>
          <w:sz w:val="24"/>
        </w:rPr>
        <w:t xml:space="preserve">  发包人和承包人根据《中华人民共和国建筑法》和《建设工程质量管理条例》，经协商一致就</w:t>
      </w:r>
      <w:r>
        <w:rPr>
          <w:rFonts w:hint="eastAsia" w:ascii="宋体" w:hAnsi="宋体"/>
          <w:color w:val="000000"/>
          <w:sz w:val="24"/>
          <w:u w:val="single"/>
        </w:rPr>
        <w:t xml:space="preserve">                </w:t>
      </w:r>
      <w:r>
        <w:rPr>
          <w:rFonts w:hint="eastAsia" w:ascii="宋体" w:hAnsi="宋体"/>
          <w:color w:val="000000"/>
          <w:sz w:val="24"/>
        </w:rPr>
        <w:t>（工程全称）签订工程质量保修书。</w:t>
      </w:r>
    </w:p>
    <w:p>
      <w:pPr>
        <w:spacing w:line="25" w:lineRule="atLeast"/>
        <w:rPr>
          <w:rFonts w:ascii="宋体" w:hAnsi="宋体"/>
          <w:color w:val="000000"/>
          <w:sz w:val="24"/>
        </w:rPr>
      </w:pPr>
      <w:r>
        <w:rPr>
          <w:rFonts w:hint="eastAsia" w:ascii="宋体" w:hAnsi="宋体"/>
          <w:color w:val="000000"/>
          <w:sz w:val="24"/>
        </w:rPr>
        <w:t xml:space="preserve">  一、工程质量保修范围和内容</w:t>
      </w:r>
    </w:p>
    <w:p>
      <w:pPr>
        <w:spacing w:line="25" w:lineRule="atLeast"/>
        <w:rPr>
          <w:rFonts w:ascii="宋体" w:hAnsi="宋体"/>
          <w:color w:val="000000"/>
          <w:sz w:val="24"/>
        </w:rPr>
      </w:pPr>
      <w:r>
        <w:rPr>
          <w:rFonts w:hint="eastAsia" w:ascii="宋体" w:hAnsi="宋体"/>
          <w:color w:val="000000"/>
          <w:sz w:val="24"/>
        </w:rPr>
        <w:t xml:space="preserve">  承包人在质量保修期内，按照有关法律规定和合同约定，承担工程质量保修责任。</w:t>
      </w:r>
    </w:p>
    <w:p>
      <w:pPr>
        <w:spacing w:line="25" w:lineRule="atLeast"/>
        <w:rPr>
          <w:rFonts w:ascii="宋体" w:hAnsi="宋体"/>
          <w:color w:val="000000"/>
          <w:sz w:val="24"/>
        </w:rPr>
      </w:pPr>
      <w:r>
        <w:rPr>
          <w:rFonts w:hint="eastAsia" w:ascii="宋体" w:hAnsi="宋体"/>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b/>
          <w:bCs/>
          <w:color w:val="000000"/>
          <w:sz w:val="24"/>
        </w:rPr>
        <w:t xml:space="preserve">  </w:t>
      </w:r>
      <w:r>
        <w:rPr>
          <w:rFonts w:hint="eastAsia" w:ascii="宋体" w:hAnsi="宋体"/>
          <w:color w:val="000000"/>
          <w:sz w:val="24"/>
        </w:rPr>
        <w:t>二、质量保修期</w:t>
      </w:r>
    </w:p>
    <w:p>
      <w:pPr>
        <w:spacing w:line="25" w:lineRule="atLeast"/>
        <w:ind w:firstLine="480" w:firstLineChars="200"/>
        <w:rPr>
          <w:rFonts w:ascii="宋体" w:hAnsi="宋体"/>
          <w:color w:val="000000"/>
          <w:sz w:val="24"/>
        </w:rPr>
      </w:pPr>
      <w:r>
        <w:rPr>
          <w:rFonts w:hint="eastAsia" w:ascii="宋体" w:hAnsi="宋体"/>
          <w:color w:val="000000"/>
          <w:sz w:val="24"/>
        </w:rPr>
        <w:t>根据《建设工程质量管理条例》及有关规定，工程的质量保修期如下：</w:t>
      </w:r>
    </w:p>
    <w:p>
      <w:pPr>
        <w:spacing w:line="25" w:lineRule="atLeast"/>
        <w:ind w:firstLine="480" w:firstLineChars="200"/>
        <w:rPr>
          <w:rFonts w:ascii="宋体" w:hAnsi="宋体"/>
          <w:color w:val="000000"/>
          <w:sz w:val="24"/>
        </w:rPr>
      </w:pPr>
      <w:r>
        <w:rPr>
          <w:rFonts w:hint="eastAsia" w:ascii="宋体" w:hAnsi="宋体"/>
          <w:color w:val="000000"/>
          <w:sz w:val="24"/>
        </w:rPr>
        <w:t>1．地基基础工程和主体结构工程为设计文件规定的工程合理使用年限；</w:t>
      </w:r>
    </w:p>
    <w:p>
      <w:pPr>
        <w:spacing w:line="25" w:lineRule="atLeast"/>
        <w:ind w:firstLine="480" w:firstLineChars="200"/>
        <w:rPr>
          <w:rFonts w:ascii="宋体" w:hAnsi="宋体"/>
          <w:color w:val="000000"/>
          <w:sz w:val="24"/>
        </w:rPr>
      </w:pPr>
      <w:r>
        <w:rPr>
          <w:rFonts w:hint="eastAsia" w:ascii="宋体" w:hAnsi="宋体"/>
          <w:color w:val="000000"/>
          <w:sz w:val="24"/>
        </w:rPr>
        <w:t>2．屋面防水工程、有防水要求的卫生间、房间和外墙面的防渗为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年；</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3．装修工程为</w:t>
      </w:r>
      <w:r>
        <w:rPr>
          <w:rFonts w:hint="eastAsia" w:ascii="宋体" w:hAnsi="宋体"/>
          <w:color w:val="000000"/>
          <w:sz w:val="24"/>
          <w:u w:val="single"/>
        </w:rPr>
        <w:t xml:space="preserve">     </w:t>
      </w:r>
      <w:r>
        <w:rPr>
          <w:rFonts w:hint="eastAsia" w:ascii="宋体" w:hAnsi="宋体"/>
          <w:color w:val="000000"/>
          <w:sz w:val="24"/>
          <w:u w:val="single"/>
          <w:lang w:val="en-US" w:eastAsia="zh-CN"/>
        </w:rPr>
        <w:t>/</w:t>
      </w:r>
      <w:r>
        <w:rPr>
          <w:rFonts w:hint="eastAsia" w:ascii="宋体" w:hAnsi="宋体"/>
          <w:color w:val="000000"/>
          <w:sz w:val="24"/>
          <w:u w:val="single"/>
        </w:rPr>
        <w:t xml:space="preserve">   </w:t>
      </w:r>
      <w:r>
        <w:rPr>
          <w:rFonts w:hint="eastAsia" w:ascii="宋体" w:hAnsi="宋体"/>
          <w:color w:val="000000"/>
          <w:sz w:val="24"/>
        </w:rPr>
        <w:t>年；</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4．电气管线、给排水管道、设备安装工程为</w:t>
      </w:r>
      <w:r>
        <w:rPr>
          <w:rFonts w:hint="eastAsia" w:ascii="宋体" w:hAnsi="宋体"/>
          <w:color w:val="000000"/>
          <w:sz w:val="24"/>
          <w:u w:val="single"/>
        </w:rPr>
        <w:t xml:space="preserve">   /          </w:t>
      </w:r>
      <w:r>
        <w:rPr>
          <w:rFonts w:hint="eastAsia" w:ascii="宋体" w:hAnsi="宋体"/>
          <w:color w:val="000000"/>
          <w:sz w:val="24"/>
        </w:rPr>
        <w:t>年；</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5．供热与供冷系统为</w:t>
      </w:r>
      <w:r>
        <w:rPr>
          <w:rFonts w:hint="eastAsia" w:ascii="宋体" w:hAnsi="宋体"/>
          <w:color w:val="000000"/>
          <w:sz w:val="24"/>
          <w:u w:val="single"/>
        </w:rPr>
        <w:t xml:space="preserve">     /    </w:t>
      </w:r>
      <w:r>
        <w:rPr>
          <w:rFonts w:hint="eastAsia" w:ascii="宋体" w:hAnsi="宋体"/>
          <w:color w:val="000000"/>
          <w:sz w:val="24"/>
        </w:rPr>
        <w:t>个采暖期、供冷期；</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6．住宅小区内的给排水设施、道路等配套工程为</w:t>
      </w:r>
      <w:r>
        <w:rPr>
          <w:rFonts w:hint="eastAsia" w:ascii="宋体" w:hAnsi="宋体"/>
          <w:color w:val="000000"/>
          <w:sz w:val="24"/>
          <w:u w:val="single"/>
        </w:rPr>
        <w:t xml:space="preserve">     /    </w:t>
      </w:r>
      <w:r>
        <w:rPr>
          <w:rFonts w:hint="eastAsia" w:ascii="宋体" w:hAnsi="宋体"/>
          <w:color w:val="000000"/>
          <w:sz w:val="24"/>
        </w:rPr>
        <w:t>年；</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7．其他项目保修期限约定如下：</w:t>
      </w:r>
      <w:r>
        <w:rPr>
          <w:rFonts w:hint="eastAsia" w:ascii="宋体" w:hAnsi="宋体"/>
          <w:color w:val="000000"/>
          <w:sz w:val="24"/>
          <w:u w:val="single"/>
        </w:rPr>
        <w:t xml:space="preserve">   </w:t>
      </w:r>
      <w:r>
        <w:rPr>
          <w:rFonts w:hint="eastAsia" w:ascii="宋体" w:hAnsi="宋体"/>
          <w:color w:val="000000"/>
          <w:sz w:val="24"/>
          <w:u w:val="single"/>
          <w:lang w:val="en-US" w:eastAsia="zh-CN"/>
        </w:rPr>
        <w:t>2年</w:t>
      </w:r>
      <w:r>
        <w:rPr>
          <w:rFonts w:hint="eastAsia" w:ascii="宋体" w:hAnsi="宋体"/>
          <w:color w:val="000000"/>
          <w:sz w:val="24"/>
          <w:u w:val="single"/>
        </w:rPr>
        <w:t xml:space="preserve">    </w:t>
      </w:r>
      <w:r>
        <w:rPr>
          <w:rFonts w:hint="eastAsia" w:ascii="宋体" w:hAnsi="宋体"/>
          <w:color w:val="000000"/>
          <w:sz w:val="24"/>
        </w:rPr>
        <w:t>。</w:t>
      </w:r>
    </w:p>
    <w:p>
      <w:pPr>
        <w:spacing w:line="25" w:lineRule="atLeast"/>
        <w:rPr>
          <w:rFonts w:ascii="宋体" w:hAnsi="宋体"/>
          <w:color w:val="000000"/>
          <w:sz w:val="24"/>
        </w:rPr>
      </w:pPr>
      <w:r>
        <w:rPr>
          <w:rFonts w:hint="eastAsia" w:ascii="宋体" w:hAnsi="宋体"/>
          <w:color w:val="000000"/>
          <w:sz w:val="24"/>
        </w:rPr>
        <w:t xml:space="preserve">  质量保修期自工程竣工验收合格之日起计算。</w:t>
      </w:r>
    </w:p>
    <w:p>
      <w:pPr>
        <w:spacing w:line="25" w:lineRule="atLeast"/>
        <w:ind w:firstLine="480" w:firstLineChars="200"/>
        <w:rPr>
          <w:rFonts w:ascii="宋体" w:hAnsi="宋体"/>
          <w:color w:val="000000"/>
          <w:sz w:val="24"/>
        </w:rPr>
      </w:pPr>
      <w:r>
        <w:rPr>
          <w:rFonts w:hint="eastAsia" w:ascii="宋体" w:hAnsi="宋体"/>
          <w:color w:val="000000"/>
          <w:sz w:val="24"/>
        </w:rPr>
        <w:t>三、缺陷责任期</w:t>
      </w:r>
    </w:p>
    <w:p>
      <w:pPr>
        <w:spacing w:line="25" w:lineRule="atLeast"/>
        <w:ind w:firstLine="480" w:firstLineChars="200"/>
        <w:rPr>
          <w:rFonts w:ascii="宋体" w:hAnsi="宋体"/>
          <w:color w:val="000000"/>
          <w:sz w:val="24"/>
        </w:rPr>
      </w:pPr>
      <w:r>
        <w:rPr>
          <w:rFonts w:hint="eastAsia" w:ascii="宋体" w:hAnsi="宋体"/>
          <w:color w:val="000000"/>
          <w:sz w:val="24"/>
        </w:rPr>
        <w:t>工程缺陷责任期为</w:t>
      </w:r>
      <w:r>
        <w:rPr>
          <w:rFonts w:hint="eastAsia" w:ascii="宋体" w:hAnsi="宋体"/>
          <w:color w:val="000000"/>
          <w:sz w:val="24"/>
          <w:u w:val="single"/>
        </w:rPr>
        <w:t xml:space="preserve">    </w:t>
      </w:r>
      <w:r>
        <w:rPr>
          <w:rFonts w:hint="eastAsia" w:ascii="宋体" w:hAnsi="宋体"/>
          <w:b/>
          <w:bCs/>
          <w:color w:val="000000"/>
          <w:sz w:val="24"/>
          <w:u w:val="single"/>
        </w:rPr>
        <w:t xml:space="preserve">12 </w:t>
      </w:r>
      <w:r>
        <w:rPr>
          <w:rFonts w:hint="eastAsia" w:ascii="宋体" w:hAnsi="宋体"/>
          <w:color w:val="000000"/>
          <w:sz w:val="24"/>
          <w:u w:val="single"/>
        </w:rPr>
        <w:t xml:space="preserve">    </w:t>
      </w:r>
      <w:r>
        <w:rPr>
          <w:rFonts w:hint="eastAsia" w:ascii="宋体" w:hAnsi="宋体"/>
          <w:color w:val="000000"/>
          <w:sz w:val="24"/>
        </w:rPr>
        <w:t>个月，缺陷责任期自工程竣工验收合格之日起计算。单位工程先于全部工程进行验收，单位工程缺陷责任期自单位工程验收合格之日起算。</w:t>
      </w:r>
    </w:p>
    <w:p>
      <w:pPr>
        <w:spacing w:line="25" w:lineRule="atLeast"/>
        <w:ind w:firstLine="480" w:firstLineChars="200"/>
        <w:rPr>
          <w:rFonts w:ascii="宋体" w:hAnsi="宋体"/>
          <w:color w:val="000000"/>
          <w:sz w:val="24"/>
        </w:rPr>
      </w:pPr>
      <w:r>
        <w:rPr>
          <w:rFonts w:hint="eastAsia" w:ascii="宋体" w:hAnsi="宋体"/>
          <w:color w:val="000000"/>
          <w:sz w:val="24"/>
        </w:rPr>
        <w:t>缺陷责任期终止后，发包人应退还剩余的质量保证金。</w:t>
      </w:r>
    </w:p>
    <w:p>
      <w:pPr>
        <w:spacing w:line="25" w:lineRule="atLeast"/>
        <w:rPr>
          <w:rFonts w:ascii="宋体" w:hAnsi="宋体"/>
          <w:color w:val="000000"/>
          <w:sz w:val="24"/>
        </w:rPr>
      </w:pPr>
      <w:r>
        <w:rPr>
          <w:rFonts w:hint="eastAsia" w:ascii="宋体" w:hAnsi="宋体"/>
          <w:color w:val="000000"/>
          <w:sz w:val="24"/>
        </w:rPr>
        <w:t xml:space="preserve">    四、质量保修责任</w:t>
      </w:r>
    </w:p>
    <w:p>
      <w:pPr>
        <w:spacing w:line="25" w:lineRule="atLeast"/>
        <w:ind w:left="105" w:leftChars="50" w:firstLine="491" w:firstLineChars="205"/>
        <w:rPr>
          <w:rFonts w:ascii="宋体" w:hAnsi="宋体"/>
          <w:color w:val="000000"/>
          <w:sz w:val="24"/>
        </w:rPr>
      </w:pPr>
      <w:r>
        <w:rPr>
          <w:rFonts w:hint="eastAsia" w:ascii="宋体" w:hAnsi="宋体"/>
          <w:color w:val="000000"/>
          <w:sz w:val="24"/>
        </w:rPr>
        <w:t>1．属于保修范围、内容的项目，承包人应当在接到保修通知之日起7天内派人保修。承包人不在约定期限内派人保修的，发包人可以委托他人修理。</w:t>
      </w:r>
    </w:p>
    <w:p>
      <w:pPr>
        <w:spacing w:line="25" w:lineRule="atLeast"/>
        <w:ind w:left="105" w:leftChars="50" w:firstLine="491" w:firstLineChars="205"/>
        <w:rPr>
          <w:rFonts w:ascii="宋体" w:hAnsi="宋体"/>
          <w:color w:val="000000"/>
          <w:sz w:val="24"/>
        </w:rPr>
      </w:pPr>
      <w:r>
        <w:rPr>
          <w:rFonts w:hint="eastAsia" w:ascii="宋体" w:hAnsi="宋体"/>
          <w:color w:val="000000"/>
          <w:sz w:val="24"/>
        </w:rPr>
        <w:t>2．发生紧急事故需抢修的，承包人在接到事故通知后，应当立即到达事故现场抢修。</w:t>
      </w:r>
    </w:p>
    <w:p>
      <w:pPr>
        <w:spacing w:line="25" w:lineRule="atLeast"/>
        <w:ind w:left="105" w:leftChars="50" w:firstLine="491" w:firstLineChars="205"/>
        <w:rPr>
          <w:rFonts w:ascii="宋体" w:hAnsi="宋体"/>
          <w:color w:val="000000"/>
          <w:sz w:val="24"/>
        </w:rPr>
      </w:pPr>
      <w:r>
        <w:rPr>
          <w:rFonts w:hint="eastAsia" w:ascii="宋体" w:hAnsi="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25" w:lineRule="atLeast"/>
        <w:ind w:left="420" w:leftChars="200" w:firstLine="120" w:firstLineChars="50"/>
        <w:rPr>
          <w:rFonts w:ascii="宋体" w:hAnsi="宋体"/>
          <w:color w:val="000000"/>
          <w:sz w:val="24"/>
        </w:rPr>
      </w:pPr>
      <w:r>
        <w:rPr>
          <w:rFonts w:hint="eastAsia" w:ascii="宋体" w:hAnsi="宋体"/>
          <w:color w:val="000000"/>
          <w:sz w:val="24"/>
        </w:rPr>
        <w:t>4．质量保修完成后，由发包人组织验收。</w:t>
      </w:r>
    </w:p>
    <w:p>
      <w:pPr>
        <w:spacing w:line="25" w:lineRule="atLeast"/>
        <w:rPr>
          <w:rFonts w:ascii="宋体" w:hAnsi="宋体"/>
          <w:color w:val="000000"/>
          <w:sz w:val="24"/>
        </w:rPr>
      </w:pPr>
      <w:r>
        <w:rPr>
          <w:rFonts w:hint="eastAsia" w:ascii="宋体" w:hAnsi="宋体"/>
          <w:color w:val="000000"/>
          <w:sz w:val="24"/>
        </w:rPr>
        <w:t xml:space="preserve">  五、保修费用</w:t>
      </w:r>
    </w:p>
    <w:p>
      <w:pPr>
        <w:spacing w:line="25" w:lineRule="atLeast"/>
        <w:rPr>
          <w:rFonts w:ascii="宋体" w:hAnsi="宋体"/>
          <w:color w:val="000000"/>
          <w:sz w:val="24"/>
        </w:rPr>
      </w:pPr>
      <w:r>
        <w:rPr>
          <w:rFonts w:hint="eastAsia" w:ascii="宋体" w:hAnsi="宋体"/>
          <w:color w:val="000000"/>
          <w:sz w:val="24"/>
        </w:rPr>
        <w:t xml:space="preserve">  保修费用由造成质量缺陷的责任方承担。</w:t>
      </w:r>
    </w:p>
    <w:p>
      <w:pPr>
        <w:spacing w:line="25" w:lineRule="atLeast"/>
        <w:ind w:firstLine="600"/>
        <w:jc w:val="left"/>
        <w:rPr>
          <w:rFonts w:ascii="宋体" w:hAnsi="宋体"/>
          <w:color w:val="000000"/>
          <w:sz w:val="24"/>
        </w:rPr>
      </w:pPr>
      <w:r>
        <w:rPr>
          <w:rFonts w:hint="eastAsia" w:ascii="宋体" w:hAnsi="宋体"/>
          <w:color w:val="000000"/>
          <w:sz w:val="24"/>
        </w:rPr>
        <w:t>六、双方约定的其他工程质量保修事项：</w:t>
      </w:r>
      <w:r>
        <w:rPr>
          <w:rFonts w:hint="eastAsia" w:ascii="宋体" w:hAnsi="宋体"/>
          <w:color w:val="000000"/>
          <w:sz w:val="24"/>
          <w:u w:val="single"/>
        </w:rPr>
        <w:t xml:space="preserve">                         </w:t>
      </w:r>
    </w:p>
    <w:p>
      <w:pPr>
        <w:spacing w:line="25" w:lineRule="atLeast"/>
        <w:ind w:firstLine="456" w:firstLineChars="190"/>
        <w:rPr>
          <w:rFonts w:ascii="宋体" w:hAnsi="宋体"/>
          <w:color w:val="000000"/>
          <w:sz w:val="24"/>
        </w:rPr>
      </w:pPr>
      <w:r>
        <w:rPr>
          <w:rFonts w:hint="eastAsia" w:ascii="宋体" w:hAnsi="宋体"/>
          <w:color w:val="000000"/>
          <w:sz w:val="24"/>
        </w:rPr>
        <w:t>工程质量保修书由发包人、承包人在工程竣工验收前共同签署，作为施工合同附件，其有效期限至保修期满。</w:t>
      </w:r>
    </w:p>
    <w:p>
      <w:pPr>
        <w:spacing w:line="25" w:lineRule="atLeast"/>
        <w:ind w:firstLine="420"/>
        <w:rPr>
          <w:rFonts w:ascii="宋体" w:hAnsi="宋体"/>
          <w:color w:val="000000"/>
          <w:sz w:val="24"/>
        </w:rPr>
      </w:pPr>
      <w:r>
        <w:rPr>
          <w:rFonts w:hint="eastAsia" w:ascii="宋体" w:hAnsi="宋体"/>
          <w:color w:val="000000"/>
          <w:sz w:val="24"/>
        </w:rPr>
        <w:t xml:space="preserve"> </w:t>
      </w:r>
    </w:p>
    <w:p>
      <w:pPr>
        <w:spacing w:line="25" w:lineRule="atLeast"/>
        <w:rPr>
          <w:rFonts w:ascii="宋体" w:hAnsi="宋体"/>
          <w:color w:val="000000"/>
          <w:sz w:val="24"/>
        </w:rPr>
      </w:pPr>
      <w:r>
        <w:rPr>
          <w:rFonts w:hint="eastAsia" w:ascii="宋体" w:hAnsi="宋体"/>
          <w:color w:val="000000"/>
          <w:sz w:val="24"/>
        </w:rPr>
        <w:t>发包人(公章)：</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承包人(公章)：</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地  址：</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法定代表人(签字)：</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法定代表人(签字)：</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委托代理人(签字)：</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委托代理人(签字)：</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电  话：</w:t>
      </w:r>
      <w:r>
        <w:rPr>
          <w:rFonts w:hint="eastAsia" w:ascii="宋体" w:hAnsi="宋体" w:cs="宋体"/>
          <w:color w:val="000000"/>
          <w:sz w:val="24"/>
          <w:u w:val="single"/>
        </w:rPr>
        <w:t> </w:t>
      </w:r>
      <w:r>
        <w:rPr>
          <w:rFonts w:hint="eastAsia" w:ascii="宋体" w:hAnsi="宋体"/>
          <w:color w:val="000000"/>
          <w:sz w:val="24"/>
          <w:u w:val="single"/>
        </w:rPr>
        <w:t xml:space="preserve">   </w:t>
      </w:r>
      <w:r>
        <w:rPr>
          <w:rFonts w:hint="eastAsia" w:ascii="宋体" w:hAnsi="宋体"/>
          <w:color w:val="000000"/>
          <w:sz w:val="24"/>
        </w:rPr>
        <w:t xml:space="preserve">            电  话：</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传  真：</w:t>
      </w:r>
      <w:r>
        <w:rPr>
          <w:rFonts w:hint="eastAsia" w:ascii="宋体" w:hAnsi="宋体" w:cs="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传  真：</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开户银行：</w:t>
      </w:r>
      <w:r>
        <w:rPr>
          <w:rFonts w:hint="eastAsia" w:ascii="宋体" w:hAnsi="宋体" w:cs="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开户银行：</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账  号：</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账  号：</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25" w:lineRule="atLeast"/>
        <w:rPr>
          <w:rFonts w:ascii="宋体" w:hAnsi="宋体"/>
          <w:color w:val="000000"/>
          <w:sz w:val="24"/>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s="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 xml:space="preserve">            邮政编码：</w:t>
      </w:r>
      <w:r>
        <w:rPr>
          <w:rFonts w:hint="eastAsia" w:ascii="宋体" w:hAnsi="宋体" w:cs="宋体"/>
          <w:color w:val="000000"/>
          <w:sz w:val="24"/>
          <w:u w:val="single"/>
        </w:rPr>
        <w:t></w:t>
      </w:r>
      <w:r>
        <w:rPr>
          <w:rFonts w:hint="eastAsia" w:ascii="宋体" w:hAnsi="宋体"/>
          <w:color w:val="000000"/>
          <w:sz w:val="24"/>
          <w:u w:val="single"/>
        </w:rPr>
        <w:t xml:space="preserve">   </w:t>
      </w:r>
    </w:p>
    <w:p>
      <w:pPr>
        <w:spacing w:line="300" w:lineRule="auto"/>
        <w:rPr>
          <w:rFonts w:ascii="宋体" w:hAnsi="宋体" w:cs="宋体"/>
          <w:color w:val="000000"/>
          <w:sz w:val="24"/>
        </w:rPr>
      </w:pPr>
      <w:r>
        <w:rPr>
          <w:rFonts w:hint="eastAsia" w:ascii="宋体" w:hAnsi="宋体"/>
          <w:b/>
          <w:bCs/>
          <w:color w:val="000000"/>
          <w:sz w:val="24"/>
        </w:rPr>
        <w:br w:type="page"/>
      </w:r>
      <w:r>
        <w:rPr>
          <w:rFonts w:hint="eastAsia" w:ascii="宋体" w:hAnsi="宋体" w:cs="宋体"/>
          <w:color w:val="000000"/>
          <w:sz w:val="24"/>
        </w:rPr>
        <w:t>附件2</w:t>
      </w:r>
    </w:p>
    <w:p>
      <w:pPr>
        <w:spacing w:line="300" w:lineRule="auto"/>
        <w:jc w:val="center"/>
        <w:rPr>
          <w:rFonts w:ascii="宋体" w:hAnsi="宋体" w:cs="宋体"/>
          <w:color w:val="000000"/>
          <w:sz w:val="24"/>
        </w:rPr>
      </w:pPr>
      <w:r>
        <w:rPr>
          <w:rFonts w:hint="eastAsia" w:ascii="宋体" w:hAnsi="宋体" w:cs="宋体"/>
          <w:b/>
          <w:bCs/>
          <w:color w:val="000000"/>
          <w:sz w:val="24"/>
        </w:rPr>
        <w:t>承包人主要施工管理人员表</w:t>
      </w:r>
    </w:p>
    <w:p>
      <w:pPr>
        <w:spacing w:line="300" w:lineRule="auto"/>
        <w:rPr>
          <w:rFonts w:ascii="宋体" w:hAnsi="宋体" w:cs="宋体"/>
          <w:color w:val="000000"/>
          <w:sz w:val="24"/>
        </w:rPr>
      </w:pPr>
    </w:p>
    <w:tbl>
      <w:tblPr>
        <w:tblStyle w:val="16"/>
        <w:tblW w:w="0" w:type="auto"/>
        <w:jc w:val="center"/>
        <w:tblLayout w:type="fixed"/>
        <w:tblCellMar>
          <w:top w:w="0" w:type="dxa"/>
          <w:left w:w="28" w:type="dxa"/>
          <w:bottom w:w="0" w:type="dxa"/>
          <w:right w:w="28" w:type="dxa"/>
        </w:tblCellMar>
      </w:tblPr>
      <w:tblGrid>
        <w:gridCol w:w="1728"/>
        <w:gridCol w:w="1309"/>
        <w:gridCol w:w="1048"/>
        <w:gridCol w:w="1047"/>
        <w:gridCol w:w="3928"/>
      </w:tblGrid>
      <w:tr>
        <w:tblPrEx>
          <w:tblCellMar>
            <w:top w:w="0" w:type="dxa"/>
            <w:left w:w="28" w:type="dxa"/>
            <w:bottom w:w="0" w:type="dxa"/>
            <w:right w:w="28" w:type="dxa"/>
          </w:tblCellMar>
        </w:tblPrEx>
        <w:trPr>
          <w:trHeight w:val="600" w:hRule="atLeast"/>
          <w:jc w:val="center"/>
        </w:trPr>
        <w:tc>
          <w:tcPr>
            <w:tcW w:w="1728" w:type="dxa"/>
            <w:tcBorders>
              <w:top w:val="single" w:color="auto" w:sz="12" w:space="0"/>
              <w:left w:val="single" w:color="auto" w:sz="12" w:space="0"/>
              <w:bottom w:val="double" w:color="auto" w:sz="2"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名    称</w:t>
            </w:r>
          </w:p>
        </w:tc>
        <w:tc>
          <w:tcPr>
            <w:tcW w:w="1309" w:type="dxa"/>
            <w:tcBorders>
              <w:top w:val="single" w:color="auto" w:sz="12" w:space="0"/>
              <w:left w:val="nil"/>
              <w:bottom w:val="double" w:color="auto" w:sz="2"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姓名</w:t>
            </w:r>
          </w:p>
        </w:tc>
        <w:tc>
          <w:tcPr>
            <w:tcW w:w="1048" w:type="dxa"/>
            <w:tcBorders>
              <w:top w:val="single" w:color="auto" w:sz="12" w:space="0"/>
              <w:left w:val="nil"/>
              <w:bottom w:val="double" w:color="auto" w:sz="2"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职务</w:t>
            </w:r>
          </w:p>
        </w:tc>
        <w:tc>
          <w:tcPr>
            <w:tcW w:w="1047" w:type="dxa"/>
            <w:tcBorders>
              <w:top w:val="single" w:color="auto" w:sz="12" w:space="0"/>
              <w:left w:val="nil"/>
              <w:bottom w:val="double" w:color="auto" w:sz="2"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职称</w:t>
            </w:r>
          </w:p>
        </w:tc>
        <w:tc>
          <w:tcPr>
            <w:tcW w:w="3928" w:type="dxa"/>
            <w:tcBorders>
              <w:top w:val="single" w:color="auto" w:sz="12" w:space="0"/>
              <w:left w:val="nil"/>
              <w:bottom w:val="double" w:color="auto" w:sz="2" w:space="0"/>
              <w:right w:val="single" w:color="auto" w:sz="12"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主要资历、经验及承担过的项目</w:t>
            </w:r>
          </w:p>
        </w:tc>
      </w:tr>
      <w:tr>
        <w:tblPrEx>
          <w:tblCellMar>
            <w:top w:w="0" w:type="dxa"/>
            <w:left w:w="28" w:type="dxa"/>
            <w:bottom w:w="0" w:type="dxa"/>
            <w:right w:w="28" w:type="dxa"/>
          </w:tblCellMar>
        </w:tblPrEx>
        <w:trPr>
          <w:trHeight w:val="393" w:hRule="atLeast"/>
          <w:jc w:val="center"/>
        </w:trPr>
        <w:tc>
          <w:tcPr>
            <w:tcW w:w="9060" w:type="dxa"/>
            <w:gridSpan w:val="5"/>
            <w:tcBorders>
              <w:top w:val="double" w:color="auto" w:sz="2" w:space="0"/>
              <w:left w:val="single" w:color="auto" w:sz="12" w:space="0"/>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一、总部人员</w:t>
            </w:r>
          </w:p>
        </w:tc>
      </w:tr>
      <w:tr>
        <w:tblPrEx>
          <w:tblCellMar>
            <w:top w:w="0" w:type="dxa"/>
            <w:left w:w="28" w:type="dxa"/>
            <w:bottom w:w="0" w:type="dxa"/>
            <w:right w:w="28" w:type="dxa"/>
          </w:tblCellMar>
        </w:tblPrEx>
        <w:trPr>
          <w:trHeight w:val="58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项目主管</w:t>
            </w:r>
          </w:p>
        </w:tc>
        <w:tc>
          <w:tcPr>
            <w:tcW w:w="1309"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7" w:type="dxa"/>
            <w:tcBorders>
              <w:top w:val="nil"/>
              <w:left w:val="single" w:color="auto" w:sz="4"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nil"/>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60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single" w:color="auto" w:sz="4"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其他人员</w:t>
            </w:r>
          </w:p>
        </w:tc>
        <w:tc>
          <w:tcPr>
            <w:tcW w:w="1309"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single" w:color="auto" w:sz="4"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right="63"/>
              <w:rPr>
                <w:rFonts w:ascii="宋体" w:hAnsi="宋体" w:cs="宋体"/>
                <w:color w:val="000000"/>
                <w:sz w:val="24"/>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single" w:color="auto" w:sz="4"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393" w:hRule="atLeast"/>
          <w:jc w:val="center"/>
        </w:trPr>
        <w:tc>
          <w:tcPr>
            <w:tcW w:w="9060" w:type="dxa"/>
            <w:gridSpan w:val="5"/>
            <w:tcBorders>
              <w:top w:val="single" w:color="auto" w:sz="6" w:space="0"/>
              <w:left w:val="single" w:color="auto" w:sz="12" w:space="0"/>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二、现场人员</w:t>
            </w: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项目经理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项目副经理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技术负责人</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600"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造价管理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质量管理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材料管理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计划管理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tcBorders>
              <w:top w:val="single" w:color="auto" w:sz="6" w:space="0"/>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安全管理</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586" w:hRule="atLeast"/>
          <w:jc w:val="center"/>
        </w:trPr>
        <w:tc>
          <w:tcPr>
            <w:tcW w:w="1728" w:type="dxa"/>
            <w:vMerge w:val="restart"/>
            <w:tcBorders>
              <w:top w:val="nil"/>
              <w:left w:val="single" w:color="auto" w:sz="12" w:space="0"/>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r>
              <w:rPr>
                <w:rFonts w:hint="eastAsia" w:ascii="宋体" w:hAnsi="宋体" w:cs="宋体"/>
                <w:color w:val="000000"/>
                <w:sz w:val="24"/>
              </w:rPr>
              <w:t>其他人员</w:t>
            </w:r>
          </w:p>
        </w:tc>
        <w:tc>
          <w:tcPr>
            <w:tcW w:w="1309"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6"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6" w:space="0"/>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616" w:hRule="atLeast"/>
          <w:jc w:val="center"/>
        </w:trPr>
        <w:tc>
          <w:tcPr>
            <w:tcW w:w="1728" w:type="dxa"/>
            <w:vMerge w:val="continue"/>
            <w:tcBorders>
              <w:top w:val="nil"/>
              <w:left w:val="single" w:color="auto" w:sz="12" w:space="0"/>
              <w:bottom w:val="single" w:color="auto" w:sz="6" w:space="0"/>
              <w:right w:val="single" w:color="auto" w:sz="6" w:space="0"/>
            </w:tcBorders>
            <w:vAlign w:val="center"/>
          </w:tcPr>
          <w:p>
            <w:pPr>
              <w:widowControl/>
              <w:spacing w:line="300" w:lineRule="auto"/>
              <w:jc w:val="left"/>
              <w:rPr>
                <w:rFonts w:ascii="宋体" w:hAnsi="宋体" w:cs="宋体"/>
                <w:color w:val="000000"/>
                <w:sz w:val="24"/>
              </w:rPr>
            </w:pPr>
          </w:p>
        </w:tc>
        <w:tc>
          <w:tcPr>
            <w:tcW w:w="1309" w:type="dxa"/>
            <w:tcBorders>
              <w:top w:val="single" w:color="auto" w:sz="6" w:space="0"/>
              <w:left w:val="nil"/>
              <w:bottom w:val="nil"/>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nil"/>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nil"/>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nil"/>
              <w:right w:val="single" w:color="auto" w:sz="12" w:space="0"/>
            </w:tcBorders>
            <w:vAlign w:val="center"/>
          </w:tcPr>
          <w:p>
            <w:pPr>
              <w:pStyle w:val="8"/>
              <w:keepNext/>
              <w:spacing w:line="300" w:lineRule="auto"/>
              <w:ind w:left="63" w:right="63"/>
              <w:rPr>
                <w:rFonts w:ascii="宋体" w:hAnsi="宋体" w:cs="宋体"/>
                <w:color w:val="000000"/>
                <w:sz w:val="24"/>
              </w:rPr>
            </w:pPr>
          </w:p>
        </w:tc>
      </w:tr>
      <w:tr>
        <w:tblPrEx>
          <w:tblCellMar>
            <w:top w:w="0" w:type="dxa"/>
            <w:left w:w="28" w:type="dxa"/>
            <w:bottom w:w="0" w:type="dxa"/>
            <w:right w:w="28" w:type="dxa"/>
          </w:tblCellMar>
        </w:tblPrEx>
        <w:trPr>
          <w:trHeight w:val="615" w:hRule="atLeast"/>
          <w:jc w:val="center"/>
        </w:trPr>
        <w:tc>
          <w:tcPr>
            <w:tcW w:w="1728" w:type="dxa"/>
            <w:vMerge w:val="continue"/>
            <w:tcBorders>
              <w:top w:val="nil"/>
              <w:left w:val="single" w:color="auto" w:sz="12" w:space="0"/>
              <w:bottom w:val="single" w:color="auto" w:sz="6" w:space="0"/>
              <w:right w:val="single" w:color="auto" w:sz="6" w:space="0"/>
            </w:tcBorders>
            <w:vAlign w:val="center"/>
          </w:tcPr>
          <w:p>
            <w:pPr>
              <w:widowControl/>
              <w:spacing w:line="300" w:lineRule="auto"/>
              <w:jc w:val="left"/>
              <w:rPr>
                <w:rFonts w:ascii="宋体" w:hAnsi="宋体" w:cs="宋体"/>
                <w:color w:val="000000"/>
                <w:sz w:val="24"/>
              </w:rPr>
            </w:pPr>
          </w:p>
        </w:tc>
        <w:tc>
          <w:tcPr>
            <w:tcW w:w="1309" w:type="dxa"/>
            <w:tcBorders>
              <w:top w:val="single" w:color="auto" w:sz="6" w:space="0"/>
              <w:left w:val="nil"/>
              <w:bottom w:val="single" w:color="auto" w:sz="12"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8" w:type="dxa"/>
            <w:tcBorders>
              <w:top w:val="single" w:color="auto" w:sz="6" w:space="0"/>
              <w:left w:val="nil"/>
              <w:bottom w:val="single" w:color="auto" w:sz="12"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1047" w:type="dxa"/>
            <w:tcBorders>
              <w:top w:val="single" w:color="auto" w:sz="6" w:space="0"/>
              <w:left w:val="nil"/>
              <w:bottom w:val="single" w:color="auto" w:sz="12" w:space="0"/>
              <w:right w:val="single" w:color="auto" w:sz="6" w:space="0"/>
            </w:tcBorders>
            <w:vAlign w:val="center"/>
          </w:tcPr>
          <w:p>
            <w:pPr>
              <w:pStyle w:val="8"/>
              <w:keepNext/>
              <w:spacing w:line="300" w:lineRule="auto"/>
              <w:ind w:left="63" w:right="63"/>
              <w:rPr>
                <w:rFonts w:ascii="宋体" w:hAnsi="宋体" w:cs="宋体"/>
                <w:color w:val="000000"/>
                <w:sz w:val="24"/>
              </w:rPr>
            </w:pPr>
          </w:p>
        </w:tc>
        <w:tc>
          <w:tcPr>
            <w:tcW w:w="3928" w:type="dxa"/>
            <w:tcBorders>
              <w:top w:val="single" w:color="auto" w:sz="6" w:space="0"/>
              <w:left w:val="nil"/>
              <w:bottom w:val="single" w:color="auto" w:sz="12" w:space="0"/>
              <w:right w:val="single" w:color="auto" w:sz="12" w:space="0"/>
            </w:tcBorders>
            <w:vAlign w:val="center"/>
          </w:tcPr>
          <w:p>
            <w:pPr>
              <w:pStyle w:val="8"/>
              <w:keepNext/>
              <w:spacing w:line="300" w:lineRule="auto"/>
              <w:ind w:left="63" w:right="63"/>
              <w:rPr>
                <w:rFonts w:ascii="宋体" w:hAnsi="宋体" w:cs="宋体"/>
                <w:color w:val="000000"/>
                <w:sz w:val="24"/>
              </w:rPr>
            </w:pPr>
          </w:p>
        </w:tc>
      </w:tr>
    </w:tbl>
    <w:p>
      <w:pPr>
        <w:spacing w:line="300" w:lineRule="auto"/>
        <w:rPr>
          <w:rFonts w:ascii="宋体" w:hAnsi="宋体" w:cs="宋体"/>
          <w:color w:val="000000"/>
          <w:sz w:val="24"/>
        </w:rPr>
      </w:pPr>
    </w:p>
    <w:p>
      <w:pPr>
        <w:pStyle w:val="3"/>
        <w:spacing w:line="300" w:lineRule="auto"/>
        <w:jc w:val="center"/>
        <w:rPr>
          <w:rFonts w:ascii="宋体" w:hAnsi="宋体" w:cs="宋体"/>
          <w:color w:val="000000"/>
          <w:sz w:val="24"/>
          <w:szCs w:val="24"/>
        </w:rPr>
        <w:sectPr>
          <w:footerReference r:id="rId7" w:type="default"/>
          <w:pgSz w:w="11906" w:h="16838"/>
          <w:pgMar w:top="1417" w:right="1361" w:bottom="1417" w:left="1361" w:header="851" w:footer="992" w:gutter="0"/>
          <w:cols w:space="720" w:num="1"/>
          <w:docGrid w:type="lines" w:linePitch="312" w:charSpace="0"/>
        </w:sectPr>
      </w:pPr>
    </w:p>
    <w:p>
      <w:pPr>
        <w:pStyle w:val="3"/>
        <w:keepNext w:val="0"/>
        <w:keepLines w:val="0"/>
        <w:adjustRightInd w:val="0"/>
        <w:snapToGrid w:val="0"/>
        <w:spacing w:before="0" w:after="0" w:line="800" w:lineRule="exact"/>
        <w:jc w:val="center"/>
        <w:textAlignment w:val="baseline"/>
        <w:rPr>
          <w:rFonts w:ascii="宋体" w:hAnsi="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第七章  询价响应文件格式</w:t>
      </w:r>
    </w:p>
    <w:p>
      <w:pPr>
        <w:widowControl/>
        <w:jc w:val="center"/>
        <w:rPr>
          <w:rFonts w:ascii="宋体" w:hAnsi="宋体" w:cs="宋体"/>
          <w:b/>
          <w:sz w:val="24"/>
          <w:szCs w:val="24"/>
        </w:rPr>
      </w:pPr>
      <w:r>
        <w:rPr>
          <w:rFonts w:hint="eastAsia" w:ascii="宋体" w:hAnsi="宋体" w:cs="宋体"/>
          <w:b/>
          <w:sz w:val="24"/>
          <w:szCs w:val="24"/>
        </w:rPr>
        <w:t>须提供材料的目录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1、询价响应函（格式见附件1）；</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2、法定代表人身份证明书及身份证复印件（格式见附件2）；</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3、法定代表人授权委托书原件，询价代表本人身份证复印件（格式见附件3）；</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4、企业营业执照复印件；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5、符合政府采购法二十二条的书面声明（格式见附件4）；</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bCs/>
          <w:iCs/>
          <w:sz w:val="24"/>
          <w:szCs w:val="24"/>
        </w:rPr>
        <w:t>开标一览表</w:t>
      </w:r>
      <w:r>
        <w:rPr>
          <w:rFonts w:hint="eastAsia" w:ascii="宋体" w:hAnsi="宋体" w:cs="宋体"/>
          <w:sz w:val="24"/>
          <w:szCs w:val="24"/>
        </w:rPr>
        <w:t>（格式见附件5）；</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、已标价的工程量清单；</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、询价文件中所涉及的其它需要提供的材料。</w:t>
      </w:r>
    </w:p>
    <w:p>
      <w:pPr>
        <w:pStyle w:val="2"/>
      </w:pPr>
    </w:p>
    <w:p>
      <w:pPr>
        <w:rPr>
          <w:rFonts w:ascii="宋体" w:hAnsi="宋体" w:cs="宋体"/>
          <w:b/>
          <w:bCs/>
        </w:rPr>
      </w:pPr>
      <w:r>
        <w:rPr>
          <w:rFonts w:hint="eastAsia" w:ascii="宋体" w:hAnsi="宋体" w:cs="宋体"/>
          <w:b/>
          <w:bCs/>
        </w:rPr>
        <w:br w:type="page"/>
      </w:r>
    </w:p>
    <w:p>
      <w:pPr>
        <w:pStyle w:val="2"/>
        <w:rPr>
          <w:rFonts w:ascii="宋体" w:hAnsi="宋体" w:eastAsia="宋体" w:cs="宋体"/>
          <w:b/>
          <w:bCs/>
        </w:rPr>
      </w:pPr>
      <w:r>
        <w:rPr>
          <w:rFonts w:hint="eastAsia" w:ascii="宋体" w:hAnsi="宋体" w:eastAsia="宋体" w:cs="宋体"/>
          <w:b/>
          <w:bCs/>
        </w:rPr>
        <w:t>附件1：</w:t>
      </w:r>
    </w:p>
    <w:p>
      <w:pPr>
        <w:spacing w:line="360" w:lineRule="auto"/>
        <w:jc w:val="center"/>
        <w:outlineLvl w:val="2"/>
        <w:rPr>
          <w:rFonts w:ascii="宋体" w:hAnsi="宋体" w:cs="宋体"/>
          <w:b/>
          <w:sz w:val="24"/>
        </w:rPr>
      </w:pPr>
      <w:r>
        <w:rPr>
          <w:rFonts w:hint="eastAsia" w:ascii="宋体" w:hAnsi="宋体" w:cs="宋体"/>
          <w:b/>
          <w:sz w:val="24"/>
        </w:rPr>
        <w:t>1、询价响应函（格式不得变动）</w:t>
      </w:r>
    </w:p>
    <w:p>
      <w:pPr>
        <w:snapToGrid w:val="0"/>
        <w:spacing w:line="360" w:lineRule="auto"/>
        <w:rPr>
          <w:rFonts w:ascii="宋体" w:hAnsi="宋体" w:cs="宋体"/>
          <w:bCs/>
          <w:sz w:val="24"/>
        </w:rPr>
      </w:pPr>
      <w:r>
        <w:rPr>
          <w:rFonts w:hint="eastAsia" w:ascii="宋体" w:hAnsi="宋体" w:cs="宋体"/>
          <w:bCs/>
          <w:sz w:val="24"/>
        </w:rPr>
        <w:t>南通市</w:t>
      </w:r>
      <w:r>
        <w:rPr>
          <w:rFonts w:hint="eastAsia" w:ascii="宋体" w:hAnsi="宋体" w:cs="宋体"/>
          <w:bCs/>
          <w:sz w:val="24"/>
          <w:lang w:val="en-US" w:eastAsia="zh-CN"/>
        </w:rPr>
        <w:t>殡仪馆</w:t>
      </w:r>
      <w:r>
        <w:rPr>
          <w:rFonts w:hint="eastAsia" w:ascii="宋体" w:hAnsi="宋体" w:cs="宋体"/>
          <w:bCs/>
          <w:sz w:val="24"/>
        </w:rPr>
        <w:t>：</w:t>
      </w:r>
    </w:p>
    <w:p>
      <w:pPr>
        <w:snapToGrid w:val="0"/>
        <w:spacing w:line="360" w:lineRule="auto"/>
        <w:ind w:firstLine="480" w:firstLineChars="200"/>
        <w:rPr>
          <w:rFonts w:ascii="宋体" w:hAnsi="宋体" w:cs="宋体"/>
          <w:sz w:val="24"/>
        </w:rPr>
      </w:pPr>
      <w:r>
        <w:rPr>
          <w:rFonts w:hint="eastAsia" w:ascii="宋体" w:hAnsi="宋体" w:cs="宋体"/>
          <w:sz w:val="24"/>
        </w:rPr>
        <w:t>依据贵单位组织的</w:t>
      </w:r>
      <w:r>
        <w:rPr>
          <w:rFonts w:hint="eastAsia" w:ascii="宋体" w:hAnsi="宋体" w:cs="宋体"/>
          <w:sz w:val="24"/>
          <w:u w:val="single"/>
        </w:rPr>
        <w:t xml:space="preserve">               </w:t>
      </w:r>
      <w:r>
        <w:rPr>
          <w:rFonts w:hint="eastAsia" w:ascii="宋体" w:hAnsi="宋体" w:cs="宋体"/>
          <w:sz w:val="24"/>
        </w:rPr>
        <w:t>（询价项目名称)项目询价的邀请，我方授权</w:t>
      </w:r>
      <w:r>
        <w:rPr>
          <w:rFonts w:hint="eastAsia" w:ascii="宋体" w:hAnsi="宋体" w:cs="宋体"/>
          <w:sz w:val="24"/>
          <w:u w:val="single"/>
        </w:rPr>
        <w:t xml:space="preserve">    </w:t>
      </w: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（职务）为全权代表参加该项目的询价工作，全权处理本次询价的有关事宜。同时，我公司声明如下：</w:t>
      </w:r>
    </w:p>
    <w:p>
      <w:pPr>
        <w:snapToGrid w:val="0"/>
        <w:spacing w:line="360" w:lineRule="auto"/>
        <w:ind w:firstLine="480" w:firstLineChars="200"/>
        <w:rPr>
          <w:rFonts w:ascii="宋体" w:hAnsi="宋体" w:cs="宋体"/>
          <w:sz w:val="24"/>
        </w:rPr>
      </w:pPr>
      <w:r>
        <w:rPr>
          <w:rFonts w:hint="eastAsia" w:ascii="宋体" w:hAnsi="宋体" w:cs="宋体"/>
          <w:sz w:val="24"/>
        </w:rPr>
        <w:t>1、同意并接受询价文件的各项要求，遵守询价文件中的各项规定，按询价文件的要求提供报价。</w:t>
      </w:r>
    </w:p>
    <w:p>
      <w:pPr>
        <w:snapToGrid w:val="0"/>
        <w:spacing w:line="360" w:lineRule="auto"/>
        <w:ind w:firstLine="480" w:firstLineChars="200"/>
        <w:rPr>
          <w:rFonts w:ascii="宋体" w:hAnsi="宋体" w:cs="宋体"/>
          <w:sz w:val="24"/>
        </w:rPr>
      </w:pPr>
      <w:r>
        <w:rPr>
          <w:rFonts w:hint="eastAsia" w:ascii="宋体" w:hAnsi="宋体" w:cs="宋体"/>
          <w:sz w:val="24"/>
        </w:rPr>
        <w:t>2、我公司已经详细阅读了询价文件的全部内容，我方已完全清晰理解询价文件的要求，不存在任何含糊不清和误解之处，同意放弃对询价文件所表述的内容提出异议和质疑的权利。</w:t>
      </w:r>
    </w:p>
    <w:p>
      <w:pPr>
        <w:snapToGrid w:val="0"/>
        <w:spacing w:line="360" w:lineRule="auto"/>
        <w:ind w:firstLine="480" w:firstLineChars="200"/>
        <w:rPr>
          <w:rFonts w:ascii="宋体" w:hAnsi="宋体" w:cs="宋体"/>
          <w:sz w:val="24"/>
        </w:rPr>
      </w:pPr>
      <w:r>
        <w:rPr>
          <w:rFonts w:hint="eastAsia" w:ascii="宋体" w:hAnsi="宋体" w:cs="宋体"/>
          <w:sz w:val="24"/>
        </w:rPr>
        <w:t>3、我公司已毫无保留地向贵方提供一切所需的证明材料。</w:t>
      </w:r>
    </w:p>
    <w:p>
      <w:pPr>
        <w:snapToGrid w:val="0"/>
        <w:spacing w:line="360" w:lineRule="auto"/>
        <w:ind w:firstLine="480" w:firstLineChars="200"/>
        <w:rPr>
          <w:rFonts w:ascii="宋体" w:hAnsi="宋体" w:cs="宋体"/>
          <w:sz w:val="24"/>
        </w:rPr>
      </w:pPr>
      <w:r>
        <w:rPr>
          <w:rFonts w:hint="eastAsia" w:ascii="宋体" w:hAnsi="宋体" w:cs="宋体"/>
          <w:sz w:val="24"/>
        </w:rPr>
        <w:t>4、我公司承诺在本次询价响应中提供的一切文件，无论是原件还是复印件均真实有效，绝无任何虚假、伪造和夸大的成份。否则，愿承担相应的后果和法律责任。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b/>
          <w:sz w:val="24"/>
        </w:rPr>
        <w:t>我公司尊重询价小组所作的评定结果。</w:t>
      </w:r>
    </w:p>
    <w:p>
      <w:pPr>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b/>
          <w:sz w:val="24"/>
        </w:rPr>
        <w:t>一旦成交，我方将根据询价文件的规定，严格履行合同规定的责任和义务，并保证在询价文件中规定的时间期限内完成合同项目。</w:t>
      </w:r>
    </w:p>
    <w:p>
      <w:pPr>
        <w:snapToGrid w:val="0"/>
        <w:spacing w:line="360" w:lineRule="auto"/>
        <w:ind w:firstLine="480" w:firstLineChars="200"/>
        <w:rPr>
          <w:rFonts w:ascii="宋体" w:hAnsi="宋体" w:cs="宋体"/>
          <w:sz w:val="24"/>
        </w:rPr>
      </w:pPr>
    </w:p>
    <w:p>
      <w:pPr>
        <w:snapToGrid w:val="0"/>
        <w:spacing w:line="360" w:lineRule="auto"/>
        <w:ind w:firstLine="480" w:firstLineChars="200"/>
        <w:jc w:val="right"/>
        <w:rPr>
          <w:rFonts w:ascii="宋体" w:hAnsi="宋体" w:cs="宋体"/>
          <w:sz w:val="24"/>
        </w:rPr>
      </w:pPr>
      <w:r>
        <w:rPr>
          <w:rFonts w:hint="eastAsia" w:ascii="宋体" w:hAnsi="宋体" w:cs="宋体"/>
          <w:sz w:val="24"/>
        </w:rPr>
        <w:t>供应商名称（盖章）：</w:t>
      </w:r>
    </w:p>
    <w:p>
      <w:pPr>
        <w:snapToGrid w:val="0"/>
        <w:spacing w:line="360" w:lineRule="auto"/>
        <w:ind w:firstLine="480" w:firstLineChars="200"/>
        <w:jc w:val="right"/>
        <w:rPr>
          <w:rFonts w:ascii="宋体" w:hAnsi="宋体" w:cs="宋体"/>
          <w:sz w:val="24"/>
        </w:rPr>
      </w:pPr>
      <w:r>
        <w:rPr>
          <w:rFonts w:hint="eastAsia" w:ascii="宋体" w:hAnsi="宋体" w:cs="宋体"/>
          <w:sz w:val="24"/>
        </w:rPr>
        <w:t>法人或授权委托人（签字或盖章）：</w:t>
      </w:r>
    </w:p>
    <w:p>
      <w:pPr>
        <w:snapToGrid w:val="0"/>
        <w:spacing w:line="360" w:lineRule="auto"/>
        <w:ind w:firstLine="480" w:firstLineChars="200"/>
        <w:jc w:val="right"/>
        <w:rPr>
          <w:rFonts w:ascii="宋体" w:hAnsi="宋体" w:cs="宋体"/>
          <w:sz w:val="24"/>
        </w:rPr>
      </w:pPr>
      <w:r>
        <w:rPr>
          <w:rFonts w:hint="eastAsia" w:ascii="宋体" w:hAnsi="宋体" w:cs="宋体"/>
          <w:sz w:val="24"/>
        </w:rPr>
        <w:t>日期：</w:t>
      </w:r>
    </w:p>
    <w:p>
      <w:pPr>
        <w:spacing w:line="360" w:lineRule="auto"/>
        <w:jc w:val="center"/>
        <w:outlineLvl w:val="2"/>
        <w:rPr>
          <w:rFonts w:ascii="宋体" w:hAnsi="宋体" w:cs="宋体"/>
          <w:b/>
          <w:sz w:val="24"/>
        </w:rPr>
      </w:pPr>
    </w:p>
    <w:p>
      <w:pPr>
        <w:snapToGrid w:val="0"/>
        <w:spacing w:line="360" w:lineRule="auto"/>
        <w:ind w:firstLine="480" w:firstLineChars="200"/>
        <w:jc w:val="right"/>
        <w:rPr>
          <w:rFonts w:ascii="宋体" w:hAnsi="宋体" w:cs="等线"/>
          <w:sz w:val="24"/>
        </w:rPr>
      </w:pPr>
    </w:p>
    <w:p>
      <w:pPr>
        <w:pStyle w:val="42"/>
        <w:snapToGrid w:val="0"/>
        <w:spacing w:line="300" w:lineRule="auto"/>
        <w:ind w:firstLine="0" w:firstLineChars="0"/>
        <w:contextualSpacing/>
        <w:jc w:val="center"/>
        <w:rPr>
          <w:rFonts w:ascii="宋体" w:eastAsia="宋体"/>
          <w:b/>
          <w:sz w:val="36"/>
          <w:szCs w:val="36"/>
        </w:rPr>
      </w:pPr>
    </w:p>
    <w:p>
      <w:pPr>
        <w:rPr>
          <w:rFonts w:ascii="宋体" w:hAnsi="宋体" w:cs="宋体"/>
          <w:b/>
          <w:sz w:val="24"/>
          <w:szCs w:val="22"/>
        </w:rPr>
      </w:pPr>
      <w:r>
        <w:rPr>
          <w:rFonts w:hint="eastAsia" w:ascii="宋体" w:hAnsi="宋体" w:cs="宋体"/>
          <w:b/>
          <w:sz w:val="24"/>
          <w:szCs w:val="22"/>
        </w:rPr>
        <w:br w:type="page"/>
      </w:r>
    </w:p>
    <w:p>
      <w:pPr>
        <w:pStyle w:val="2"/>
        <w:rPr>
          <w:rFonts w:ascii="宋体" w:hAnsi="宋体" w:eastAsia="宋体" w:cs="宋体"/>
          <w:b/>
          <w:bCs/>
        </w:rPr>
      </w:pPr>
      <w:r>
        <w:rPr>
          <w:rFonts w:hint="eastAsia" w:ascii="宋体" w:hAnsi="宋体" w:eastAsia="宋体" w:cs="宋体"/>
          <w:b/>
          <w:bCs/>
        </w:rPr>
        <w:t>附件2：</w:t>
      </w:r>
    </w:p>
    <w:p>
      <w:pPr>
        <w:spacing w:line="360" w:lineRule="auto"/>
        <w:jc w:val="center"/>
        <w:outlineLvl w:val="2"/>
        <w:rPr>
          <w:rFonts w:ascii="宋体" w:hAnsi="宋体" w:cs="宋体"/>
          <w:b/>
          <w:sz w:val="24"/>
          <w:szCs w:val="22"/>
        </w:rPr>
      </w:pPr>
      <w:r>
        <w:rPr>
          <w:rFonts w:hint="eastAsia" w:ascii="宋体" w:hAnsi="宋体" w:cs="宋体"/>
          <w:b/>
          <w:sz w:val="24"/>
          <w:szCs w:val="22"/>
        </w:rPr>
        <w:t>2、法定代表人身份证明书</w:t>
      </w:r>
    </w:p>
    <w:p>
      <w:pPr>
        <w:snapToGrid w:val="0"/>
        <w:spacing w:line="360" w:lineRule="auto"/>
        <w:contextualSpacing/>
        <w:rPr>
          <w:rFonts w:ascii="宋体" w:hAnsi="宋体"/>
          <w:sz w:val="28"/>
          <w:szCs w:val="28"/>
        </w:rPr>
      </w:pPr>
    </w:p>
    <w:p>
      <w:pPr>
        <w:snapToGrid w:val="0"/>
        <w:spacing w:line="360" w:lineRule="auto"/>
        <w:contextualSpacing/>
        <w:rPr>
          <w:rFonts w:ascii="宋体" w:hAnsi="宋体"/>
          <w:sz w:val="24"/>
          <w:szCs w:val="24"/>
        </w:rPr>
      </w:pPr>
      <w:r>
        <w:rPr>
          <w:rFonts w:hint="eastAsia" w:ascii="宋体" w:hAnsi="宋体"/>
          <w:b/>
          <w:bCs/>
          <w:sz w:val="24"/>
          <w:szCs w:val="24"/>
        </w:rPr>
        <w:t>南通市</w:t>
      </w:r>
      <w:r>
        <w:rPr>
          <w:rFonts w:hint="eastAsia" w:ascii="宋体" w:hAnsi="宋体"/>
          <w:b/>
          <w:bCs/>
          <w:sz w:val="24"/>
          <w:szCs w:val="24"/>
          <w:lang w:val="en-US" w:eastAsia="zh-CN"/>
        </w:rPr>
        <w:t>殡仪馆</w:t>
      </w:r>
      <w:r>
        <w:rPr>
          <w:rFonts w:hint="eastAsia" w:ascii="宋体" w:hAnsi="宋体"/>
          <w:sz w:val="24"/>
          <w:szCs w:val="24"/>
        </w:rPr>
        <w:t>：</w:t>
      </w:r>
    </w:p>
    <w:p>
      <w:pPr>
        <w:snapToGrid w:val="0"/>
        <w:spacing w:line="360" w:lineRule="auto"/>
        <w:ind w:firstLine="480" w:firstLineChars="200"/>
        <w:contextualSpacing/>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先生／女士：现任我单位</w:t>
      </w:r>
      <w:r>
        <w:rPr>
          <w:rFonts w:hint="eastAsia" w:ascii="宋体" w:hAnsi="宋体"/>
          <w:sz w:val="24"/>
          <w:szCs w:val="24"/>
          <w:u w:val="single"/>
        </w:rPr>
        <w:t>　　　　　　　</w:t>
      </w:r>
      <w:r>
        <w:rPr>
          <w:rFonts w:hint="eastAsia" w:ascii="宋体" w:hAnsi="宋体"/>
          <w:sz w:val="24"/>
          <w:szCs w:val="24"/>
        </w:rPr>
        <w:t>职务，为法定代表人，特此证明。</w:t>
      </w:r>
    </w:p>
    <w:p>
      <w:pPr>
        <w:snapToGrid w:val="0"/>
        <w:spacing w:line="360" w:lineRule="auto"/>
        <w:ind w:firstLine="480" w:firstLineChars="200"/>
        <w:contextualSpacing/>
        <w:rPr>
          <w:rFonts w:ascii="宋体" w:hAnsi="宋体"/>
          <w:sz w:val="24"/>
          <w:szCs w:val="24"/>
          <w:u w:val="single"/>
        </w:rPr>
      </w:pPr>
      <w:r>
        <w:rPr>
          <w:rFonts w:hint="eastAsia" w:ascii="宋体" w:hAnsi="宋体"/>
          <w:sz w:val="24"/>
          <w:szCs w:val="24"/>
        </w:rPr>
        <w:t>身份证号码：</w:t>
      </w:r>
      <w:r>
        <w:rPr>
          <w:rFonts w:hint="eastAsia" w:ascii="宋体" w:hAnsi="宋体"/>
          <w:sz w:val="24"/>
          <w:szCs w:val="24"/>
          <w:u w:val="single"/>
        </w:rPr>
        <w:t xml:space="preserve">                                               </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注：提供法定代表人的身份证复印件盖公章</w:t>
      </w:r>
    </w:p>
    <w:p>
      <w:pPr>
        <w:snapToGrid w:val="0"/>
        <w:spacing w:line="360" w:lineRule="auto"/>
        <w:contextualSpacing/>
        <w:rPr>
          <w:rFonts w:ascii="宋体" w:hAnsi="宋体"/>
          <w:sz w:val="24"/>
          <w:szCs w:val="24"/>
        </w:rPr>
      </w:pPr>
    </w:p>
    <w:p>
      <w:pPr>
        <w:snapToGrid w:val="0"/>
        <w:spacing w:line="300" w:lineRule="auto"/>
        <w:ind w:right="1400" w:firstLine="4440" w:firstLineChars="1850"/>
        <w:contextualSpacing/>
        <w:jc w:val="right"/>
        <w:rPr>
          <w:rFonts w:ascii="宋体" w:hAnsi="宋体"/>
          <w:color w:val="000000"/>
          <w:sz w:val="24"/>
          <w:szCs w:val="24"/>
        </w:rPr>
      </w:pPr>
      <w:r>
        <w:rPr>
          <w:rFonts w:hint="eastAsia" w:ascii="宋体" w:hAnsi="宋体"/>
          <w:color w:val="000000"/>
          <w:sz w:val="24"/>
          <w:szCs w:val="24"/>
        </w:rPr>
        <w:t>响应供应商（盖章）</w:t>
      </w:r>
    </w:p>
    <w:p>
      <w:pPr>
        <w:pStyle w:val="11"/>
        <w:snapToGrid w:val="0"/>
        <w:spacing w:line="300" w:lineRule="auto"/>
        <w:ind w:right="1680" w:firstLine="4440" w:firstLineChars="1850"/>
        <w:contextualSpacing/>
        <w:jc w:val="right"/>
        <w:rPr>
          <w:rFonts w:ascii="宋体" w:hAnsi="宋体"/>
          <w:bCs/>
          <w:sz w:val="24"/>
          <w:szCs w:val="24"/>
        </w:rPr>
      </w:pPr>
      <w:r>
        <w:rPr>
          <w:rFonts w:hint="eastAsia" w:ascii="宋体" w:hAnsi="宋体"/>
          <w:bCs/>
          <w:sz w:val="24"/>
          <w:szCs w:val="24"/>
        </w:rPr>
        <w:t>年    月   日</w:t>
      </w:r>
    </w:p>
    <w:p>
      <w:pPr>
        <w:pStyle w:val="42"/>
        <w:snapToGrid w:val="0"/>
        <w:spacing w:line="300" w:lineRule="auto"/>
        <w:ind w:firstLine="0" w:firstLineChars="0"/>
        <w:contextualSpacing/>
        <w:jc w:val="center"/>
        <w:rPr>
          <w:rFonts w:ascii="宋体" w:eastAsia="宋体"/>
          <w:b/>
          <w:sz w:val="24"/>
          <w:szCs w:val="24"/>
        </w:rPr>
      </w:pPr>
    </w:p>
    <w:p>
      <w:pPr>
        <w:pStyle w:val="42"/>
        <w:snapToGrid w:val="0"/>
        <w:spacing w:line="300" w:lineRule="auto"/>
        <w:ind w:firstLine="0" w:firstLineChars="0"/>
        <w:contextualSpacing/>
        <w:jc w:val="center"/>
        <w:rPr>
          <w:rFonts w:ascii="宋体" w:eastAsia="宋体"/>
          <w:b/>
          <w:sz w:val="24"/>
          <w:szCs w:val="24"/>
        </w:rPr>
        <w:sectPr>
          <w:pgSz w:w="11906" w:h="16838"/>
          <w:pgMar w:top="1361" w:right="1361" w:bottom="1361" w:left="1361" w:header="851" w:footer="992" w:gutter="0"/>
          <w:cols w:space="720" w:num="1"/>
          <w:rtlGutter w:val="1"/>
          <w:docGrid w:type="lines" w:linePitch="328" w:charSpace="0"/>
        </w:sectPr>
      </w:pPr>
    </w:p>
    <w:p>
      <w:pPr>
        <w:pStyle w:val="2"/>
        <w:rPr>
          <w:rFonts w:ascii="宋体" w:hAnsi="宋体" w:eastAsia="宋体" w:cs="宋体"/>
          <w:b/>
          <w:bCs/>
        </w:rPr>
      </w:pPr>
      <w:r>
        <w:rPr>
          <w:rFonts w:hint="eastAsia" w:ascii="宋体" w:hAnsi="宋体" w:eastAsia="宋体" w:cs="宋体"/>
          <w:b/>
          <w:bCs/>
        </w:rPr>
        <w:t>附件3：</w:t>
      </w:r>
    </w:p>
    <w:p>
      <w:pPr>
        <w:spacing w:line="360" w:lineRule="auto"/>
        <w:jc w:val="center"/>
        <w:outlineLvl w:val="2"/>
        <w:rPr>
          <w:rFonts w:ascii="宋体" w:hAnsi="宋体" w:cs="宋体"/>
          <w:b/>
          <w:sz w:val="24"/>
          <w:szCs w:val="22"/>
        </w:rPr>
      </w:pPr>
      <w:r>
        <w:rPr>
          <w:rFonts w:hint="eastAsia" w:ascii="宋体" w:hAnsi="宋体" w:cs="宋体"/>
          <w:b/>
          <w:sz w:val="24"/>
          <w:szCs w:val="22"/>
        </w:rPr>
        <w:t>3、法定代表人授权委托书</w:t>
      </w:r>
    </w:p>
    <w:p>
      <w:pPr>
        <w:pStyle w:val="10"/>
        <w:snapToGrid w:val="0"/>
        <w:spacing w:line="360" w:lineRule="auto"/>
        <w:ind w:firstLine="560" w:firstLineChars="200"/>
        <w:contextualSpacing/>
        <w:rPr>
          <w:rFonts w:hAnsi="宋体"/>
          <w:sz w:val="28"/>
          <w:szCs w:val="28"/>
        </w:rPr>
      </w:pP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u w:val="single"/>
        </w:rPr>
        <w:t>南通市</w:t>
      </w:r>
      <w:r>
        <w:rPr>
          <w:rFonts w:hint="eastAsia" w:ascii="宋体" w:hAnsi="宋体"/>
          <w:b/>
          <w:sz w:val="24"/>
          <w:szCs w:val="24"/>
          <w:u w:val="single"/>
          <w:lang w:eastAsia="zh-CN"/>
        </w:rPr>
        <w:t>殡仪馆</w:t>
      </w:r>
      <w:r>
        <w:rPr>
          <w:rFonts w:hint="eastAsia" w:ascii="宋体" w:hAnsi="宋体"/>
          <w:b/>
          <w:sz w:val="24"/>
          <w:szCs w:val="24"/>
        </w:rPr>
        <w:t>：</w:t>
      </w:r>
    </w:p>
    <w:p>
      <w:pPr>
        <w:pStyle w:val="10"/>
        <w:snapToGrid w:val="0"/>
        <w:spacing w:line="360" w:lineRule="auto"/>
        <w:ind w:firstLine="480" w:firstLineChars="200"/>
        <w:contextualSpacing/>
        <w:jc w:val="both"/>
        <w:rPr>
          <w:rFonts w:hAnsi="宋体"/>
          <w:sz w:val="24"/>
          <w:szCs w:val="24"/>
        </w:rPr>
      </w:pPr>
      <w:r>
        <w:rPr>
          <w:rFonts w:hint="eastAsia" w:hAnsi="宋体"/>
          <w:sz w:val="24"/>
          <w:szCs w:val="24"/>
        </w:rPr>
        <w:t>本授权委托书声明：我</w:t>
      </w:r>
      <w:r>
        <w:rPr>
          <w:rFonts w:hint="eastAsia" w:hAnsi="宋体"/>
          <w:sz w:val="24"/>
          <w:szCs w:val="24"/>
          <w:u w:val="single"/>
        </w:rPr>
        <w:t>　　   　</w:t>
      </w:r>
      <w:r>
        <w:rPr>
          <w:rFonts w:hint="eastAsia" w:hAnsi="宋体"/>
          <w:sz w:val="24"/>
          <w:szCs w:val="24"/>
        </w:rPr>
        <w:t>（姓名）系</w:t>
      </w:r>
      <w:r>
        <w:rPr>
          <w:rFonts w:hint="eastAsia" w:hAnsi="宋体"/>
          <w:sz w:val="24"/>
          <w:szCs w:val="24"/>
          <w:u w:val="single"/>
        </w:rPr>
        <w:t>　　  　</w:t>
      </w:r>
      <w:r>
        <w:rPr>
          <w:rFonts w:hint="eastAsia" w:hAnsi="宋体"/>
          <w:sz w:val="24"/>
          <w:szCs w:val="24"/>
        </w:rPr>
        <w:t>（响应人名称）的法定代表人，现授权委托</w:t>
      </w:r>
      <w:r>
        <w:rPr>
          <w:rFonts w:hint="eastAsia" w:hAnsi="宋体"/>
          <w:sz w:val="24"/>
          <w:szCs w:val="24"/>
          <w:u w:val="single"/>
        </w:rPr>
        <w:t>　　   （</w:t>
      </w:r>
      <w:r>
        <w:rPr>
          <w:rFonts w:hint="eastAsia" w:hAnsi="宋体"/>
          <w:sz w:val="24"/>
          <w:szCs w:val="24"/>
        </w:rPr>
        <w:t>姓名）为我公司代理人，以本公司的名义参加本项目的响应活动。代理人在开标、评审、合同谈判过程中所签署的一切文件和处理与之有关的一切事务，我均予以承认。</w:t>
      </w:r>
    </w:p>
    <w:p>
      <w:pPr>
        <w:pStyle w:val="10"/>
        <w:snapToGrid w:val="0"/>
        <w:spacing w:line="360" w:lineRule="auto"/>
        <w:ind w:firstLine="480" w:firstLineChars="200"/>
        <w:contextualSpacing/>
        <w:jc w:val="both"/>
        <w:rPr>
          <w:rFonts w:hAnsi="宋体"/>
          <w:sz w:val="24"/>
          <w:szCs w:val="24"/>
        </w:rPr>
      </w:pPr>
      <w:r>
        <w:rPr>
          <w:rFonts w:hint="eastAsia" w:hAnsi="宋体"/>
          <w:sz w:val="24"/>
          <w:szCs w:val="24"/>
        </w:rPr>
        <w:t>被委托授权人无转委权。特此委托。</w:t>
      </w:r>
    </w:p>
    <w:p>
      <w:pPr>
        <w:pStyle w:val="10"/>
        <w:snapToGrid w:val="0"/>
        <w:spacing w:line="360" w:lineRule="auto"/>
        <w:ind w:firstLine="480" w:firstLineChars="200"/>
        <w:contextualSpacing/>
        <w:rPr>
          <w:rFonts w:hAnsi="宋体"/>
          <w:sz w:val="24"/>
          <w:szCs w:val="24"/>
        </w:rPr>
      </w:pPr>
    </w:p>
    <w:p>
      <w:pPr>
        <w:pStyle w:val="10"/>
        <w:snapToGrid w:val="0"/>
        <w:spacing w:line="360" w:lineRule="auto"/>
        <w:ind w:firstLine="200"/>
        <w:contextualSpacing/>
        <w:rPr>
          <w:rFonts w:hAnsi="宋体"/>
          <w:sz w:val="24"/>
          <w:szCs w:val="24"/>
        </w:rPr>
      </w:pPr>
      <w:r>
        <w:rPr>
          <w:rFonts w:hint="eastAsia" w:hAnsi="宋体"/>
          <w:sz w:val="24"/>
          <w:szCs w:val="24"/>
        </w:rPr>
        <w:t>被委托授权人身份证号：</w:t>
      </w:r>
    </w:p>
    <w:p>
      <w:pPr>
        <w:snapToGrid w:val="0"/>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法定代表人签字：</w:t>
      </w:r>
    </w:p>
    <w:p>
      <w:pPr>
        <w:snapToGrid w:val="0"/>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被委托授权人签字：</w:t>
      </w:r>
    </w:p>
    <w:p>
      <w:pPr>
        <w:snapToGrid w:val="0"/>
        <w:spacing w:line="360" w:lineRule="auto"/>
        <w:ind w:right="840" w:firstLine="480" w:firstLineChars="200"/>
        <w:contextualSpacing/>
        <w:jc w:val="right"/>
        <w:rPr>
          <w:rFonts w:ascii="宋体" w:hAnsi="宋体"/>
          <w:color w:val="000000"/>
          <w:sz w:val="24"/>
          <w:szCs w:val="24"/>
        </w:rPr>
      </w:pPr>
      <w:r>
        <w:rPr>
          <w:rFonts w:hint="eastAsia" w:ascii="宋体" w:hAnsi="宋体"/>
          <w:color w:val="000000"/>
          <w:sz w:val="24"/>
          <w:szCs w:val="24"/>
        </w:rPr>
        <w:t>响应供应商（盖章）</w:t>
      </w:r>
    </w:p>
    <w:p>
      <w:pPr>
        <w:pStyle w:val="11"/>
        <w:snapToGrid w:val="0"/>
        <w:spacing w:line="360" w:lineRule="auto"/>
        <w:ind w:right="1120" w:firstLine="480" w:firstLineChars="200"/>
        <w:contextualSpacing/>
        <w:jc w:val="right"/>
        <w:rPr>
          <w:rFonts w:ascii="宋体" w:hAnsi="宋体"/>
          <w:bCs/>
          <w:sz w:val="24"/>
          <w:szCs w:val="24"/>
        </w:rPr>
      </w:pPr>
      <w:r>
        <w:rPr>
          <w:rFonts w:hint="eastAsia" w:ascii="宋体" w:hAnsi="宋体"/>
          <w:bCs/>
          <w:sz w:val="24"/>
          <w:szCs w:val="24"/>
        </w:rPr>
        <w:t>年    月    日</w:t>
      </w:r>
    </w:p>
    <w:p>
      <w:pPr>
        <w:tabs>
          <w:tab w:val="left" w:pos="3585"/>
        </w:tabs>
        <w:spacing w:line="500" w:lineRule="exact"/>
        <w:jc w:val="center"/>
        <w:rPr>
          <w:rFonts w:ascii="宋体" w:hAnsi="宋体" w:cs="Calibri"/>
          <w:spacing w:val="15"/>
          <w:sz w:val="24"/>
          <w:szCs w:val="24"/>
        </w:rPr>
      </w:pPr>
      <w:r>
        <w:rPr>
          <w:rFonts w:hint="eastAsia" w:ascii="宋体" w:hAnsi="宋体"/>
          <w:b/>
          <w:sz w:val="24"/>
          <w:szCs w:val="24"/>
        </w:rPr>
        <w:t>注：提供被委托授权人的身份证复印件盖公章</w:t>
      </w:r>
    </w:p>
    <w:p>
      <w:pPr>
        <w:spacing w:line="440" w:lineRule="atLeast"/>
        <w:ind w:right="1186"/>
        <w:jc w:val="right"/>
        <w:rPr>
          <w:rFonts w:ascii="仿宋" w:hAnsi="仿宋" w:eastAsia="仿宋"/>
          <w:spacing w:val="15"/>
          <w:sz w:val="24"/>
          <w:szCs w:val="24"/>
        </w:rPr>
      </w:pPr>
    </w:p>
    <w:p>
      <w:pPr>
        <w:pStyle w:val="30"/>
        <w:rPr>
          <w:rFonts w:ascii="仿宋" w:hAnsi="仿宋" w:eastAsia="仿宋"/>
          <w:spacing w:val="15"/>
          <w:sz w:val="24"/>
          <w:szCs w:val="24"/>
          <w:lang w:eastAsia="zh-CN"/>
        </w:rPr>
      </w:pPr>
    </w:p>
    <w:p>
      <w:pPr>
        <w:pStyle w:val="30"/>
        <w:rPr>
          <w:rFonts w:ascii="仿宋" w:hAnsi="仿宋" w:eastAsia="仿宋"/>
          <w:spacing w:val="15"/>
          <w:sz w:val="24"/>
          <w:szCs w:val="24"/>
          <w:lang w:eastAsia="zh-CN"/>
        </w:rPr>
      </w:pPr>
    </w:p>
    <w:p>
      <w:pPr>
        <w:spacing w:line="420" w:lineRule="exact"/>
        <w:jc w:val="center"/>
        <w:outlineLvl w:val="4"/>
        <w:rPr>
          <w:rFonts w:ascii="宋体" w:hAnsi="宋体" w:cs="宋体"/>
          <w:b/>
          <w:bCs/>
          <w:sz w:val="24"/>
        </w:rPr>
      </w:pPr>
    </w:p>
    <w:p>
      <w:pPr>
        <w:rPr>
          <w:rFonts w:ascii="宋体" w:hAnsi="宋体" w:cs="宋体"/>
          <w:b/>
          <w:bCs/>
          <w:sz w:val="24"/>
        </w:rPr>
      </w:pPr>
      <w:r>
        <w:rPr>
          <w:rFonts w:hint="eastAsia" w:ascii="宋体" w:hAnsi="宋体" w:cs="宋体"/>
          <w:b/>
          <w:bCs/>
          <w:sz w:val="24"/>
        </w:rPr>
        <w:br w:type="page"/>
      </w:r>
    </w:p>
    <w:p>
      <w:pPr>
        <w:pStyle w:val="2"/>
        <w:rPr>
          <w:rFonts w:ascii="宋体" w:hAnsi="宋体" w:eastAsia="宋体" w:cs="宋体"/>
          <w:b/>
          <w:bCs/>
        </w:rPr>
      </w:pPr>
      <w:r>
        <w:rPr>
          <w:rFonts w:hint="eastAsia" w:ascii="宋体" w:hAnsi="宋体" w:eastAsia="宋体" w:cs="宋体"/>
          <w:b/>
          <w:bCs/>
        </w:rPr>
        <w:t>附件4：</w:t>
      </w:r>
    </w:p>
    <w:p>
      <w:pPr>
        <w:spacing w:line="420" w:lineRule="exact"/>
        <w:jc w:val="center"/>
        <w:outlineLvl w:val="4"/>
        <w:rPr>
          <w:rFonts w:ascii="宋体" w:hAnsi="宋体" w:cs="宋体"/>
          <w:b/>
          <w:bCs/>
          <w:sz w:val="24"/>
        </w:rPr>
      </w:pPr>
      <w:r>
        <w:rPr>
          <w:rFonts w:hint="eastAsia" w:ascii="宋体" w:hAnsi="宋体" w:cs="宋体"/>
          <w:b/>
          <w:bCs/>
          <w:sz w:val="24"/>
        </w:rPr>
        <w:t>4.符合政府采购法二十二条的书面声明</w:t>
      </w:r>
    </w:p>
    <w:p>
      <w:pPr>
        <w:spacing w:line="360" w:lineRule="auto"/>
        <w:ind w:firstLine="480" w:firstLineChars="200"/>
        <w:rPr>
          <w:rFonts w:ascii="宋体" w:hAnsi="宋体" w:cs="宋体"/>
          <w:sz w:val="24"/>
        </w:rPr>
      </w:pPr>
    </w:p>
    <w:p>
      <w:pPr>
        <w:kinsoku w:val="0"/>
        <w:topLinePunct/>
        <w:autoSpaceDE w:val="0"/>
        <w:autoSpaceDN w:val="0"/>
        <w:spacing w:line="500" w:lineRule="atLeast"/>
        <w:ind w:right="210"/>
        <w:textAlignment w:val="baseline"/>
        <w:rPr>
          <w:rFonts w:ascii="宋体" w:hAnsi="宋体" w:cs="宋体"/>
          <w:sz w:val="24"/>
          <w:szCs w:val="24"/>
        </w:rPr>
      </w:pPr>
      <w:r>
        <w:rPr>
          <w:rFonts w:hint="eastAsia" w:ascii="宋体" w:hAnsi="宋体"/>
          <w:b/>
          <w:sz w:val="24"/>
          <w:szCs w:val="24"/>
        </w:rPr>
        <w:t>南通市</w:t>
      </w:r>
      <w:r>
        <w:rPr>
          <w:rFonts w:hint="eastAsia" w:ascii="宋体" w:hAnsi="宋体"/>
          <w:b/>
          <w:sz w:val="24"/>
          <w:szCs w:val="24"/>
          <w:lang w:val="en-US" w:eastAsia="zh-CN"/>
        </w:rPr>
        <w:t>殡仪馆</w:t>
      </w:r>
      <w:r>
        <w:rPr>
          <w:rFonts w:hint="eastAsia" w:ascii="宋体" w:hAnsi="宋体" w:cs="宋体"/>
          <w:sz w:val="24"/>
          <w:szCs w:val="24"/>
        </w:rPr>
        <w:t>：</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我单位</w:t>
      </w:r>
      <w:r>
        <w:rPr>
          <w:rFonts w:hint="eastAsia" w:ascii="宋体" w:hAnsi="宋体" w:cs="宋体"/>
          <w:sz w:val="24"/>
          <w:szCs w:val="24"/>
          <w:u w:val="single"/>
        </w:rPr>
        <w:t xml:space="preserve">           （供应商名称）</w:t>
      </w:r>
      <w:r>
        <w:rPr>
          <w:rFonts w:hint="eastAsia" w:ascii="宋体" w:hAnsi="宋体" w:cs="宋体"/>
          <w:sz w:val="24"/>
          <w:szCs w:val="24"/>
        </w:rPr>
        <w:t>郑重承诺：</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448" w:firstLineChars="187"/>
        <w:textAlignment w:val="baseline"/>
        <w:rPr>
          <w:rFonts w:ascii="宋体" w:hAnsi="宋体" w:cs="宋体"/>
          <w:sz w:val="24"/>
          <w:szCs w:val="24"/>
        </w:rPr>
      </w:pPr>
    </w:p>
    <w:p>
      <w:pPr>
        <w:kinsoku w:val="0"/>
        <w:topLinePunct/>
        <w:autoSpaceDE w:val="0"/>
        <w:autoSpaceDN w:val="0"/>
        <w:spacing w:line="500" w:lineRule="atLeast"/>
        <w:ind w:right="210" w:firstLine="448" w:firstLineChars="187"/>
        <w:textAlignment w:val="baseline"/>
        <w:rPr>
          <w:rFonts w:ascii="宋体" w:hAnsi="宋体" w:cs="宋体"/>
          <w:sz w:val="24"/>
          <w:szCs w:val="24"/>
        </w:rPr>
      </w:pP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 xml:space="preserve">供应商（盖章）：（单位全称） </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法定代表人或授权委托人：（签字或盖章）</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color w:val="000000"/>
          <w:sz w:val="28"/>
          <w:szCs w:val="28"/>
          <w:lang w:val="zh-CN"/>
        </w:rPr>
      </w:pPr>
    </w:p>
    <w:p>
      <w:pPr>
        <w:snapToGrid w:val="0"/>
        <w:spacing w:line="360" w:lineRule="auto"/>
        <w:ind w:firstLine="480" w:firstLineChars="200"/>
        <w:rPr>
          <w:rFonts w:ascii="宋体" w:hAnsi="宋体" w:cs="宋体"/>
          <w:sz w:val="24"/>
        </w:rPr>
      </w:pPr>
    </w:p>
    <w:p>
      <w:pPr>
        <w:pStyle w:val="30"/>
        <w:rPr>
          <w:rFonts w:ascii="仿宋" w:hAnsi="仿宋" w:eastAsia="仿宋"/>
          <w:spacing w:val="15"/>
          <w:sz w:val="24"/>
          <w:szCs w:val="24"/>
          <w:lang w:eastAsia="zh-CN"/>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rPr>
          <w:rFonts w:ascii="宋体" w:hAnsi="宋体" w:cs="宋体"/>
          <w:b/>
          <w:bCs/>
        </w:rPr>
      </w:pPr>
      <w:r>
        <w:rPr>
          <w:rFonts w:hint="eastAsia" w:ascii="宋体" w:hAnsi="宋体" w:cs="宋体"/>
          <w:b/>
          <w:bCs/>
        </w:rPr>
        <w:br w:type="page"/>
      </w:r>
    </w:p>
    <w:p>
      <w:pPr>
        <w:pStyle w:val="2"/>
        <w:rPr>
          <w:rFonts w:ascii="宋体" w:hAnsi="宋体" w:eastAsia="宋体" w:cs="宋体"/>
          <w:b/>
          <w:bCs/>
        </w:rPr>
      </w:pPr>
      <w:r>
        <w:rPr>
          <w:rFonts w:hint="eastAsia" w:ascii="宋体" w:hAnsi="宋体" w:eastAsia="宋体" w:cs="宋体"/>
          <w:b/>
          <w:bCs/>
        </w:rPr>
        <w:t>附件5：</w:t>
      </w:r>
    </w:p>
    <w:p>
      <w:pPr>
        <w:pStyle w:val="42"/>
        <w:snapToGrid w:val="0"/>
        <w:spacing w:line="300" w:lineRule="auto"/>
        <w:ind w:firstLine="0" w:firstLineChars="0"/>
        <w:contextualSpacing/>
        <w:jc w:val="center"/>
        <w:rPr>
          <w:rFonts w:ascii="宋体" w:eastAsia="宋体"/>
          <w:b/>
          <w:sz w:val="36"/>
          <w:szCs w:val="36"/>
        </w:rPr>
      </w:pPr>
    </w:p>
    <w:p>
      <w:pPr>
        <w:spacing w:line="420" w:lineRule="exact"/>
        <w:jc w:val="center"/>
        <w:outlineLvl w:val="4"/>
        <w:rPr>
          <w:rFonts w:ascii="宋体" w:hAnsi="宋体" w:cs="宋体"/>
          <w:b/>
          <w:bCs/>
          <w:sz w:val="24"/>
          <w:szCs w:val="22"/>
        </w:rPr>
      </w:pPr>
      <w:r>
        <w:rPr>
          <w:rFonts w:hint="eastAsia" w:ascii="宋体" w:hAnsi="宋体" w:cs="宋体"/>
          <w:b/>
          <w:bCs/>
          <w:sz w:val="24"/>
          <w:szCs w:val="22"/>
        </w:rPr>
        <w:t>5、开标一览表</w:t>
      </w:r>
    </w:p>
    <w:p>
      <w:pPr>
        <w:widowControl/>
        <w:shd w:val="clear" w:color="auto" w:fill="FFFFFF"/>
        <w:spacing w:line="360" w:lineRule="atLeast"/>
        <w:rPr>
          <w:rFonts w:hint="eastAsia" w:ascii="宋体" w:hAnsi="宋体" w:eastAsia="宋体" w:cs="宋体"/>
          <w:bCs/>
          <w:color w:val="333333"/>
          <w:kern w:val="0"/>
          <w:sz w:val="24"/>
          <w:szCs w:val="24"/>
          <w:lang w:eastAsia="zh-CN"/>
        </w:rPr>
      </w:pPr>
      <w:r>
        <w:rPr>
          <w:rFonts w:hint="eastAsia" w:ascii="宋体" w:hAnsi="宋体" w:cs="宋体"/>
          <w:bCs/>
          <w:color w:val="000000"/>
          <w:kern w:val="0"/>
          <w:sz w:val="24"/>
          <w:szCs w:val="24"/>
          <w:shd w:val="clear" w:color="auto" w:fill="FFFFFF"/>
        </w:rPr>
        <w:t>项目名称：</w:t>
      </w:r>
      <w:r>
        <w:rPr>
          <w:rFonts w:hint="eastAsia" w:ascii="宋体" w:hAnsi="宋体" w:cs="宋体"/>
          <w:bCs/>
          <w:color w:val="000000"/>
          <w:kern w:val="0"/>
          <w:sz w:val="24"/>
          <w:szCs w:val="24"/>
          <w:shd w:val="clear" w:color="auto" w:fill="FFFFFF"/>
          <w:lang w:eastAsia="zh-CN"/>
        </w:rPr>
        <w:t>南通市殡仪馆零星维修项目</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90"/>
        <w:gridCol w:w="3916"/>
        <w:gridCol w:w="23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2890"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lang w:eastAsia="en-US"/>
              </w:rPr>
              <w:t>项目名称</w:t>
            </w:r>
          </w:p>
        </w:tc>
        <w:tc>
          <w:tcPr>
            <w:tcW w:w="3916"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ascii="宋体" w:hAnsi="宋体" w:cs="宋体"/>
                <w:b/>
                <w:kern w:val="0"/>
                <w:sz w:val="24"/>
                <w:szCs w:val="24"/>
                <w:lang w:eastAsia="en-US"/>
              </w:rPr>
            </w:pPr>
            <w:r>
              <w:rPr>
                <w:rFonts w:hint="eastAsia" w:ascii="宋体" w:hAnsi="宋体" w:cs="宋体"/>
                <w:b/>
                <w:kern w:val="0"/>
                <w:sz w:val="24"/>
                <w:szCs w:val="24"/>
              </w:rPr>
              <w:t>投标总报</w:t>
            </w:r>
            <w:r>
              <w:rPr>
                <w:rFonts w:hint="eastAsia" w:ascii="宋体" w:hAnsi="宋体" w:cs="宋体"/>
                <w:b/>
                <w:kern w:val="0"/>
                <w:sz w:val="24"/>
                <w:szCs w:val="24"/>
                <w:lang w:eastAsia="en-US"/>
              </w:rPr>
              <w:t>价</w:t>
            </w:r>
          </w:p>
        </w:tc>
        <w:tc>
          <w:tcPr>
            <w:tcW w:w="2375" w:type="dxa"/>
            <w:tcBorders>
              <w:top w:val="single" w:color="auto" w:sz="4" w:space="0"/>
              <w:left w:val="single" w:color="auto" w:sz="4" w:space="0"/>
              <w:bottom w:val="single" w:color="auto" w:sz="4" w:space="0"/>
              <w:right w:val="single" w:color="auto" w:sz="4" w:space="0"/>
            </w:tcBorders>
            <w:vAlign w:val="center"/>
          </w:tcPr>
          <w:p>
            <w:pPr>
              <w:spacing w:line="520" w:lineRule="exact"/>
              <w:ind w:left="1" w:hanging="1"/>
              <w:jc w:val="center"/>
              <w:textAlignment w:val="bottom"/>
              <w:rPr>
                <w:rFonts w:ascii="宋体" w:hAnsi="宋体" w:cs="宋体"/>
                <w:b/>
                <w:kern w:val="0"/>
                <w:sz w:val="24"/>
                <w:szCs w:val="24"/>
              </w:rPr>
            </w:pPr>
            <w:r>
              <w:rPr>
                <w:rFonts w:hint="eastAsia" w:ascii="宋体" w:hAnsi="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4" w:hRule="atLeast"/>
          <w:jc w:val="center"/>
        </w:trPr>
        <w:tc>
          <w:tcPr>
            <w:tcW w:w="2890" w:type="dxa"/>
            <w:tcBorders>
              <w:top w:val="single" w:color="auto" w:sz="4" w:space="0"/>
              <w:left w:val="single" w:color="auto" w:sz="4" w:space="0"/>
              <w:bottom w:val="single" w:color="auto" w:sz="4" w:space="0"/>
              <w:right w:val="single" w:color="auto" w:sz="4" w:space="0"/>
            </w:tcBorders>
            <w:vAlign w:val="center"/>
          </w:tcPr>
          <w:p>
            <w:pPr>
              <w:spacing w:line="520" w:lineRule="exact"/>
              <w:ind w:left="1"/>
              <w:jc w:val="center"/>
              <w:textAlignment w:val="bottom"/>
              <w:rPr>
                <w:rFonts w:hint="eastAsia" w:ascii="宋体" w:hAnsi="宋体" w:eastAsia="宋体" w:cs="宋体"/>
                <w:b/>
                <w:bCs/>
                <w:kern w:val="0"/>
                <w:sz w:val="24"/>
                <w:szCs w:val="24"/>
                <w:lang w:eastAsia="zh-CN"/>
              </w:rPr>
            </w:pPr>
            <w:r>
              <w:rPr>
                <w:rFonts w:hint="eastAsia" w:ascii="宋体" w:hAnsi="宋体" w:cs="宋体"/>
                <w:kern w:val="0"/>
                <w:sz w:val="24"/>
                <w:szCs w:val="24"/>
                <w:lang w:eastAsia="zh-CN"/>
              </w:rPr>
              <w:t>南通市殡仪馆零星维修项目</w:t>
            </w:r>
          </w:p>
        </w:tc>
        <w:tc>
          <w:tcPr>
            <w:tcW w:w="3916" w:type="dxa"/>
            <w:tcBorders>
              <w:top w:val="single" w:color="auto" w:sz="4" w:space="0"/>
              <w:left w:val="single" w:color="auto" w:sz="4" w:space="0"/>
              <w:bottom w:val="single" w:color="auto" w:sz="4" w:space="0"/>
              <w:right w:val="single" w:color="auto" w:sz="4" w:space="0"/>
            </w:tcBorders>
            <w:vAlign w:val="center"/>
          </w:tcPr>
          <w:p>
            <w:pPr>
              <w:spacing w:line="520" w:lineRule="exact"/>
              <w:ind w:left="1" w:firstLine="27" w:firstLineChars="11"/>
              <w:textAlignment w:val="bottom"/>
              <w:rPr>
                <w:rFonts w:ascii="宋体" w:hAnsi="宋体" w:cs="宋体"/>
                <w:b/>
                <w:kern w:val="0"/>
                <w:sz w:val="24"/>
                <w:szCs w:val="24"/>
              </w:rPr>
            </w:pPr>
            <w:r>
              <w:rPr>
                <w:rFonts w:hint="eastAsia" w:ascii="宋体" w:hAnsi="宋体" w:cs="宋体"/>
                <w:b/>
                <w:kern w:val="0"/>
                <w:sz w:val="24"/>
                <w:szCs w:val="24"/>
              </w:rPr>
              <w:t>大写：人民币</w:t>
            </w:r>
            <w:r>
              <w:rPr>
                <w:rFonts w:hint="eastAsia" w:ascii="宋体" w:hAnsi="宋体" w:cs="宋体"/>
                <w:b/>
                <w:kern w:val="0"/>
                <w:sz w:val="24"/>
                <w:szCs w:val="24"/>
                <w:u w:val="single"/>
              </w:rPr>
              <w:t xml:space="preserve">                         </w:t>
            </w:r>
            <w:r>
              <w:rPr>
                <w:rFonts w:hint="eastAsia" w:ascii="宋体" w:hAnsi="宋体" w:cs="宋体"/>
                <w:b/>
                <w:kern w:val="0"/>
                <w:sz w:val="24"/>
                <w:szCs w:val="24"/>
              </w:rPr>
              <w:t xml:space="preserve">                  </w:t>
            </w:r>
          </w:p>
          <w:p>
            <w:pPr>
              <w:spacing w:line="520" w:lineRule="exact"/>
              <w:ind w:left="1" w:firstLine="27" w:firstLineChars="11"/>
              <w:textAlignment w:val="bottom"/>
              <w:rPr>
                <w:rFonts w:ascii="宋体" w:hAnsi="宋体" w:cs="宋体"/>
                <w:kern w:val="0"/>
                <w:sz w:val="24"/>
                <w:szCs w:val="24"/>
              </w:rPr>
            </w:pPr>
            <w:r>
              <w:rPr>
                <w:rFonts w:hint="eastAsia" w:ascii="宋体" w:hAnsi="宋体" w:cs="宋体"/>
                <w:b/>
                <w:kern w:val="0"/>
                <w:sz w:val="24"/>
                <w:szCs w:val="24"/>
              </w:rPr>
              <w:t>小写：</w:t>
            </w:r>
            <w:r>
              <w:rPr>
                <w:rFonts w:hint="eastAsia" w:ascii="宋体" w:hAnsi="宋体" w:cs="宋体"/>
                <w:sz w:val="24"/>
                <w:szCs w:val="24"/>
              </w:rPr>
              <w:t>¥</w:t>
            </w:r>
            <w:r>
              <w:rPr>
                <w:rFonts w:hint="eastAsia" w:ascii="宋体" w:hAnsi="宋体" w:cs="宋体"/>
                <w:sz w:val="24"/>
                <w:szCs w:val="24"/>
                <w:u w:val="single"/>
              </w:rPr>
              <w:t xml:space="preserve">                                  </w:t>
            </w:r>
          </w:p>
        </w:tc>
        <w:tc>
          <w:tcPr>
            <w:tcW w:w="23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textAlignment w:val="bottom"/>
              <w:rPr>
                <w:rFonts w:ascii="宋体" w:hAnsi="宋体" w:cs="宋体"/>
                <w:kern w:val="0"/>
                <w:sz w:val="24"/>
                <w:szCs w:val="24"/>
              </w:rPr>
            </w:pPr>
            <w:r>
              <w:rPr>
                <w:rFonts w:hint="eastAsia" w:ascii="宋体" w:hAnsi="宋体" w:cs="宋体"/>
                <w:kern w:val="0"/>
                <w:sz w:val="24"/>
                <w:szCs w:val="24"/>
              </w:rPr>
              <w:t>完全响应询价文件</w:t>
            </w:r>
          </w:p>
        </w:tc>
      </w:tr>
    </w:tbl>
    <w:p>
      <w:pPr>
        <w:widowControl/>
        <w:snapToGrid w:val="0"/>
        <w:spacing w:line="360" w:lineRule="auto"/>
        <w:rPr>
          <w:rFonts w:ascii="宋体" w:hAnsi="宋体" w:cs="宋体"/>
          <w:color w:val="000000"/>
          <w:kern w:val="0"/>
          <w:sz w:val="24"/>
          <w:szCs w:val="24"/>
        </w:rPr>
      </w:pP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color w:val="000000"/>
          <w:kern w:val="0"/>
          <w:sz w:val="24"/>
          <w:szCs w:val="24"/>
        </w:rPr>
        <w:t xml:space="preserve">    </w:t>
      </w:r>
      <w:r>
        <w:rPr>
          <w:rFonts w:hint="eastAsia" w:ascii="宋体" w:hAnsi="宋体" w:cs="宋体"/>
          <w:sz w:val="24"/>
          <w:szCs w:val="24"/>
        </w:rPr>
        <w:t xml:space="preserve">供应商（盖章）：（单位全称） </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法定代表人或授权委托人：（签字或盖章）</w:t>
      </w:r>
    </w:p>
    <w:p>
      <w:pPr>
        <w:kinsoku w:val="0"/>
        <w:topLinePunct/>
        <w:autoSpaceDE w:val="0"/>
        <w:autoSpaceDN w:val="0"/>
        <w:spacing w:line="500" w:lineRule="atLeast"/>
        <w:ind w:right="210" w:firstLine="448" w:firstLineChars="187"/>
        <w:textAlignment w:val="baseline"/>
        <w:rPr>
          <w:rFonts w:ascii="宋体" w:hAnsi="宋体" w:cs="宋体"/>
          <w:sz w:val="24"/>
          <w:szCs w:val="24"/>
        </w:rPr>
      </w:pPr>
      <w:r>
        <w:rPr>
          <w:rFonts w:hint="eastAsia" w:ascii="宋体" w:hAnsi="宋体" w:cs="宋体"/>
          <w:sz w:val="24"/>
          <w:szCs w:val="24"/>
        </w:rPr>
        <w:t>日期：  年  月  日</w:t>
      </w:r>
    </w:p>
    <w:p>
      <w:pPr>
        <w:widowControl/>
        <w:snapToGrid w:val="0"/>
        <w:spacing w:line="360" w:lineRule="auto"/>
        <w:ind w:firstLine="480"/>
        <w:rPr>
          <w:rFonts w:ascii="宋体" w:hAnsi="宋体" w:cs="宋体"/>
          <w:color w:val="000000"/>
          <w:kern w:val="0"/>
          <w:sz w:val="24"/>
          <w:szCs w:val="24"/>
        </w:rPr>
      </w:pPr>
    </w:p>
    <w:p>
      <w:pPr>
        <w:widowControl/>
        <w:snapToGrid w:val="0"/>
        <w:spacing w:line="360" w:lineRule="auto"/>
        <w:ind w:firstLine="480"/>
        <w:jc w:val="center"/>
        <w:rPr>
          <w:rFonts w:ascii="宋体" w:hAnsi="宋体" w:cs="宋体"/>
          <w:color w:val="000000"/>
          <w:kern w:val="0"/>
          <w:sz w:val="24"/>
          <w:szCs w:val="24"/>
        </w:rPr>
      </w:pPr>
      <w:r>
        <w:rPr>
          <w:rFonts w:hint="eastAsia" w:ascii="宋体" w:hAnsi="宋体" w:cs="宋体"/>
          <w:color w:val="000000"/>
          <w:kern w:val="0"/>
          <w:sz w:val="24"/>
          <w:szCs w:val="24"/>
        </w:rPr>
        <w:t> </w:t>
      </w:r>
    </w:p>
    <w:p>
      <w:pPr>
        <w:spacing w:line="500" w:lineRule="exact"/>
        <w:ind w:firstLine="480" w:firstLineChars="200"/>
        <w:rPr>
          <w:rFonts w:ascii="宋体" w:hAnsi="宋体"/>
          <w:bCs/>
          <w:sz w:val="24"/>
        </w:rPr>
      </w:pPr>
      <w:r>
        <w:rPr>
          <w:rFonts w:hint="eastAsia" w:ascii="宋体" w:hAnsi="宋体"/>
          <w:sz w:val="24"/>
          <w:szCs w:val="24"/>
        </w:rPr>
        <w:t>1、</w:t>
      </w:r>
      <w:r>
        <w:rPr>
          <w:rFonts w:hint="eastAsia" w:ascii="宋体" w:hAnsi="宋体"/>
          <w:bCs/>
          <w:iCs/>
          <w:sz w:val="24"/>
          <w:szCs w:val="24"/>
        </w:rPr>
        <w:t>开标一览表和已标价的工程量清单必须加盖投标单位公章（复印件无效）</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2、响应报价应包括询价文件所确定的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供应商所应考虑到的各种因素、风险及所需的全部费用。</w:t>
      </w:r>
    </w:p>
    <w:p>
      <w:pPr>
        <w:kinsoku w:val="0"/>
        <w:topLinePunct/>
        <w:autoSpaceDE w:val="0"/>
        <w:autoSpaceDN w:val="0"/>
        <w:spacing w:line="500" w:lineRule="atLeast"/>
        <w:ind w:right="210" w:firstLine="480" w:firstLineChars="200"/>
        <w:textAlignment w:val="baseline"/>
        <w:rPr>
          <w:rFonts w:ascii="宋体" w:hAnsi="宋体" w:cs="宋体"/>
          <w:sz w:val="24"/>
        </w:rPr>
      </w:pPr>
      <w:r>
        <w:rPr>
          <w:rFonts w:hint="eastAsia" w:ascii="宋体" w:hAnsi="宋体" w:cs="宋体"/>
          <w:sz w:val="24"/>
        </w:rPr>
        <w:t>2.有效评标价最低者成交。</w:t>
      </w:r>
    </w:p>
    <w:p>
      <w:pPr>
        <w:pStyle w:val="15"/>
        <w:widowControl/>
        <w:tabs>
          <w:tab w:val="center" w:pos="4153"/>
        </w:tabs>
        <w:spacing w:beforeAutospacing="0" w:afterAutospacing="0" w:line="360" w:lineRule="auto"/>
        <w:ind w:firstLine="480" w:firstLineChars="200"/>
        <w:rPr>
          <w:rFonts w:ascii="宋体" w:hAnsi="宋体" w:cs="宋体"/>
        </w:rPr>
      </w:pPr>
    </w:p>
    <w:p>
      <w:pPr>
        <w:kinsoku w:val="0"/>
        <w:topLinePunct/>
        <w:autoSpaceDE w:val="0"/>
        <w:autoSpaceDN w:val="0"/>
        <w:spacing w:line="500" w:lineRule="atLeast"/>
        <w:ind w:right="210" w:firstLine="448" w:firstLineChars="187"/>
        <w:textAlignment w:val="baseline"/>
        <w:rPr>
          <w:rFonts w:ascii="宋体" w:hAnsi="宋体" w:cs="宋体"/>
          <w:sz w:val="24"/>
          <w:szCs w:val="24"/>
        </w:rPr>
      </w:pPr>
    </w:p>
    <w:sectPr>
      <w:pgSz w:w="11906" w:h="16838"/>
      <w:pgMar w:top="1440" w:right="1080" w:bottom="1440" w:left="1080" w:header="568" w:footer="0" w:gutter="0"/>
      <w:cols w:space="425" w:num="1"/>
      <w:docGrid w:linePitch="697" w:charSpace="399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43</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19"/>
                            </w:rPr>
                          </w:pPr>
                          <w:r>
                            <w:fldChar w:fldCharType="begin"/>
                          </w:r>
                          <w:r>
                            <w:rPr>
                              <w:rStyle w:val="19"/>
                            </w:rPr>
                            <w:instrText xml:space="preserve">PAGE  </w:instrText>
                          </w:r>
                          <w:r>
                            <w:fldChar w:fldCharType="separate"/>
                          </w:r>
                          <w:r>
                            <w:rPr>
                              <w:rStyle w:val="19"/>
                            </w:rPr>
                            <w:t>24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2"/>
                      <w:rPr>
                        <w:rStyle w:val="19"/>
                      </w:rPr>
                    </w:pPr>
                    <w:r>
                      <w:fldChar w:fldCharType="begin"/>
                    </w:r>
                    <w:r>
                      <w:rPr>
                        <w:rStyle w:val="19"/>
                      </w:rPr>
                      <w:instrText xml:space="preserve">PAGE  </w:instrText>
                    </w:r>
                    <w:r>
                      <w:fldChar w:fldCharType="separate"/>
                    </w:r>
                    <w:r>
                      <w:rPr>
                        <w:rStyle w:val="19"/>
                      </w:rP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CB98E"/>
    <w:multiLevelType w:val="singleLevel"/>
    <w:tmpl w:val="E13CB98E"/>
    <w:lvl w:ilvl="0" w:tentative="0">
      <w:start w:val="1"/>
      <w:numFmt w:val="chineseCounting"/>
      <w:suff w:val="nothing"/>
      <w:lvlText w:val="%1、"/>
      <w:lvlJc w:val="left"/>
      <w:rPr>
        <w:rFonts w:hint="eastAsia"/>
      </w:rPr>
    </w:lvl>
  </w:abstractNum>
  <w:abstractNum w:abstractNumId="1">
    <w:nsid w:val="34FE76F3"/>
    <w:multiLevelType w:val="singleLevel"/>
    <w:tmpl w:val="34FE76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47996"/>
    <w:rsid w:val="00047BE2"/>
    <w:rsid w:val="0005620E"/>
    <w:rsid w:val="00064DB5"/>
    <w:rsid w:val="001165F8"/>
    <w:rsid w:val="001366D4"/>
    <w:rsid w:val="00164108"/>
    <w:rsid w:val="00186AA0"/>
    <w:rsid w:val="00193071"/>
    <w:rsid w:val="001B3E2D"/>
    <w:rsid w:val="001F0719"/>
    <w:rsid w:val="00204CAB"/>
    <w:rsid w:val="0027695E"/>
    <w:rsid w:val="00294F98"/>
    <w:rsid w:val="002E28B1"/>
    <w:rsid w:val="0030631B"/>
    <w:rsid w:val="003A5086"/>
    <w:rsid w:val="003F0387"/>
    <w:rsid w:val="00482CA3"/>
    <w:rsid w:val="00550983"/>
    <w:rsid w:val="00592662"/>
    <w:rsid w:val="00690923"/>
    <w:rsid w:val="00767D59"/>
    <w:rsid w:val="00775C47"/>
    <w:rsid w:val="00842290"/>
    <w:rsid w:val="00881E74"/>
    <w:rsid w:val="00890077"/>
    <w:rsid w:val="008F20A2"/>
    <w:rsid w:val="008F4A0D"/>
    <w:rsid w:val="00910718"/>
    <w:rsid w:val="009177C2"/>
    <w:rsid w:val="00A442C6"/>
    <w:rsid w:val="00A555A0"/>
    <w:rsid w:val="00A702F2"/>
    <w:rsid w:val="00AF53C5"/>
    <w:rsid w:val="00B00429"/>
    <w:rsid w:val="00B636D7"/>
    <w:rsid w:val="00B900E9"/>
    <w:rsid w:val="00C900F1"/>
    <w:rsid w:val="00CB0984"/>
    <w:rsid w:val="00D37C0C"/>
    <w:rsid w:val="00D97007"/>
    <w:rsid w:val="00E03710"/>
    <w:rsid w:val="00E72196"/>
    <w:rsid w:val="00E87096"/>
    <w:rsid w:val="00F3384D"/>
    <w:rsid w:val="00F34997"/>
    <w:rsid w:val="00F36266"/>
    <w:rsid w:val="00FB4DB4"/>
    <w:rsid w:val="02723D07"/>
    <w:rsid w:val="039041FB"/>
    <w:rsid w:val="03AA5064"/>
    <w:rsid w:val="06DF11EE"/>
    <w:rsid w:val="08EF1322"/>
    <w:rsid w:val="09384546"/>
    <w:rsid w:val="095151AF"/>
    <w:rsid w:val="0C296006"/>
    <w:rsid w:val="0DA94995"/>
    <w:rsid w:val="0EA602A5"/>
    <w:rsid w:val="0F32035B"/>
    <w:rsid w:val="0F6256D9"/>
    <w:rsid w:val="0FAD2C88"/>
    <w:rsid w:val="11394059"/>
    <w:rsid w:val="12650F73"/>
    <w:rsid w:val="1741485C"/>
    <w:rsid w:val="1746577F"/>
    <w:rsid w:val="174A1330"/>
    <w:rsid w:val="18206F4C"/>
    <w:rsid w:val="184B2586"/>
    <w:rsid w:val="18902CD7"/>
    <w:rsid w:val="19DB19BD"/>
    <w:rsid w:val="1A117A9B"/>
    <w:rsid w:val="1A1B73F9"/>
    <w:rsid w:val="1A2125E0"/>
    <w:rsid w:val="1ADB4DF9"/>
    <w:rsid w:val="1B16421D"/>
    <w:rsid w:val="1C0B23E1"/>
    <w:rsid w:val="1DAB42F3"/>
    <w:rsid w:val="1E4303E1"/>
    <w:rsid w:val="20E34633"/>
    <w:rsid w:val="21C90DA0"/>
    <w:rsid w:val="21EF3422"/>
    <w:rsid w:val="22E257A0"/>
    <w:rsid w:val="245811FC"/>
    <w:rsid w:val="24E9527E"/>
    <w:rsid w:val="25507039"/>
    <w:rsid w:val="277A29AC"/>
    <w:rsid w:val="29083134"/>
    <w:rsid w:val="2AD26CD8"/>
    <w:rsid w:val="2B787F4C"/>
    <w:rsid w:val="2E353264"/>
    <w:rsid w:val="2EF96A1D"/>
    <w:rsid w:val="2F4C4A5D"/>
    <w:rsid w:val="311D0627"/>
    <w:rsid w:val="32125F2A"/>
    <w:rsid w:val="32CA578D"/>
    <w:rsid w:val="34715664"/>
    <w:rsid w:val="356436F4"/>
    <w:rsid w:val="37A14904"/>
    <w:rsid w:val="37EC20C7"/>
    <w:rsid w:val="37F845F7"/>
    <w:rsid w:val="385D398A"/>
    <w:rsid w:val="38BB57B5"/>
    <w:rsid w:val="3A331274"/>
    <w:rsid w:val="3B874CD2"/>
    <w:rsid w:val="3BCD5C70"/>
    <w:rsid w:val="3D3175C0"/>
    <w:rsid w:val="3DB24393"/>
    <w:rsid w:val="3DE5681F"/>
    <w:rsid w:val="3EB706C9"/>
    <w:rsid w:val="3EEB30EE"/>
    <w:rsid w:val="3F975E7E"/>
    <w:rsid w:val="407A4354"/>
    <w:rsid w:val="40A12A30"/>
    <w:rsid w:val="41010BF8"/>
    <w:rsid w:val="412749C4"/>
    <w:rsid w:val="41554743"/>
    <w:rsid w:val="41EF1D20"/>
    <w:rsid w:val="42E77E5D"/>
    <w:rsid w:val="444A483E"/>
    <w:rsid w:val="46690858"/>
    <w:rsid w:val="48D43182"/>
    <w:rsid w:val="496F3909"/>
    <w:rsid w:val="4A105E72"/>
    <w:rsid w:val="4C4269C3"/>
    <w:rsid w:val="4E553336"/>
    <w:rsid w:val="50BE017A"/>
    <w:rsid w:val="50E842B1"/>
    <w:rsid w:val="513E0C0B"/>
    <w:rsid w:val="526E5D08"/>
    <w:rsid w:val="52AC3733"/>
    <w:rsid w:val="539866BA"/>
    <w:rsid w:val="550B2B9B"/>
    <w:rsid w:val="565A1DAB"/>
    <w:rsid w:val="57CD56A1"/>
    <w:rsid w:val="5A94211D"/>
    <w:rsid w:val="5CE94210"/>
    <w:rsid w:val="5D6E2C4F"/>
    <w:rsid w:val="64061BE9"/>
    <w:rsid w:val="650A701A"/>
    <w:rsid w:val="65D46C1D"/>
    <w:rsid w:val="66053C6D"/>
    <w:rsid w:val="67B014A0"/>
    <w:rsid w:val="683B2700"/>
    <w:rsid w:val="698F2C25"/>
    <w:rsid w:val="6C5679F8"/>
    <w:rsid w:val="6D3948C3"/>
    <w:rsid w:val="6FDE745B"/>
    <w:rsid w:val="6FFF388E"/>
    <w:rsid w:val="7172217A"/>
    <w:rsid w:val="725E2789"/>
    <w:rsid w:val="73471A93"/>
    <w:rsid w:val="74332440"/>
    <w:rsid w:val="75784639"/>
    <w:rsid w:val="76D71D42"/>
    <w:rsid w:val="76F142FC"/>
    <w:rsid w:val="77CC2867"/>
    <w:rsid w:val="787E1ED7"/>
    <w:rsid w:val="78C80AF9"/>
    <w:rsid w:val="7A0711AF"/>
    <w:rsid w:val="7B730ADC"/>
    <w:rsid w:val="7F39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link w:val="35"/>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Body Text"/>
    <w:basedOn w:val="1"/>
    <w:link w:val="34"/>
    <w:qFormat/>
    <w:uiPriority w:val="0"/>
    <w:pPr>
      <w:spacing w:line="400" w:lineRule="exact"/>
    </w:pPr>
    <w:rPr>
      <w:rFonts w:ascii="楷体_GB2312"/>
      <w:sz w:val="28"/>
      <w:szCs w:val="24"/>
    </w:rPr>
  </w:style>
  <w:style w:type="paragraph" w:styleId="9">
    <w:name w:val="index 4"/>
    <w:basedOn w:val="1"/>
    <w:next w:val="1"/>
    <w:unhideWhenUsed/>
    <w:qFormat/>
    <w:uiPriority w:val="99"/>
    <w:pPr>
      <w:ind w:left="600" w:leftChars="600"/>
    </w:pPr>
  </w:style>
  <w:style w:type="paragraph" w:styleId="10">
    <w:name w:val="Plain Text"/>
    <w:basedOn w:val="1"/>
    <w:link w:val="38"/>
    <w:unhideWhenUsed/>
    <w:qFormat/>
    <w:uiPriority w:val="0"/>
    <w:pPr>
      <w:ind w:left="420"/>
      <w:jc w:val="left"/>
    </w:pPr>
    <w:rPr>
      <w:rFonts w:ascii="宋体" w:hAnsi="Courier New" w:cs="Courier New"/>
      <w:kern w:val="0"/>
      <w:sz w:val="20"/>
      <w:szCs w:val="21"/>
    </w:rPr>
  </w:style>
  <w:style w:type="paragraph" w:styleId="11">
    <w:name w:val="Body Text Indent 2"/>
    <w:basedOn w:val="1"/>
    <w:link w:val="40"/>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0"/>
    <w:pPr>
      <w:adjustRightInd w:val="0"/>
      <w:jc w:val="left"/>
      <w:textAlignment w:val="baseline"/>
    </w:pPr>
    <w:rPr>
      <w:rFonts w:eastAsia="楷体_GB2312"/>
      <w:sz w:val="24"/>
    </w:rPr>
  </w:style>
  <w:style w:type="paragraph" w:styleId="15">
    <w:name w:val="Normal (Web)"/>
    <w:basedOn w:val="1"/>
    <w:qFormat/>
    <w:uiPriority w:val="0"/>
    <w:pPr>
      <w:spacing w:before="100" w:beforeAutospacing="1" w:after="100" w:afterAutospacing="1"/>
      <w:jc w:val="left"/>
    </w:pPr>
    <w:rPr>
      <w:rFonts w:ascii="Calibri" w:hAnsi="Calibri"/>
      <w:kern w:val="0"/>
      <w:sz w:val="24"/>
      <w:szCs w:val="24"/>
    </w:r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0000FF"/>
      <w:u w:val="none"/>
    </w:rPr>
  </w:style>
  <w:style w:type="character" w:styleId="26">
    <w:name w:val="HTML Code"/>
    <w:basedOn w:val="17"/>
    <w:qFormat/>
    <w:uiPriority w:val="0"/>
    <w:rPr>
      <w:rFonts w:hint="default"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ascii="monospace" w:hAnsi="monospace" w:eastAsia="monospace" w:cs="monospace"/>
    </w:rPr>
  </w:style>
  <w:style w:type="paragraph" w:customStyle="1" w:styleId="3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1">
    <w:name w:val="List Paragraph"/>
    <w:basedOn w:val="1"/>
    <w:qFormat/>
    <w:uiPriority w:val="99"/>
    <w:pPr>
      <w:ind w:firstLine="420" w:firstLineChars="200"/>
    </w:pPr>
  </w:style>
  <w:style w:type="paragraph" w:customStyle="1" w:styleId="32">
    <w:name w:val="mybody"/>
    <w:basedOn w:val="1"/>
    <w:link w:val="33"/>
    <w:qFormat/>
    <w:uiPriority w:val="0"/>
    <w:pPr>
      <w:widowControl/>
      <w:spacing w:beforeLines="100" w:afterLines="100" w:line="288" w:lineRule="auto"/>
      <w:ind w:firstLine="200" w:firstLineChars="200"/>
      <w:jc w:val="left"/>
    </w:pPr>
    <w:rPr>
      <w:rFonts w:ascii="Calibri" w:hAnsi="Calibri" w:cs="黑体"/>
      <w:color w:val="000000"/>
      <w:kern w:val="0"/>
      <w:sz w:val="28"/>
      <w:szCs w:val="22"/>
      <w:lang w:eastAsia="en-US"/>
    </w:rPr>
  </w:style>
  <w:style w:type="character" w:customStyle="1" w:styleId="33">
    <w:name w:val="mybody Char"/>
    <w:basedOn w:val="17"/>
    <w:link w:val="32"/>
    <w:qFormat/>
    <w:uiPriority w:val="0"/>
    <w:rPr>
      <w:rFonts w:ascii="Calibri" w:hAnsi="Calibri" w:cs="黑体"/>
      <w:color w:val="000000"/>
      <w:sz w:val="28"/>
      <w:szCs w:val="22"/>
      <w:lang w:eastAsia="en-US" w:bidi="ar-SA"/>
    </w:rPr>
  </w:style>
  <w:style w:type="character" w:customStyle="1" w:styleId="34">
    <w:name w:val="正文文本 Char"/>
    <w:basedOn w:val="17"/>
    <w:link w:val="8"/>
    <w:qFormat/>
    <w:uiPriority w:val="0"/>
    <w:rPr>
      <w:rFonts w:ascii="楷体_GB2312"/>
      <w:kern w:val="2"/>
      <w:sz w:val="28"/>
      <w:szCs w:val="24"/>
      <w:lang w:bidi="ar-SA"/>
    </w:rPr>
  </w:style>
  <w:style w:type="character" w:customStyle="1" w:styleId="35">
    <w:name w:val="标题 2 Char"/>
    <w:basedOn w:val="17"/>
    <w:link w:val="4"/>
    <w:semiHidden/>
    <w:qFormat/>
    <w:uiPriority w:val="0"/>
    <w:rPr>
      <w:rFonts w:asciiTheme="majorHAnsi" w:hAnsiTheme="majorHAnsi" w:eastAsiaTheme="majorEastAsia" w:cstheme="majorBidi"/>
      <w:b/>
      <w:bCs/>
      <w:kern w:val="2"/>
      <w:sz w:val="32"/>
      <w:szCs w:val="32"/>
      <w:lang w:bidi="ar-SA"/>
    </w:rPr>
  </w:style>
  <w:style w:type="character" w:customStyle="1" w:styleId="36">
    <w:name w:val="标题 3 Char"/>
    <w:basedOn w:val="17"/>
    <w:link w:val="5"/>
    <w:semiHidden/>
    <w:qFormat/>
    <w:uiPriority w:val="0"/>
    <w:rPr>
      <w:b/>
      <w:bCs/>
      <w:kern w:val="2"/>
      <w:sz w:val="32"/>
      <w:szCs w:val="32"/>
      <w:lang w:bidi="ar-SA"/>
    </w:rPr>
  </w:style>
  <w:style w:type="character" w:customStyle="1" w:styleId="37">
    <w:name w:val="标题 4 Char"/>
    <w:basedOn w:val="17"/>
    <w:link w:val="6"/>
    <w:semiHidden/>
    <w:qFormat/>
    <w:uiPriority w:val="0"/>
    <w:rPr>
      <w:rFonts w:asciiTheme="majorHAnsi" w:hAnsiTheme="majorHAnsi" w:eastAsiaTheme="majorEastAsia" w:cstheme="majorBidi"/>
      <w:b/>
      <w:bCs/>
      <w:kern w:val="2"/>
      <w:sz w:val="28"/>
      <w:szCs w:val="28"/>
      <w:lang w:bidi="ar-SA"/>
    </w:rPr>
  </w:style>
  <w:style w:type="character" w:customStyle="1" w:styleId="38">
    <w:name w:val="纯文本 Char"/>
    <w:link w:val="10"/>
    <w:qFormat/>
    <w:uiPriority w:val="99"/>
    <w:rPr>
      <w:rFonts w:ascii="宋体" w:hAnsi="Courier New" w:cs="Courier New"/>
      <w:szCs w:val="21"/>
      <w:lang w:bidi="ar-SA"/>
    </w:rPr>
  </w:style>
  <w:style w:type="paragraph" w:customStyle="1" w:styleId="39">
    <w:name w:val="标准正文"/>
    <w:basedOn w:val="1"/>
    <w:qFormat/>
    <w:uiPriority w:val="0"/>
    <w:pPr>
      <w:snapToGrid w:val="0"/>
      <w:spacing w:line="312" w:lineRule="auto"/>
      <w:ind w:firstLine="482"/>
    </w:pPr>
    <w:rPr>
      <w:sz w:val="24"/>
    </w:rPr>
  </w:style>
  <w:style w:type="character" w:customStyle="1" w:styleId="40">
    <w:name w:val="正文文本缩进 2 Char"/>
    <w:basedOn w:val="17"/>
    <w:link w:val="11"/>
    <w:qFormat/>
    <w:uiPriority w:val="0"/>
    <w:rPr>
      <w:kern w:val="2"/>
      <w:sz w:val="21"/>
      <w:lang w:bidi="ar-SA"/>
    </w:rPr>
  </w:style>
  <w:style w:type="character" w:customStyle="1" w:styleId="41">
    <w:name w:val="正文缩进2格 Char"/>
    <w:link w:val="42"/>
    <w:qFormat/>
    <w:locked/>
    <w:uiPriority w:val="0"/>
    <w:rPr>
      <w:rFonts w:ascii="仿宋_GB2312" w:hAnsi="宋体" w:eastAsia="仿宋_GB2312"/>
      <w:kern w:val="2"/>
      <w:sz w:val="31"/>
      <w:szCs w:val="28"/>
    </w:rPr>
  </w:style>
  <w:style w:type="paragraph" w:customStyle="1" w:styleId="42">
    <w:name w:val="正文缩进2格"/>
    <w:basedOn w:val="1"/>
    <w:link w:val="41"/>
    <w:qFormat/>
    <w:uiPriority w:val="0"/>
    <w:pPr>
      <w:spacing w:line="600" w:lineRule="exact"/>
      <w:ind w:firstLine="639" w:firstLineChars="206"/>
    </w:pPr>
    <w:rPr>
      <w:rFonts w:ascii="仿宋_GB2312" w:hAnsi="宋体" w:eastAsia="仿宋_GB2312"/>
      <w:sz w:val="31"/>
      <w:szCs w:val="28"/>
      <w:lang w:bidi="ne-NP"/>
    </w:rPr>
  </w:style>
  <w:style w:type="character" w:customStyle="1" w:styleId="43">
    <w:name w:val="hover"/>
    <w:basedOn w:val="17"/>
    <w:qFormat/>
    <w:uiPriority w:val="0"/>
    <w:rPr>
      <w:color w:val="5FB878"/>
    </w:rPr>
  </w:style>
  <w:style w:type="character" w:customStyle="1" w:styleId="44">
    <w:name w:val="hover1"/>
    <w:basedOn w:val="17"/>
    <w:qFormat/>
    <w:uiPriority w:val="0"/>
    <w:rPr>
      <w:color w:val="5FB878"/>
    </w:rPr>
  </w:style>
  <w:style w:type="character" w:customStyle="1" w:styleId="45">
    <w:name w:val="hover2"/>
    <w:basedOn w:val="17"/>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17B5D-E63A-486A-AD4C-9E0BB61191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3975</Words>
  <Characters>22661</Characters>
  <Lines>188</Lines>
  <Paragraphs>53</Paragraphs>
  <TotalTime>14</TotalTime>
  <ScaleCrop>false</ScaleCrop>
  <LinksUpToDate>false</LinksUpToDate>
  <CharactersWithSpaces>26583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朱勇</cp:lastModifiedBy>
  <dcterms:modified xsi:type="dcterms:W3CDTF">2021-01-29T05:30:55Z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