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宁波康强电子股份有限公司</w:t>
      </w:r>
    </w:p>
    <w:p>
      <w:pPr>
        <w:spacing w:line="480" w:lineRule="auto"/>
        <w:jc w:val="center"/>
        <w:rPr>
          <w:b/>
          <w:bCs/>
          <w:sz w:val="36"/>
          <w:szCs w:val="36"/>
        </w:rPr>
      </w:pPr>
    </w:p>
    <w:p>
      <w:pPr>
        <w:spacing w:line="480" w:lineRule="auto"/>
        <w:jc w:val="center"/>
      </w:pPr>
      <w:r>
        <w:rPr>
          <w:rFonts w:hint="eastAsia"/>
          <w:b/>
          <w:bCs/>
          <w:sz w:val="36"/>
          <w:szCs w:val="36"/>
        </w:rPr>
        <w:t>对外</w:t>
      </w:r>
      <w:r>
        <w:rPr>
          <w:rFonts w:hint="eastAsia"/>
          <w:b/>
          <w:bCs/>
          <w:sz w:val="36"/>
          <w:szCs w:val="36"/>
          <w:lang w:val="en-US" w:eastAsia="zh-CN"/>
        </w:rPr>
        <w:t>公开</w:t>
      </w:r>
      <w:r>
        <w:rPr>
          <w:rFonts w:hint="eastAsia"/>
          <w:b/>
          <w:bCs/>
          <w:sz w:val="36"/>
          <w:szCs w:val="36"/>
        </w:rPr>
        <w:t>询价信息</w:t>
      </w:r>
    </w:p>
    <w:p/>
    <w:p/>
    <w:p/>
    <w:p/>
    <w:p/>
    <w:p/>
    <w:p/>
    <w:p>
      <w:r>
        <w:rPr>
          <w:rFonts w:hint="eastAsia"/>
        </w:rPr>
        <w:t xml:space="preserve">  </w:t>
      </w:r>
    </w:p>
    <w:p>
      <w:pPr>
        <w:ind w:firstLine="2940" w:firstLineChars="1400"/>
      </w:pPr>
      <w:r>
        <w:rPr>
          <w:rFonts w:ascii="宋体"/>
        </w:rPr>
        <w:drawing>
          <wp:inline distT="0" distB="0" distL="0" distR="0">
            <wp:extent cx="1885950" cy="1038225"/>
            <wp:effectExtent l="0" t="0" r="381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spacing w:line="480" w:lineRule="auto"/>
        <w:ind w:firstLine="2880" w:firstLineChars="900"/>
        <w:rPr>
          <w:rFonts w:hint="eastAsia"/>
          <w:sz w:val="32"/>
          <w:szCs w:val="32"/>
        </w:rPr>
      </w:pPr>
    </w:p>
    <w:p>
      <w:pPr>
        <w:spacing w:line="480" w:lineRule="auto"/>
        <w:ind w:firstLine="2880" w:firstLineChars="9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</w:t>
      </w:r>
      <w:r>
        <w:rPr>
          <w:rFonts w:hint="eastAsia"/>
          <w:sz w:val="32"/>
          <w:szCs w:val="32"/>
          <w:lang w:val="en-US" w:eastAsia="zh-CN"/>
        </w:rPr>
        <w:t>3</w:t>
      </w:r>
      <w:r>
        <w:rPr>
          <w:rFonts w:hint="eastAsia"/>
          <w:sz w:val="32"/>
          <w:szCs w:val="32"/>
        </w:rPr>
        <w:t>年</w:t>
      </w:r>
      <w:r>
        <w:rPr>
          <w:rFonts w:hint="eastAsia"/>
          <w:sz w:val="32"/>
          <w:szCs w:val="32"/>
          <w:lang w:val="en-US" w:eastAsia="zh-CN"/>
        </w:rPr>
        <w:t>2</w:t>
      </w:r>
      <w:r>
        <w:rPr>
          <w:rFonts w:hint="eastAsia"/>
          <w:sz w:val="32"/>
          <w:szCs w:val="32"/>
        </w:rPr>
        <w:t>月</w:t>
      </w:r>
      <w:r>
        <w:rPr>
          <w:rFonts w:hint="eastAsia"/>
          <w:sz w:val="32"/>
          <w:szCs w:val="32"/>
          <w:lang w:val="en-US" w:eastAsia="zh-CN"/>
        </w:rPr>
        <w:t>2</w:t>
      </w:r>
      <w:r>
        <w:rPr>
          <w:rFonts w:hint="eastAsia"/>
          <w:sz w:val="32"/>
          <w:szCs w:val="32"/>
        </w:rPr>
        <w:t>日</w:t>
      </w:r>
    </w:p>
    <w:p>
      <w:pPr>
        <w:spacing w:line="480" w:lineRule="auto"/>
        <w:ind w:firstLine="2880" w:firstLineChars="900"/>
        <w:rPr>
          <w:rFonts w:hint="eastAsia"/>
          <w:sz w:val="32"/>
          <w:szCs w:val="32"/>
        </w:rPr>
      </w:pPr>
    </w:p>
    <w:p>
      <w:pPr>
        <w:spacing w:line="480" w:lineRule="auto"/>
        <w:ind w:firstLine="2880" w:firstLineChars="900"/>
        <w:rPr>
          <w:rFonts w:hint="eastAsia"/>
          <w:sz w:val="32"/>
          <w:szCs w:val="32"/>
        </w:rPr>
      </w:pPr>
    </w:p>
    <w:p>
      <w:pPr>
        <w:spacing w:line="480" w:lineRule="auto"/>
        <w:ind w:firstLine="2880" w:firstLineChars="900"/>
        <w:rPr>
          <w:rFonts w:hint="eastAsia"/>
          <w:sz w:val="32"/>
          <w:szCs w:val="32"/>
        </w:rPr>
      </w:pPr>
    </w:p>
    <w:p>
      <w:pPr>
        <w:spacing w:line="480" w:lineRule="auto"/>
        <w:ind w:firstLine="2880" w:firstLineChars="900"/>
        <w:rPr>
          <w:rFonts w:hint="eastAsia"/>
          <w:sz w:val="32"/>
          <w:szCs w:val="32"/>
        </w:rPr>
      </w:pPr>
    </w:p>
    <w:p>
      <w:pPr>
        <w:spacing w:line="480" w:lineRule="auto"/>
        <w:ind w:firstLine="2880" w:firstLineChars="900"/>
        <w:rPr>
          <w:rFonts w:hint="eastAsia"/>
          <w:sz w:val="32"/>
          <w:szCs w:val="32"/>
        </w:rPr>
      </w:pPr>
    </w:p>
    <w:p>
      <w:pPr>
        <w:jc w:val="center"/>
        <w:rPr>
          <w:rFonts w:hint="eastAsia"/>
          <w:b/>
          <w:bCs/>
          <w:sz w:val="28"/>
          <w:szCs w:val="28"/>
        </w:rPr>
      </w:pPr>
    </w:p>
    <w:p>
      <w:pPr>
        <w:jc w:val="center"/>
        <w:rPr>
          <w:rFonts w:hint="eastAsia"/>
          <w:b/>
          <w:bCs/>
          <w:sz w:val="28"/>
          <w:szCs w:val="28"/>
        </w:rPr>
      </w:pPr>
    </w:p>
    <w:p>
      <w:pPr>
        <w:jc w:val="center"/>
        <w:rPr>
          <w:rFonts w:hint="eastAsia"/>
          <w:b/>
          <w:bCs/>
          <w:sz w:val="28"/>
          <w:szCs w:val="28"/>
        </w:rPr>
      </w:pPr>
    </w:p>
    <w:p>
      <w:pPr>
        <w:pStyle w:val="6"/>
        <w:numPr>
          <w:ilvl w:val="0"/>
          <w:numId w:val="0"/>
        </w:numPr>
        <w:spacing w:line="360" w:lineRule="auto"/>
        <w:ind w:leftChars="0"/>
        <w:jc w:val="right"/>
        <w:rPr>
          <w:rFonts w:hint="eastAsia" w:eastAsiaTheme="minorEastAsia"/>
          <w:sz w:val="24"/>
          <w:lang w:val="en-US" w:eastAsia="zh-CN"/>
        </w:rPr>
      </w:pPr>
      <w:r>
        <w:rPr>
          <w:rFonts w:hint="eastAsia" w:eastAsiaTheme="minorEastAsia"/>
          <w:sz w:val="24"/>
          <w:lang w:val="en-US" w:eastAsia="zh-CN"/>
        </w:rPr>
        <w:drawing>
          <wp:inline distT="0" distB="0" distL="114300" distR="114300">
            <wp:extent cx="5273675" cy="7507605"/>
            <wp:effectExtent l="0" t="0" r="14605" b="5715"/>
            <wp:docPr id="2" name="图片 2" descr="询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询价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0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spacing w:line="360" w:lineRule="auto"/>
        <w:ind w:leftChars="0"/>
        <w:jc w:val="right"/>
        <w:rPr>
          <w:rFonts w:hint="eastAsia" w:eastAsiaTheme="minorEastAsia"/>
          <w:sz w:val="24"/>
          <w:lang w:val="en-US" w:eastAsia="zh-CN"/>
        </w:rPr>
      </w:pPr>
    </w:p>
    <w:p>
      <w:pPr>
        <w:pStyle w:val="6"/>
        <w:numPr>
          <w:ilvl w:val="0"/>
          <w:numId w:val="0"/>
        </w:numPr>
        <w:spacing w:line="360" w:lineRule="auto"/>
        <w:ind w:leftChars="0"/>
        <w:jc w:val="right"/>
        <w:rPr>
          <w:rFonts w:hint="eastAsia" w:eastAsiaTheme="minorEastAsia"/>
          <w:sz w:val="24"/>
          <w:lang w:val="en-US" w:eastAsia="zh-CN"/>
        </w:rPr>
      </w:pPr>
    </w:p>
    <w:p>
      <w:pPr>
        <w:pStyle w:val="6"/>
        <w:numPr>
          <w:ilvl w:val="0"/>
          <w:numId w:val="0"/>
        </w:numPr>
        <w:spacing w:line="360" w:lineRule="auto"/>
        <w:ind w:leftChars="0"/>
        <w:jc w:val="right"/>
        <w:rPr>
          <w:rFonts w:hint="eastAsia" w:eastAsiaTheme="minorEastAsia"/>
          <w:sz w:val="24"/>
          <w:lang w:val="en-US" w:eastAsia="zh-CN"/>
        </w:rPr>
      </w:pPr>
      <w:bookmarkStart w:id="1" w:name="_GoBack"/>
      <w:bookmarkEnd w:id="1"/>
    </w:p>
    <w:p>
      <w:pPr>
        <w:pStyle w:val="6"/>
        <w:numPr>
          <w:ilvl w:val="0"/>
          <w:numId w:val="0"/>
        </w:numPr>
        <w:spacing w:line="360" w:lineRule="auto"/>
        <w:ind w:leftChars="0"/>
        <w:jc w:val="right"/>
        <w:rPr>
          <w:rFonts w:hint="eastAsia"/>
          <w:sz w:val="24"/>
          <w:lang w:val="en-US" w:eastAsia="zh-CN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附件1</w:t>
      </w:r>
    </w:p>
    <w:p>
      <w:pPr>
        <w:spacing w:line="480" w:lineRule="auto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报价单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sz w:val="24"/>
        </w:rPr>
      </w:pPr>
      <w:r>
        <w:rPr>
          <w:rFonts w:hint="eastAsia"/>
          <w:sz w:val="24"/>
        </w:rPr>
        <w:t>项目名称：</w:t>
      </w:r>
      <w:bookmarkStart w:id="0" w:name="_Hlk99475439"/>
      <w:r>
        <w:rPr>
          <w:rFonts w:hint="eastAsia"/>
          <w:sz w:val="24"/>
        </w:rPr>
        <w:t>宁波康强电子股份有限公司</w:t>
      </w:r>
      <w:bookmarkEnd w:id="0"/>
      <w:r>
        <w:rPr>
          <w:rFonts w:hint="eastAsia"/>
          <w:bCs/>
          <w:sz w:val="24"/>
        </w:rPr>
        <w:t>对外</w:t>
      </w:r>
      <w:r>
        <w:rPr>
          <w:rFonts w:hint="eastAsia"/>
          <w:bCs/>
          <w:sz w:val="24"/>
          <w:lang w:val="en-US" w:eastAsia="zh-CN"/>
        </w:rPr>
        <w:t>公开</w:t>
      </w:r>
      <w:r>
        <w:rPr>
          <w:rFonts w:hint="eastAsia"/>
          <w:bCs/>
          <w:sz w:val="24"/>
        </w:rPr>
        <w:t>询价</w:t>
      </w:r>
      <w:r>
        <w:rPr>
          <w:rFonts w:hint="eastAsia"/>
          <w:sz w:val="24"/>
        </w:rPr>
        <w:t>项目</w:t>
      </w:r>
    </w:p>
    <w:tbl>
      <w:tblPr>
        <w:tblStyle w:val="3"/>
        <w:tblW w:w="89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2314"/>
        <w:gridCol w:w="1488"/>
        <w:gridCol w:w="33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18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  <w:r>
              <w:rPr>
                <w:rFonts w:hint="eastAsia"/>
                <w:sz w:val="24"/>
              </w:rPr>
              <w:t>报价单位名称</w:t>
            </w:r>
          </w:p>
        </w:tc>
        <w:tc>
          <w:tcPr>
            <w:tcW w:w="711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18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  <w:r>
              <w:rPr>
                <w:rFonts w:hint="eastAsia"/>
                <w:sz w:val="24"/>
              </w:rPr>
              <w:t>法定代表人</w:t>
            </w:r>
          </w:p>
        </w:tc>
        <w:tc>
          <w:tcPr>
            <w:tcW w:w="711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</w:trPr>
        <w:tc>
          <w:tcPr>
            <w:tcW w:w="18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  <w:r>
              <w:rPr>
                <w:rFonts w:hint="eastAsia"/>
                <w:sz w:val="24"/>
              </w:rPr>
              <w:t>联系人及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  <w:r>
              <w:rPr>
                <w:rFonts w:hint="eastAsia"/>
                <w:sz w:val="24"/>
              </w:rPr>
              <w:t>联系方式</w:t>
            </w:r>
          </w:p>
        </w:tc>
        <w:tc>
          <w:tcPr>
            <w:tcW w:w="711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8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  <w:r>
              <w:rPr>
                <w:rFonts w:hint="eastAsia"/>
                <w:sz w:val="24"/>
              </w:rPr>
              <w:t>经营范围</w:t>
            </w:r>
          </w:p>
        </w:tc>
        <w:tc>
          <w:tcPr>
            <w:tcW w:w="711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18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  <w:r>
              <w:rPr>
                <w:rFonts w:hint="eastAsia"/>
                <w:sz w:val="24"/>
              </w:rPr>
              <w:t>注册资本</w:t>
            </w:r>
          </w:p>
        </w:tc>
        <w:tc>
          <w:tcPr>
            <w:tcW w:w="23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  <w:tc>
          <w:tcPr>
            <w:tcW w:w="14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  <w:r>
              <w:rPr>
                <w:rFonts w:hint="eastAsia"/>
                <w:sz w:val="24"/>
              </w:rPr>
              <w:t>地址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80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</w:rPr>
              <w:t>品名</w:t>
            </w:r>
          </w:p>
        </w:tc>
        <w:tc>
          <w:tcPr>
            <w:tcW w:w="231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材质</w:t>
            </w:r>
          </w:p>
        </w:tc>
        <w:tc>
          <w:tcPr>
            <w:tcW w:w="148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default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sz w:val="24"/>
              </w:rPr>
              <w:t>数量</w:t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/KG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lang w:val="en-US" w:eastAsia="zh-CN"/>
              </w:rPr>
              <w:t>单价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80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铁镍合金角料</w:t>
            </w:r>
          </w:p>
        </w:tc>
        <w:tc>
          <w:tcPr>
            <w:tcW w:w="231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FeNi42</w:t>
            </w:r>
          </w:p>
        </w:tc>
        <w:tc>
          <w:tcPr>
            <w:tcW w:w="148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9395.0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180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镀银铜角料</w:t>
            </w:r>
          </w:p>
        </w:tc>
        <w:tc>
          <w:tcPr>
            <w:tcW w:w="231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eastAsia="宋体" w:asciiTheme="majorEastAsia" w:hAnsi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C194+Ag冲压</w:t>
            </w:r>
          </w:p>
        </w:tc>
        <w:tc>
          <w:tcPr>
            <w:tcW w:w="148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eastAsia" w:asciiTheme="majorEastAsia" w:hAnsiTheme="majorEastAsia" w:eastAsiaTheme="maj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35129.0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180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镀银铜角料</w:t>
            </w:r>
          </w:p>
        </w:tc>
        <w:tc>
          <w:tcPr>
            <w:tcW w:w="231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C194+Ag蚀刻</w:t>
            </w:r>
          </w:p>
        </w:tc>
        <w:tc>
          <w:tcPr>
            <w:tcW w:w="148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1706.0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1809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镀银铜角料</w:t>
            </w:r>
          </w:p>
        </w:tc>
        <w:tc>
          <w:tcPr>
            <w:tcW w:w="231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KFC+Ag</w:t>
            </w:r>
          </w:p>
        </w:tc>
        <w:tc>
          <w:tcPr>
            <w:tcW w:w="148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7615.0</w:t>
            </w:r>
          </w:p>
        </w:tc>
        <w:tc>
          <w:tcPr>
            <w:tcW w:w="3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sz w:val="24"/>
              </w:rPr>
            </w:pPr>
          </w:p>
        </w:tc>
      </w:tr>
    </w:tbl>
    <w:p>
      <w:pPr>
        <w:spacing w:line="480" w:lineRule="auto"/>
        <w:ind w:firstLine="1920" w:firstLineChars="800"/>
        <w:rPr>
          <w:rFonts w:hint="eastAsia"/>
          <w:sz w:val="24"/>
          <w:lang w:val="en-US" w:eastAsia="zh-CN"/>
        </w:rPr>
      </w:pPr>
    </w:p>
    <w:p>
      <w:pPr>
        <w:spacing w:line="480" w:lineRule="auto"/>
        <w:ind w:firstLine="1920" w:firstLineChars="800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盖</w:t>
      </w:r>
      <w:r>
        <w:rPr>
          <w:rFonts w:hint="eastAsia"/>
          <w:sz w:val="24"/>
        </w:rPr>
        <w:t>章：                           日期：</w:t>
      </w:r>
    </w:p>
    <w:p>
      <w:pPr>
        <w:spacing w:line="480" w:lineRule="auto"/>
        <w:ind w:firstLine="1920" w:firstLineChars="800"/>
        <w:rPr>
          <w:rFonts w:hint="eastAsia"/>
          <w:sz w:val="24"/>
        </w:rPr>
      </w:pPr>
    </w:p>
    <w:p>
      <w:pPr>
        <w:spacing w:line="480" w:lineRule="auto"/>
        <w:jc w:val="left"/>
        <w:rPr>
          <w:rFonts w:hint="eastAsia"/>
          <w:sz w:val="24"/>
          <w:lang w:val="en-US" w:eastAsia="zh-CN"/>
        </w:rPr>
      </w:pPr>
    </w:p>
    <w:p>
      <w:pPr>
        <w:spacing w:line="480" w:lineRule="auto"/>
        <w:jc w:val="left"/>
        <w:rPr>
          <w:rFonts w:hint="eastAsia"/>
          <w:sz w:val="24"/>
          <w:lang w:val="en-US" w:eastAsia="zh-CN"/>
        </w:rPr>
      </w:pPr>
    </w:p>
    <w:p>
      <w:pPr>
        <w:spacing w:line="480" w:lineRule="auto"/>
        <w:jc w:val="left"/>
        <w:rPr>
          <w:rFonts w:hint="eastAsia"/>
          <w:sz w:val="24"/>
          <w:lang w:val="en-US" w:eastAsia="zh-CN"/>
        </w:rPr>
      </w:pPr>
    </w:p>
    <w:p>
      <w:pPr>
        <w:spacing w:line="480" w:lineRule="auto"/>
        <w:jc w:val="left"/>
        <w:rPr>
          <w:rFonts w:hint="eastAsia"/>
          <w:sz w:val="24"/>
          <w:lang w:val="en-US" w:eastAsia="zh-CN"/>
        </w:rPr>
      </w:pPr>
    </w:p>
    <w:p>
      <w:pPr>
        <w:spacing w:line="480" w:lineRule="auto"/>
        <w:jc w:val="left"/>
        <w:rPr>
          <w:rFonts w:hint="eastAsia"/>
          <w:sz w:val="24"/>
          <w:lang w:val="en-US" w:eastAsia="zh-CN"/>
        </w:rPr>
      </w:pPr>
    </w:p>
    <w:p>
      <w:pPr>
        <w:spacing w:line="480" w:lineRule="auto"/>
        <w:jc w:val="left"/>
        <w:rPr>
          <w:rFonts w:hint="eastAsia"/>
          <w:sz w:val="24"/>
          <w:lang w:val="en-US" w:eastAsia="zh-CN"/>
        </w:rPr>
      </w:pPr>
    </w:p>
    <w:p>
      <w:pPr>
        <w:spacing w:line="480" w:lineRule="auto"/>
        <w:jc w:val="left"/>
        <w:rPr>
          <w:rFonts w:hint="eastAsia"/>
          <w:sz w:val="24"/>
          <w:lang w:val="en-US" w:eastAsia="zh-CN"/>
        </w:rPr>
      </w:pPr>
    </w:p>
    <w:p>
      <w:pPr>
        <w:spacing w:line="480" w:lineRule="auto"/>
        <w:jc w:val="left"/>
        <w:rPr>
          <w:rFonts w:hint="eastAsia"/>
          <w:sz w:val="24"/>
          <w:lang w:val="en-US" w:eastAsia="zh-CN"/>
        </w:rPr>
      </w:pPr>
    </w:p>
    <w:p>
      <w:pPr>
        <w:spacing w:line="480" w:lineRule="auto"/>
        <w:jc w:val="left"/>
        <w:rPr>
          <w:rFonts w:hint="eastAsia"/>
          <w:sz w:val="24"/>
          <w:lang w:val="en-US" w:eastAsia="zh-CN"/>
        </w:rPr>
      </w:pPr>
    </w:p>
    <w:p>
      <w:pPr>
        <w:spacing w:line="480" w:lineRule="auto"/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附件2 照片</w:t>
      </w:r>
    </w:p>
    <w:p>
      <w:pPr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drawing>
          <wp:inline distT="0" distB="0" distL="114300" distR="114300">
            <wp:extent cx="5266690" cy="2695575"/>
            <wp:effectExtent l="0" t="0" r="6350" b="1905"/>
            <wp:docPr id="8" name="图片 8" descr="6a2ef1664954b2df43a3e7e327e3a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a2ef1664954b2df43a3e7e327e3a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drawing>
          <wp:inline distT="0" distB="0" distL="114300" distR="114300">
            <wp:extent cx="5266690" cy="5081905"/>
            <wp:effectExtent l="0" t="0" r="6350" b="8255"/>
            <wp:docPr id="10" name="图片 10" descr="f34dfe9f4cf02cbb9c26b1e8ad018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34dfe9f4cf02cbb9c26b1e8ad018c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08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lang w:val="en-US" w:eastAsia="zh-CN"/>
        </w:rPr>
      </w:pPr>
    </w:p>
    <w:p>
      <w:pPr>
        <w:rPr>
          <w:rFonts w:hint="eastAsia"/>
          <w:sz w:val="24"/>
          <w:lang w:val="en-US" w:eastAsia="zh-CN"/>
        </w:rPr>
      </w:pPr>
    </w:p>
    <w:p>
      <w:pPr>
        <w:rPr>
          <w:rFonts w:hint="eastAsia"/>
          <w:sz w:val="24"/>
          <w:lang w:val="en-US" w:eastAsia="zh-CN"/>
        </w:rPr>
      </w:pPr>
    </w:p>
    <w:p>
      <w:pPr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drawing>
          <wp:inline distT="0" distB="0" distL="114300" distR="114300">
            <wp:extent cx="5271770" cy="3249295"/>
            <wp:effectExtent l="0" t="0" r="1270" b="12065"/>
            <wp:docPr id="5" name="图片 5" descr="1672906297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7290629727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lang w:val="en-US" w:eastAsia="zh-CN"/>
        </w:rPr>
      </w:pPr>
    </w:p>
    <w:p>
      <w:pPr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drawing>
          <wp:inline distT="0" distB="0" distL="114300" distR="114300">
            <wp:extent cx="5264785" cy="3950335"/>
            <wp:effectExtent l="0" t="0" r="8255" b="12065"/>
            <wp:docPr id="6" name="图片 6" descr="0300eca4b94f4f99b181318f1884e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300eca4b94f4f99b181318f1884e7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lang w:val="en-US" w:eastAsia="zh-CN"/>
        </w:rPr>
      </w:pPr>
    </w:p>
    <w:p>
      <w:pPr>
        <w:rPr>
          <w:rFonts w:hint="default"/>
          <w:sz w:val="24"/>
          <w:lang w:val="en-US" w:eastAsia="zh-CN"/>
        </w:rPr>
      </w:pPr>
    </w:p>
    <w:p>
      <w:pPr>
        <w:rPr>
          <w:rFonts w:hint="default"/>
          <w:sz w:val="24"/>
          <w:lang w:val="en-US" w:eastAsia="zh-CN"/>
        </w:rPr>
      </w:pPr>
    </w:p>
    <w:p>
      <w:pPr>
        <w:rPr>
          <w:rFonts w:hint="default"/>
          <w:sz w:val="24"/>
          <w:lang w:val="en-US" w:eastAsia="zh-CN"/>
        </w:rPr>
      </w:pPr>
    </w:p>
    <w:p>
      <w:pPr>
        <w:rPr>
          <w:rFonts w:hint="default"/>
          <w:sz w:val="24"/>
          <w:lang w:val="en-US" w:eastAsia="zh-CN"/>
        </w:rPr>
      </w:pPr>
    </w:p>
    <w:p>
      <w:pPr>
        <w:rPr>
          <w:rFonts w:hint="default"/>
          <w:sz w:val="24"/>
          <w:lang w:val="en-US" w:eastAsia="zh-CN"/>
        </w:rPr>
      </w:pPr>
    </w:p>
    <w:p>
      <w:pPr>
        <w:rPr>
          <w:rFonts w:hint="default"/>
          <w:sz w:val="24"/>
          <w:lang w:val="en-US" w:eastAsia="zh-CN"/>
        </w:rPr>
      </w:pPr>
      <w:r>
        <w:rPr>
          <w:rFonts w:hint="default"/>
          <w:sz w:val="24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9" name="图片 9" descr="9692ff8060c61c98ad75517231945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692ff8060c61c98ad75517231945d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lang w:val="en-US" w:eastAsia="zh-CN"/>
        </w:rPr>
      </w:pPr>
    </w:p>
    <w:p>
      <w:pPr>
        <w:rPr>
          <w:rFonts w:hint="default"/>
          <w:sz w:val="24"/>
          <w:lang w:val="en-US" w:eastAsia="zh-CN"/>
        </w:rPr>
      </w:pPr>
    </w:p>
    <w:p>
      <w:pPr>
        <w:rPr>
          <w:rFonts w:hint="default"/>
          <w:sz w:val="24"/>
          <w:lang w:val="en-US" w:eastAsia="zh-CN"/>
        </w:rPr>
      </w:pPr>
    </w:p>
    <w:p>
      <w:pPr>
        <w:rPr>
          <w:rFonts w:hint="default"/>
          <w:sz w:val="24"/>
          <w:lang w:val="en-US" w:eastAsia="zh-CN"/>
        </w:rPr>
      </w:pPr>
    </w:p>
    <w:p>
      <w:pPr>
        <w:rPr>
          <w:rFonts w:hint="default"/>
          <w:sz w:val="24"/>
          <w:lang w:val="en-US" w:eastAsia="zh-CN"/>
        </w:rPr>
      </w:pPr>
    </w:p>
    <w:p>
      <w:pPr>
        <w:rPr>
          <w:rFonts w:hint="default"/>
          <w:sz w:val="24"/>
          <w:lang w:val="en-US" w:eastAsia="zh-CN"/>
        </w:rPr>
      </w:pPr>
    </w:p>
    <w:p>
      <w:pPr>
        <w:rPr>
          <w:rFonts w:hint="default"/>
          <w:sz w:val="24"/>
          <w:lang w:val="en-US" w:eastAsia="zh-CN"/>
        </w:rPr>
      </w:pPr>
    </w:p>
    <w:p>
      <w:pPr>
        <w:rPr>
          <w:rFonts w:hint="default"/>
          <w:sz w:val="24"/>
          <w:lang w:val="en-US" w:eastAsia="zh-CN"/>
        </w:rPr>
      </w:pPr>
    </w:p>
    <w:p>
      <w:pPr>
        <w:rPr>
          <w:rFonts w:hint="eastAsia"/>
          <w:sz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k2ZGEwMjNkNTQzNDQ5MmQ1MjAyNjcyOGJhNDdhZmUifQ=="/>
    <w:docVar w:name="KSO_WPS_MARK_KEY" w:val="6ce44d96-054d-4645-9bb1-c6d8d430f742"/>
  </w:docVars>
  <w:rsids>
    <w:rsidRoot w:val="00000000"/>
    <w:rsid w:val="00C87886"/>
    <w:rsid w:val="02AF78BD"/>
    <w:rsid w:val="05F72E03"/>
    <w:rsid w:val="09C474A0"/>
    <w:rsid w:val="0F3B7DB7"/>
    <w:rsid w:val="122E5DFF"/>
    <w:rsid w:val="13051255"/>
    <w:rsid w:val="13054DB2"/>
    <w:rsid w:val="1309683F"/>
    <w:rsid w:val="19641EA1"/>
    <w:rsid w:val="1BB47800"/>
    <w:rsid w:val="1EAC4C7B"/>
    <w:rsid w:val="20987265"/>
    <w:rsid w:val="263C52A2"/>
    <w:rsid w:val="28537F15"/>
    <w:rsid w:val="2A3F47A1"/>
    <w:rsid w:val="2B097A79"/>
    <w:rsid w:val="3102072B"/>
    <w:rsid w:val="316D2048"/>
    <w:rsid w:val="4A4D08C8"/>
    <w:rsid w:val="4B0444A5"/>
    <w:rsid w:val="4B685902"/>
    <w:rsid w:val="4B933586"/>
    <w:rsid w:val="4E4837C9"/>
    <w:rsid w:val="56155A6D"/>
    <w:rsid w:val="58690F0C"/>
    <w:rsid w:val="59B461B6"/>
    <w:rsid w:val="5B5C08B4"/>
    <w:rsid w:val="5B842D29"/>
    <w:rsid w:val="5C2238AB"/>
    <w:rsid w:val="6AB86C32"/>
    <w:rsid w:val="6B715CB5"/>
    <w:rsid w:val="6D3B47CD"/>
    <w:rsid w:val="78B24E6F"/>
    <w:rsid w:val="7A7B26AD"/>
    <w:rsid w:val="7AE37FD1"/>
    <w:rsid w:val="7C21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paragraph" w:styleId="6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w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575</Words>
  <Characters>725</Characters>
  <Lines>0</Lines>
  <Paragraphs>0</Paragraphs>
  <TotalTime>30</TotalTime>
  <ScaleCrop>false</ScaleCrop>
  <LinksUpToDate>false</LinksUpToDate>
  <CharactersWithSpaces>787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2022-12-05T07:41:00Z</dcterms:created>
  <dc:creator>zhongqifeng</dc:creator>
  <cp:lastModifiedBy>WPS_1655864300</cp:lastModifiedBy>
  <cp:lastPrinted>2023-02-02T08:53:54Z</cp:lastPrinted>
  <dcterms:modified xsi:type="dcterms:W3CDTF">2023-02-02T09:01:45Z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0B8A7990980C4F0C877C88399FE90D2A</vt:lpwstr>
  </property>
</Properties>
</file>