
<file path=[Content_Types].xml><?xml version="1.0" encoding="utf-8"?>
<Types xmlns="http://schemas.openxmlformats.org/package/2006/content-types"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43ABC" w:rsidRDefault="00043ABC"/>
    <w:p w:rsidR="00043ABC" w:rsidRDefault="00043ABC"/>
    <w:p w:rsidR="00043ABC" w:rsidRDefault="00043ABC"/>
    <w:p w:rsidR="00043ABC" w:rsidRDefault="00043ABC"/>
    <w:p w:rsidR="00043ABC" w:rsidRDefault="00043ABC">
      <w:pPr>
        <w:spacing w:line="480" w:lineRule="auto"/>
        <w:jc w:val="center"/>
        <w:rPr>
          <w:b/>
          <w:bCs/>
          <w:sz w:val="36"/>
          <w:szCs w:val="36"/>
        </w:rPr>
      </w:pPr>
    </w:p>
    <w:p w:rsidR="00043ABC" w:rsidRDefault="00E5565E">
      <w:pPr>
        <w:spacing w:line="480" w:lineRule="auto"/>
        <w:jc w:val="center"/>
        <w:rPr>
          <w:b/>
          <w:bCs/>
          <w:sz w:val="36"/>
          <w:szCs w:val="36"/>
        </w:rPr>
      </w:pPr>
      <w:r>
        <w:rPr>
          <w:rFonts w:hint="eastAsia"/>
          <w:b/>
          <w:bCs/>
          <w:sz w:val="36"/>
          <w:szCs w:val="36"/>
        </w:rPr>
        <w:t>宁波康强电子股份有限公司</w:t>
      </w:r>
    </w:p>
    <w:p w:rsidR="00043ABC" w:rsidRDefault="00043ABC">
      <w:pPr>
        <w:spacing w:line="480" w:lineRule="auto"/>
        <w:jc w:val="center"/>
        <w:rPr>
          <w:b/>
          <w:bCs/>
          <w:sz w:val="36"/>
          <w:szCs w:val="36"/>
        </w:rPr>
      </w:pPr>
    </w:p>
    <w:p w:rsidR="00043ABC" w:rsidRDefault="00EC6556">
      <w:pPr>
        <w:spacing w:line="480" w:lineRule="auto"/>
        <w:jc w:val="center"/>
        <w:rPr>
          <w:sz w:val="30"/>
          <w:szCs w:val="30"/>
        </w:rPr>
      </w:pPr>
      <w:r>
        <w:rPr>
          <w:rFonts w:hint="eastAsia"/>
          <w:b/>
          <w:bCs/>
          <w:sz w:val="36"/>
          <w:szCs w:val="36"/>
        </w:rPr>
        <w:t>废</w:t>
      </w:r>
      <w:r w:rsidR="00E3690B">
        <w:rPr>
          <w:rFonts w:hint="eastAsia"/>
          <w:b/>
          <w:bCs/>
          <w:sz w:val="36"/>
          <w:szCs w:val="36"/>
        </w:rPr>
        <w:t>银对外</w:t>
      </w:r>
      <w:r w:rsidR="00E5565E">
        <w:rPr>
          <w:rFonts w:hint="eastAsia"/>
          <w:b/>
          <w:bCs/>
          <w:sz w:val="36"/>
          <w:szCs w:val="36"/>
        </w:rPr>
        <w:t>公开</w:t>
      </w:r>
      <w:r w:rsidR="00E3690B">
        <w:rPr>
          <w:rFonts w:hint="eastAsia"/>
          <w:b/>
          <w:bCs/>
          <w:sz w:val="36"/>
          <w:szCs w:val="36"/>
        </w:rPr>
        <w:t>询价信息</w:t>
      </w:r>
      <w:r w:rsidR="00871154">
        <w:rPr>
          <w:rFonts w:hint="eastAsia"/>
          <w:b/>
          <w:bCs/>
          <w:sz w:val="36"/>
          <w:szCs w:val="36"/>
        </w:rPr>
        <w:t>（</w:t>
      </w:r>
      <w:r w:rsidR="00871154">
        <w:rPr>
          <w:rFonts w:hint="eastAsia"/>
          <w:b/>
          <w:bCs/>
          <w:sz w:val="36"/>
          <w:szCs w:val="36"/>
        </w:rPr>
        <w:t>2022</w:t>
      </w:r>
      <w:r w:rsidR="00871154">
        <w:rPr>
          <w:rFonts w:hint="eastAsia"/>
          <w:b/>
          <w:bCs/>
          <w:sz w:val="36"/>
          <w:szCs w:val="36"/>
        </w:rPr>
        <w:t>年</w:t>
      </w:r>
      <w:r w:rsidR="00871154">
        <w:rPr>
          <w:rFonts w:hint="eastAsia"/>
          <w:b/>
          <w:bCs/>
          <w:sz w:val="36"/>
          <w:szCs w:val="36"/>
        </w:rPr>
        <w:t>6</w:t>
      </w:r>
      <w:r w:rsidR="00871154">
        <w:rPr>
          <w:rFonts w:hint="eastAsia"/>
          <w:b/>
          <w:bCs/>
          <w:sz w:val="36"/>
          <w:szCs w:val="36"/>
        </w:rPr>
        <w:t>月）</w:t>
      </w:r>
    </w:p>
    <w:p w:rsidR="00043ABC" w:rsidRDefault="00043ABC">
      <w:pPr>
        <w:spacing w:line="480" w:lineRule="auto"/>
      </w:pPr>
    </w:p>
    <w:p w:rsidR="00043ABC" w:rsidRDefault="00043ABC">
      <w:pPr>
        <w:spacing w:line="480" w:lineRule="auto"/>
      </w:pPr>
    </w:p>
    <w:p w:rsidR="00043ABC" w:rsidRDefault="00043ABC">
      <w:pPr>
        <w:spacing w:line="360" w:lineRule="auto"/>
      </w:pPr>
    </w:p>
    <w:p w:rsidR="00043ABC" w:rsidRDefault="00043ABC"/>
    <w:p w:rsidR="00043ABC" w:rsidRDefault="00043ABC"/>
    <w:p w:rsidR="00043ABC" w:rsidRDefault="00043ABC"/>
    <w:p w:rsidR="00043ABC" w:rsidRDefault="00043ABC"/>
    <w:p w:rsidR="00043ABC" w:rsidRDefault="00E5565E">
      <w:r>
        <w:rPr>
          <w:rFonts w:hint="eastAsia"/>
        </w:rPr>
        <w:t xml:space="preserve">  </w:t>
      </w:r>
    </w:p>
    <w:p w:rsidR="00043ABC" w:rsidRDefault="00E5565E">
      <w:pPr>
        <w:ind w:firstLineChars="1400" w:firstLine="2940"/>
      </w:pPr>
      <w:r>
        <w:rPr>
          <w:rFonts w:ascii="宋体"/>
          <w:noProof/>
        </w:rPr>
        <w:drawing>
          <wp:inline distT="0" distB="0" distL="0" distR="0">
            <wp:extent cx="1885950" cy="1038225"/>
            <wp:effectExtent l="0" t="0" r="0" b="952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85950" cy="103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ABC" w:rsidRDefault="00043ABC"/>
    <w:p w:rsidR="00043ABC" w:rsidRDefault="00043ABC"/>
    <w:p w:rsidR="00043ABC" w:rsidRDefault="00043ABC"/>
    <w:p w:rsidR="00043ABC" w:rsidRDefault="00043ABC"/>
    <w:p w:rsidR="00043ABC" w:rsidRDefault="00043ABC"/>
    <w:p w:rsidR="00043ABC" w:rsidRDefault="00043ABC"/>
    <w:p w:rsidR="00043ABC" w:rsidRDefault="00043ABC"/>
    <w:p w:rsidR="00043ABC" w:rsidRDefault="00043ABC"/>
    <w:p w:rsidR="00043ABC" w:rsidRDefault="00043ABC"/>
    <w:p w:rsidR="00043ABC" w:rsidRDefault="00043ABC"/>
    <w:p w:rsidR="00043ABC" w:rsidRDefault="00E5565E">
      <w:pPr>
        <w:spacing w:line="480" w:lineRule="auto"/>
        <w:ind w:firstLineChars="900" w:firstLine="2880"/>
        <w:rPr>
          <w:sz w:val="32"/>
          <w:szCs w:val="32"/>
        </w:rPr>
      </w:pPr>
      <w:r>
        <w:rPr>
          <w:rFonts w:hint="eastAsia"/>
          <w:sz w:val="32"/>
          <w:szCs w:val="32"/>
        </w:rPr>
        <w:t>2022</w:t>
      </w:r>
      <w:r>
        <w:rPr>
          <w:rFonts w:hint="eastAsia"/>
          <w:sz w:val="32"/>
          <w:szCs w:val="32"/>
        </w:rPr>
        <w:t>年</w:t>
      </w:r>
      <w:r w:rsidR="00E17BBD">
        <w:rPr>
          <w:rFonts w:hint="eastAsia"/>
          <w:sz w:val="32"/>
          <w:szCs w:val="32"/>
        </w:rPr>
        <w:t>6</w:t>
      </w:r>
      <w:r>
        <w:rPr>
          <w:rFonts w:hint="eastAsia"/>
          <w:sz w:val="32"/>
          <w:szCs w:val="32"/>
        </w:rPr>
        <w:t>月</w:t>
      </w:r>
      <w:r w:rsidR="00E17BBD">
        <w:rPr>
          <w:rFonts w:hint="eastAsia"/>
          <w:sz w:val="32"/>
          <w:szCs w:val="32"/>
        </w:rPr>
        <w:t>9</w:t>
      </w:r>
      <w:r>
        <w:rPr>
          <w:rFonts w:hint="eastAsia"/>
          <w:sz w:val="32"/>
          <w:szCs w:val="32"/>
        </w:rPr>
        <w:t>日</w:t>
      </w:r>
    </w:p>
    <w:p w:rsidR="00043ABC" w:rsidRDefault="00043ABC"/>
    <w:p w:rsidR="00043ABC" w:rsidRDefault="00043ABC"/>
    <w:p w:rsidR="00043ABC" w:rsidRDefault="00043ABC">
      <w:pPr>
        <w:rPr>
          <w:rFonts w:hint="eastAsia"/>
        </w:rPr>
      </w:pPr>
    </w:p>
    <w:p w:rsidR="00916873" w:rsidRDefault="00916873">
      <w:pPr>
        <w:rPr>
          <w:rFonts w:hint="eastAsia"/>
        </w:rPr>
      </w:pPr>
    </w:p>
    <w:p w:rsidR="00916873" w:rsidRDefault="00916873"/>
    <w:p w:rsidR="00043ABC" w:rsidRDefault="00043ABC"/>
    <w:p w:rsidR="00E17BBD" w:rsidRDefault="00F52351" w:rsidP="00E17BBD">
      <w:pPr>
        <w:spacing w:line="360" w:lineRule="auto"/>
        <w:rPr>
          <w:sz w:val="24"/>
        </w:rPr>
      </w:pPr>
      <w:r>
        <w:rPr>
          <w:noProof/>
          <w:sz w:val="24"/>
        </w:rPr>
        <w:drawing>
          <wp:inline distT="0" distB="0" distL="0" distR="0">
            <wp:extent cx="5274310" cy="7039282"/>
            <wp:effectExtent l="0" t="0" r="2540" b="9525"/>
            <wp:docPr id="3" name="图片 3" descr="C:\Users\HUAWEI\AppData\Local\Temp\WeChat Files\3a70cd42484f9c6037cddea68c0f49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UAWEI\AppData\Local\Temp\WeChat Files\3a70cd42484f9c6037cddea68c0f49b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9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0623" w:rsidRDefault="00680623" w:rsidP="00E17BBD">
      <w:pPr>
        <w:spacing w:line="360" w:lineRule="auto"/>
        <w:rPr>
          <w:sz w:val="24"/>
        </w:rPr>
      </w:pPr>
    </w:p>
    <w:p w:rsidR="00680623" w:rsidRDefault="00680623" w:rsidP="00E17BBD">
      <w:pPr>
        <w:spacing w:line="360" w:lineRule="auto"/>
        <w:rPr>
          <w:sz w:val="24"/>
        </w:rPr>
      </w:pPr>
    </w:p>
    <w:p w:rsidR="00680623" w:rsidRDefault="00680623" w:rsidP="00E17BBD">
      <w:pPr>
        <w:spacing w:line="360" w:lineRule="auto"/>
        <w:rPr>
          <w:rFonts w:hint="eastAsia"/>
          <w:sz w:val="24"/>
        </w:rPr>
      </w:pPr>
    </w:p>
    <w:p w:rsidR="00916873" w:rsidRDefault="00916873" w:rsidP="00E17BBD">
      <w:pPr>
        <w:spacing w:line="360" w:lineRule="auto"/>
        <w:rPr>
          <w:sz w:val="24"/>
        </w:rPr>
      </w:pPr>
    </w:p>
    <w:p w:rsidR="009A19A5" w:rsidRPr="009A19A5" w:rsidRDefault="009A19A5" w:rsidP="009A19A5">
      <w:pPr>
        <w:spacing w:line="360" w:lineRule="auto"/>
        <w:rPr>
          <w:sz w:val="24"/>
        </w:rPr>
      </w:pPr>
      <w:bookmarkStart w:id="0" w:name="_GoBack"/>
      <w:bookmarkEnd w:id="0"/>
      <w:r>
        <w:rPr>
          <w:rFonts w:hint="eastAsia"/>
          <w:sz w:val="24"/>
        </w:rPr>
        <w:lastRenderedPageBreak/>
        <w:t>附件</w:t>
      </w:r>
      <w:r>
        <w:rPr>
          <w:rFonts w:hint="eastAsia"/>
          <w:sz w:val="24"/>
        </w:rPr>
        <w:t>1</w:t>
      </w:r>
    </w:p>
    <w:p w:rsidR="009A19A5" w:rsidRDefault="009A19A5" w:rsidP="009A19A5">
      <w:pPr>
        <w:spacing w:line="480" w:lineRule="auto"/>
        <w:jc w:val="center"/>
        <w:rPr>
          <w:b/>
          <w:bCs/>
          <w:sz w:val="36"/>
          <w:szCs w:val="36"/>
        </w:rPr>
      </w:pPr>
      <w:r>
        <w:rPr>
          <w:rFonts w:hint="eastAsia"/>
          <w:b/>
          <w:bCs/>
          <w:sz w:val="36"/>
          <w:szCs w:val="36"/>
        </w:rPr>
        <w:t>报价单</w:t>
      </w:r>
    </w:p>
    <w:p w:rsidR="009A19A5" w:rsidRPr="00D23B34" w:rsidRDefault="009A19A5" w:rsidP="009A19A5">
      <w:pPr>
        <w:spacing w:line="480" w:lineRule="auto"/>
        <w:rPr>
          <w:sz w:val="24"/>
        </w:rPr>
      </w:pPr>
      <w:r>
        <w:rPr>
          <w:rFonts w:hint="eastAsia"/>
          <w:sz w:val="24"/>
        </w:rPr>
        <w:t>项目名称：</w:t>
      </w:r>
      <w:bookmarkStart w:id="1" w:name="_Hlk99475439"/>
      <w:r w:rsidRPr="00D23B34">
        <w:rPr>
          <w:rFonts w:hint="eastAsia"/>
          <w:sz w:val="24"/>
        </w:rPr>
        <w:t>宁波康强电子股份有限公司</w:t>
      </w:r>
      <w:bookmarkEnd w:id="1"/>
      <w:proofErr w:type="gramStart"/>
      <w:r w:rsidRPr="00D23B34">
        <w:rPr>
          <w:rFonts w:hint="eastAsia"/>
          <w:bCs/>
          <w:sz w:val="24"/>
        </w:rPr>
        <w:t>废银对外</w:t>
      </w:r>
      <w:proofErr w:type="gramEnd"/>
      <w:r w:rsidRPr="00D23B34">
        <w:rPr>
          <w:rFonts w:hint="eastAsia"/>
          <w:bCs/>
          <w:sz w:val="24"/>
        </w:rPr>
        <w:t>公开询价</w:t>
      </w:r>
      <w:r w:rsidRPr="00D23B34">
        <w:rPr>
          <w:rFonts w:hint="eastAsia"/>
          <w:sz w:val="24"/>
        </w:rPr>
        <w:t>项目</w:t>
      </w:r>
    </w:p>
    <w:tbl>
      <w:tblPr>
        <w:tblStyle w:val="a7"/>
        <w:tblW w:w="8919" w:type="dxa"/>
        <w:tblLook w:val="04A0" w:firstRow="1" w:lastRow="0" w:firstColumn="1" w:lastColumn="0" w:noHBand="0" w:noVBand="1"/>
      </w:tblPr>
      <w:tblGrid>
        <w:gridCol w:w="1809"/>
        <w:gridCol w:w="1843"/>
        <w:gridCol w:w="1701"/>
        <w:gridCol w:w="1418"/>
        <w:gridCol w:w="2148"/>
      </w:tblGrid>
      <w:tr w:rsidR="009A19A5" w:rsidTr="00BD4A03">
        <w:trPr>
          <w:trHeight w:val="1143"/>
        </w:trPr>
        <w:tc>
          <w:tcPr>
            <w:tcW w:w="1809" w:type="dxa"/>
            <w:vAlign w:val="center"/>
          </w:tcPr>
          <w:p w:rsidR="009A19A5" w:rsidRDefault="009A19A5" w:rsidP="0041583C">
            <w:pPr>
              <w:spacing w:line="480" w:lineRule="auto"/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报价单位名称</w:t>
            </w:r>
          </w:p>
        </w:tc>
        <w:tc>
          <w:tcPr>
            <w:tcW w:w="7110" w:type="dxa"/>
            <w:gridSpan w:val="4"/>
            <w:vAlign w:val="center"/>
          </w:tcPr>
          <w:p w:rsidR="009A19A5" w:rsidRDefault="009A19A5" w:rsidP="0041583C">
            <w:pPr>
              <w:spacing w:line="480" w:lineRule="auto"/>
              <w:jc w:val="center"/>
              <w:rPr>
                <w:sz w:val="24"/>
              </w:rPr>
            </w:pPr>
          </w:p>
        </w:tc>
      </w:tr>
      <w:tr w:rsidR="009A19A5" w:rsidTr="00BD4A03">
        <w:trPr>
          <w:trHeight w:val="1143"/>
        </w:trPr>
        <w:tc>
          <w:tcPr>
            <w:tcW w:w="1809" w:type="dxa"/>
            <w:vAlign w:val="center"/>
          </w:tcPr>
          <w:p w:rsidR="009A19A5" w:rsidRDefault="009A19A5" w:rsidP="0041583C">
            <w:pPr>
              <w:spacing w:line="480" w:lineRule="auto"/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法定代表人</w:t>
            </w:r>
          </w:p>
        </w:tc>
        <w:tc>
          <w:tcPr>
            <w:tcW w:w="7110" w:type="dxa"/>
            <w:gridSpan w:val="4"/>
            <w:vAlign w:val="center"/>
          </w:tcPr>
          <w:p w:rsidR="009A19A5" w:rsidRDefault="009A19A5" w:rsidP="0041583C">
            <w:pPr>
              <w:spacing w:line="480" w:lineRule="auto"/>
              <w:jc w:val="center"/>
              <w:rPr>
                <w:sz w:val="24"/>
              </w:rPr>
            </w:pPr>
          </w:p>
        </w:tc>
      </w:tr>
      <w:tr w:rsidR="009A19A5" w:rsidTr="00E17BBD">
        <w:trPr>
          <w:trHeight w:val="1351"/>
        </w:trPr>
        <w:tc>
          <w:tcPr>
            <w:tcW w:w="1809" w:type="dxa"/>
            <w:vAlign w:val="center"/>
          </w:tcPr>
          <w:p w:rsidR="00BD4A03" w:rsidRDefault="009A19A5" w:rsidP="0041583C">
            <w:pPr>
              <w:spacing w:line="480" w:lineRule="auto"/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联系人及</w:t>
            </w:r>
          </w:p>
          <w:p w:rsidR="009A19A5" w:rsidRDefault="009A19A5" w:rsidP="0041583C">
            <w:pPr>
              <w:spacing w:line="480" w:lineRule="auto"/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联系方式</w:t>
            </w:r>
          </w:p>
        </w:tc>
        <w:tc>
          <w:tcPr>
            <w:tcW w:w="7110" w:type="dxa"/>
            <w:gridSpan w:val="4"/>
            <w:vAlign w:val="center"/>
          </w:tcPr>
          <w:p w:rsidR="009A19A5" w:rsidRDefault="009A19A5" w:rsidP="0041583C">
            <w:pPr>
              <w:spacing w:line="480" w:lineRule="auto"/>
              <w:jc w:val="center"/>
              <w:rPr>
                <w:sz w:val="24"/>
              </w:rPr>
            </w:pPr>
          </w:p>
        </w:tc>
      </w:tr>
      <w:tr w:rsidR="009A19A5" w:rsidTr="00E17BBD">
        <w:trPr>
          <w:trHeight w:val="1389"/>
        </w:trPr>
        <w:tc>
          <w:tcPr>
            <w:tcW w:w="1809" w:type="dxa"/>
            <w:vAlign w:val="center"/>
          </w:tcPr>
          <w:p w:rsidR="009A19A5" w:rsidRDefault="009A19A5" w:rsidP="0041583C">
            <w:pPr>
              <w:spacing w:line="480" w:lineRule="auto"/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经营范围</w:t>
            </w:r>
          </w:p>
        </w:tc>
        <w:tc>
          <w:tcPr>
            <w:tcW w:w="7110" w:type="dxa"/>
            <w:gridSpan w:val="4"/>
            <w:vAlign w:val="center"/>
          </w:tcPr>
          <w:p w:rsidR="009A19A5" w:rsidRDefault="009A19A5" w:rsidP="0041583C">
            <w:pPr>
              <w:spacing w:line="480" w:lineRule="auto"/>
              <w:jc w:val="center"/>
              <w:rPr>
                <w:sz w:val="24"/>
              </w:rPr>
            </w:pPr>
          </w:p>
        </w:tc>
      </w:tr>
      <w:tr w:rsidR="009A19A5" w:rsidTr="00BD4A03">
        <w:trPr>
          <w:trHeight w:val="1143"/>
        </w:trPr>
        <w:tc>
          <w:tcPr>
            <w:tcW w:w="1809" w:type="dxa"/>
            <w:vAlign w:val="center"/>
          </w:tcPr>
          <w:p w:rsidR="009A19A5" w:rsidRDefault="009A19A5" w:rsidP="0041583C">
            <w:pPr>
              <w:spacing w:line="480" w:lineRule="auto"/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注册资本</w:t>
            </w:r>
          </w:p>
        </w:tc>
        <w:tc>
          <w:tcPr>
            <w:tcW w:w="1843" w:type="dxa"/>
            <w:vAlign w:val="center"/>
          </w:tcPr>
          <w:p w:rsidR="009A19A5" w:rsidRDefault="009A19A5" w:rsidP="0041583C">
            <w:pPr>
              <w:spacing w:line="480" w:lineRule="auto"/>
              <w:jc w:val="center"/>
              <w:rPr>
                <w:sz w:val="24"/>
              </w:rPr>
            </w:pPr>
          </w:p>
        </w:tc>
        <w:tc>
          <w:tcPr>
            <w:tcW w:w="1701" w:type="dxa"/>
            <w:vAlign w:val="center"/>
          </w:tcPr>
          <w:p w:rsidR="009A19A5" w:rsidRDefault="009A19A5" w:rsidP="0041583C">
            <w:pPr>
              <w:spacing w:line="480" w:lineRule="auto"/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地址</w:t>
            </w:r>
          </w:p>
        </w:tc>
        <w:tc>
          <w:tcPr>
            <w:tcW w:w="3566" w:type="dxa"/>
            <w:gridSpan w:val="2"/>
            <w:vAlign w:val="center"/>
          </w:tcPr>
          <w:p w:rsidR="009A19A5" w:rsidRDefault="009A19A5" w:rsidP="0041583C">
            <w:pPr>
              <w:spacing w:line="480" w:lineRule="auto"/>
              <w:jc w:val="center"/>
              <w:rPr>
                <w:sz w:val="24"/>
              </w:rPr>
            </w:pPr>
          </w:p>
        </w:tc>
      </w:tr>
      <w:tr w:rsidR="009A19A5" w:rsidTr="00BD4A03">
        <w:trPr>
          <w:trHeight w:val="572"/>
        </w:trPr>
        <w:tc>
          <w:tcPr>
            <w:tcW w:w="1809" w:type="dxa"/>
            <w:vMerge w:val="restart"/>
            <w:vAlign w:val="center"/>
          </w:tcPr>
          <w:p w:rsidR="009A19A5" w:rsidRDefault="009A19A5" w:rsidP="0041583C">
            <w:pPr>
              <w:spacing w:line="480" w:lineRule="auto"/>
              <w:rPr>
                <w:sz w:val="24"/>
              </w:rPr>
            </w:pPr>
            <w:r>
              <w:rPr>
                <w:rFonts w:hint="eastAsia"/>
                <w:sz w:val="24"/>
              </w:rPr>
              <w:t>报价</w:t>
            </w:r>
          </w:p>
        </w:tc>
        <w:tc>
          <w:tcPr>
            <w:tcW w:w="1843" w:type="dxa"/>
            <w:vAlign w:val="center"/>
          </w:tcPr>
          <w:p w:rsidR="009A19A5" w:rsidRPr="003367E7" w:rsidRDefault="009A19A5" w:rsidP="00BD4A03">
            <w:pPr>
              <w:jc w:val="center"/>
              <w:rPr>
                <w:rFonts w:asciiTheme="majorEastAsia" w:eastAsiaTheme="majorEastAsia" w:hAnsiTheme="majorEastAsia"/>
                <w:sz w:val="24"/>
              </w:rPr>
            </w:pPr>
            <w:r w:rsidRPr="003367E7">
              <w:rPr>
                <w:rFonts w:asciiTheme="majorEastAsia" w:eastAsiaTheme="majorEastAsia" w:hAnsiTheme="majorEastAsia" w:hint="eastAsia"/>
                <w:sz w:val="24"/>
              </w:rPr>
              <w:t>品名</w:t>
            </w:r>
          </w:p>
        </w:tc>
        <w:tc>
          <w:tcPr>
            <w:tcW w:w="1701" w:type="dxa"/>
            <w:vAlign w:val="center"/>
          </w:tcPr>
          <w:p w:rsidR="009A19A5" w:rsidRPr="003367E7" w:rsidRDefault="009A19A5" w:rsidP="00BD4A03">
            <w:pPr>
              <w:jc w:val="center"/>
              <w:rPr>
                <w:rFonts w:asciiTheme="majorEastAsia" w:eastAsiaTheme="majorEastAsia" w:hAnsiTheme="majorEastAsia"/>
                <w:sz w:val="24"/>
              </w:rPr>
            </w:pPr>
            <w:r w:rsidRPr="003367E7">
              <w:rPr>
                <w:rFonts w:asciiTheme="majorEastAsia" w:eastAsiaTheme="majorEastAsia" w:hAnsiTheme="majorEastAsia" w:hint="eastAsia"/>
                <w:sz w:val="24"/>
              </w:rPr>
              <w:t>数量（公斤）</w:t>
            </w:r>
          </w:p>
        </w:tc>
        <w:tc>
          <w:tcPr>
            <w:tcW w:w="1418" w:type="dxa"/>
            <w:vAlign w:val="center"/>
          </w:tcPr>
          <w:p w:rsidR="009A19A5" w:rsidRPr="003367E7" w:rsidRDefault="009A19A5" w:rsidP="00BD4A03">
            <w:pPr>
              <w:jc w:val="center"/>
              <w:rPr>
                <w:rFonts w:asciiTheme="majorEastAsia" w:eastAsiaTheme="majorEastAsia" w:hAnsiTheme="majorEastAsia"/>
                <w:sz w:val="24"/>
              </w:rPr>
            </w:pPr>
            <w:r>
              <w:rPr>
                <w:rFonts w:asciiTheme="majorEastAsia" w:eastAsiaTheme="majorEastAsia" w:hAnsiTheme="majorEastAsia" w:hint="eastAsia"/>
                <w:sz w:val="24"/>
              </w:rPr>
              <w:t>置换比例</w:t>
            </w:r>
          </w:p>
        </w:tc>
        <w:tc>
          <w:tcPr>
            <w:tcW w:w="2148" w:type="dxa"/>
            <w:vAlign w:val="center"/>
          </w:tcPr>
          <w:p w:rsidR="009A19A5" w:rsidRDefault="009A19A5" w:rsidP="00BD4A03">
            <w:pPr>
              <w:spacing w:line="480" w:lineRule="auto"/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1#</w:t>
            </w:r>
            <w:r>
              <w:rPr>
                <w:rFonts w:hint="eastAsia"/>
                <w:sz w:val="24"/>
              </w:rPr>
              <w:t>白银数量</w:t>
            </w:r>
            <w:r w:rsidR="00BD4A03">
              <w:rPr>
                <w:rFonts w:hint="eastAsia"/>
                <w:sz w:val="24"/>
              </w:rPr>
              <w:t>(</w:t>
            </w:r>
            <w:r w:rsidR="00BD4A03">
              <w:rPr>
                <w:rFonts w:hint="eastAsia"/>
                <w:sz w:val="24"/>
              </w:rPr>
              <w:t>公斤）</w:t>
            </w:r>
          </w:p>
        </w:tc>
      </w:tr>
      <w:tr w:rsidR="00E17BBD" w:rsidTr="00E17BBD">
        <w:trPr>
          <w:trHeight w:val="572"/>
        </w:trPr>
        <w:tc>
          <w:tcPr>
            <w:tcW w:w="1809" w:type="dxa"/>
            <w:vMerge/>
            <w:vAlign w:val="center"/>
          </w:tcPr>
          <w:p w:rsidR="00E17BBD" w:rsidRDefault="00E17BBD" w:rsidP="0041583C">
            <w:pPr>
              <w:spacing w:line="480" w:lineRule="auto"/>
              <w:rPr>
                <w:sz w:val="24"/>
              </w:rPr>
            </w:pPr>
          </w:p>
        </w:tc>
        <w:tc>
          <w:tcPr>
            <w:tcW w:w="1843" w:type="dxa"/>
            <w:vAlign w:val="center"/>
          </w:tcPr>
          <w:p w:rsidR="00E17BBD" w:rsidRPr="003367E7" w:rsidRDefault="00E17BBD" w:rsidP="00E17BBD">
            <w:pPr>
              <w:jc w:val="center"/>
              <w:rPr>
                <w:rFonts w:asciiTheme="majorEastAsia" w:eastAsiaTheme="majorEastAsia" w:hAnsiTheme="majorEastAsia"/>
                <w:sz w:val="24"/>
              </w:rPr>
            </w:pPr>
            <w:r w:rsidRPr="003367E7">
              <w:rPr>
                <w:rFonts w:asciiTheme="majorEastAsia" w:eastAsiaTheme="majorEastAsia" w:hAnsiTheme="majorEastAsia" w:hint="eastAsia"/>
                <w:sz w:val="24"/>
              </w:rPr>
              <w:t>下脚银1</w:t>
            </w:r>
            <w:r>
              <w:rPr>
                <w:rFonts w:asciiTheme="majorEastAsia" w:eastAsiaTheme="majorEastAsia" w:hAnsiTheme="majorEastAsia" w:hint="eastAsia"/>
                <w:sz w:val="24"/>
              </w:rPr>
              <w:t>#</w:t>
            </w:r>
          </w:p>
        </w:tc>
        <w:tc>
          <w:tcPr>
            <w:tcW w:w="1701" w:type="dxa"/>
            <w:vAlign w:val="center"/>
          </w:tcPr>
          <w:p w:rsidR="00E17BBD" w:rsidRPr="003367E7" w:rsidRDefault="00E17BBD" w:rsidP="00E17BBD">
            <w:pPr>
              <w:jc w:val="center"/>
              <w:rPr>
                <w:rFonts w:asciiTheme="majorEastAsia" w:eastAsiaTheme="majorEastAsia" w:hAnsiTheme="majorEastAsia"/>
                <w:sz w:val="24"/>
              </w:rPr>
            </w:pPr>
            <w:r>
              <w:rPr>
                <w:rFonts w:asciiTheme="majorEastAsia" w:eastAsiaTheme="majorEastAsia" w:hAnsiTheme="majorEastAsia" w:hint="eastAsia"/>
                <w:sz w:val="24"/>
              </w:rPr>
              <w:t>667.71</w:t>
            </w:r>
          </w:p>
        </w:tc>
        <w:tc>
          <w:tcPr>
            <w:tcW w:w="1418" w:type="dxa"/>
            <w:vAlign w:val="center"/>
          </w:tcPr>
          <w:p w:rsidR="00E17BBD" w:rsidRDefault="00E17BBD" w:rsidP="00E17BBD">
            <w:pPr>
              <w:jc w:val="center"/>
              <w:rPr>
                <w:rFonts w:asciiTheme="majorEastAsia" w:eastAsiaTheme="majorEastAsia" w:hAnsiTheme="majorEastAsia"/>
                <w:sz w:val="24"/>
              </w:rPr>
            </w:pPr>
          </w:p>
        </w:tc>
        <w:tc>
          <w:tcPr>
            <w:tcW w:w="2148" w:type="dxa"/>
            <w:vAlign w:val="center"/>
          </w:tcPr>
          <w:p w:rsidR="00E17BBD" w:rsidRDefault="00E17BBD" w:rsidP="00E17BBD">
            <w:pPr>
              <w:spacing w:line="480" w:lineRule="auto"/>
              <w:jc w:val="center"/>
              <w:rPr>
                <w:sz w:val="24"/>
              </w:rPr>
            </w:pPr>
          </w:p>
        </w:tc>
      </w:tr>
      <w:tr w:rsidR="00E17BBD" w:rsidTr="00E17BBD">
        <w:trPr>
          <w:trHeight w:val="572"/>
        </w:trPr>
        <w:tc>
          <w:tcPr>
            <w:tcW w:w="1809" w:type="dxa"/>
            <w:vMerge/>
            <w:vAlign w:val="center"/>
          </w:tcPr>
          <w:p w:rsidR="00E17BBD" w:rsidRDefault="00E17BBD" w:rsidP="0041583C">
            <w:pPr>
              <w:spacing w:line="480" w:lineRule="auto"/>
              <w:rPr>
                <w:sz w:val="24"/>
              </w:rPr>
            </w:pPr>
          </w:p>
        </w:tc>
        <w:tc>
          <w:tcPr>
            <w:tcW w:w="1843" w:type="dxa"/>
            <w:vAlign w:val="center"/>
          </w:tcPr>
          <w:p w:rsidR="00E17BBD" w:rsidRPr="003367E7" w:rsidRDefault="00E17BBD" w:rsidP="00E17BBD">
            <w:pPr>
              <w:jc w:val="center"/>
              <w:rPr>
                <w:rFonts w:asciiTheme="majorEastAsia" w:eastAsiaTheme="majorEastAsia" w:hAnsiTheme="majorEastAsia"/>
                <w:sz w:val="24"/>
              </w:rPr>
            </w:pPr>
            <w:r w:rsidRPr="003367E7">
              <w:rPr>
                <w:rFonts w:asciiTheme="majorEastAsia" w:eastAsiaTheme="majorEastAsia" w:hAnsiTheme="majorEastAsia" w:hint="eastAsia"/>
                <w:sz w:val="24"/>
              </w:rPr>
              <w:t>下脚银</w:t>
            </w:r>
            <w:r>
              <w:rPr>
                <w:rFonts w:asciiTheme="majorEastAsia" w:eastAsiaTheme="majorEastAsia" w:hAnsiTheme="majorEastAsia" w:hint="eastAsia"/>
                <w:sz w:val="24"/>
              </w:rPr>
              <w:t>2#</w:t>
            </w:r>
          </w:p>
        </w:tc>
        <w:tc>
          <w:tcPr>
            <w:tcW w:w="1701" w:type="dxa"/>
            <w:vAlign w:val="center"/>
          </w:tcPr>
          <w:p w:rsidR="00E17BBD" w:rsidRPr="003367E7" w:rsidRDefault="00E17BBD" w:rsidP="00E17BBD">
            <w:pPr>
              <w:jc w:val="center"/>
              <w:rPr>
                <w:rFonts w:asciiTheme="majorEastAsia" w:eastAsiaTheme="majorEastAsia" w:hAnsiTheme="majorEastAsia"/>
                <w:sz w:val="24"/>
              </w:rPr>
            </w:pPr>
            <w:r>
              <w:rPr>
                <w:rFonts w:asciiTheme="majorEastAsia" w:eastAsiaTheme="majorEastAsia" w:hAnsiTheme="majorEastAsia" w:hint="eastAsia"/>
                <w:sz w:val="24"/>
              </w:rPr>
              <w:t>183.78</w:t>
            </w:r>
          </w:p>
        </w:tc>
        <w:tc>
          <w:tcPr>
            <w:tcW w:w="1418" w:type="dxa"/>
            <w:vAlign w:val="center"/>
          </w:tcPr>
          <w:p w:rsidR="00E17BBD" w:rsidRDefault="00E17BBD" w:rsidP="00E17BBD">
            <w:pPr>
              <w:jc w:val="center"/>
              <w:rPr>
                <w:rFonts w:asciiTheme="majorEastAsia" w:eastAsiaTheme="majorEastAsia" w:hAnsiTheme="majorEastAsia"/>
                <w:sz w:val="24"/>
              </w:rPr>
            </w:pPr>
          </w:p>
        </w:tc>
        <w:tc>
          <w:tcPr>
            <w:tcW w:w="2148" w:type="dxa"/>
            <w:vAlign w:val="center"/>
          </w:tcPr>
          <w:p w:rsidR="00E17BBD" w:rsidRDefault="00E17BBD" w:rsidP="00E17BBD">
            <w:pPr>
              <w:spacing w:line="480" w:lineRule="auto"/>
              <w:jc w:val="center"/>
              <w:rPr>
                <w:sz w:val="24"/>
              </w:rPr>
            </w:pPr>
          </w:p>
        </w:tc>
      </w:tr>
      <w:tr w:rsidR="00E17BBD" w:rsidTr="00E17BBD">
        <w:trPr>
          <w:trHeight w:val="570"/>
        </w:trPr>
        <w:tc>
          <w:tcPr>
            <w:tcW w:w="1809" w:type="dxa"/>
            <w:vMerge/>
            <w:vAlign w:val="center"/>
          </w:tcPr>
          <w:p w:rsidR="00E17BBD" w:rsidRDefault="00E17BBD" w:rsidP="0041583C">
            <w:pPr>
              <w:spacing w:line="480" w:lineRule="auto"/>
              <w:rPr>
                <w:sz w:val="24"/>
              </w:rPr>
            </w:pPr>
          </w:p>
        </w:tc>
        <w:tc>
          <w:tcPr>
            <w:tcW w:w="1843" w:type="dxa"/>
            <w:vAlign w:val="center"/>
          </w:tcPr>
          <w:p w:rsidR="00E17BBD" w:rsidRPr="003367E7" w:rsidRDefault="00E17BBD" w:rsidP="00E17BBD">
            <w:pPr>
              <w:jc w:val="center"/>
              <w:rPr>
                <w:rFonts w:asciiTheme="majorEastAsia" w:eastAsiaTheme="majorEastAsia" w:hAnsiTheme="majorEastAsia"/>
                <w:sz w:val="24"/>
              </w:rPr>
            </w:pPr>
            <w:r>
              <w:rPr>
                <w:rFonts w:asciiTheme="majorEastAsia" w:eastAsiaTheme="majorEastAsia" w:hAnsiTheme="majorEastAsia" w:hint="eastAsia"/>
                <w:sz w:val="24"/>
              </w:rPr>
              <w:t>下脚银3#</w:t>
            </w:r>
          </w:p>
        </w:tc>
        <w:tc>
          <w:tcPr>
            <w:tcW w:w="1701" w:type="dxa"/>
            <w:vAlign w:val="center"/>
          </w:tcPr>
          <w:p w:rsidR="00E17BBD" w:rsidRPr="003367E7" w:rsidRDefault="00E17BBD" w:rsidP="00E17BBD">
            <w:pPr>
              <w:jc w:val="center"/>
              <w:rPr>
                <w:rFonts w:asciiTheme="majorEastAsia" w:eastAsiaTheme="majorEastAsia" w:hAnsiTheme="majorEastAsia"/>
                <w:sz w:val="24"/>
              </w:rPr>
            </w:pPr>
            <w:r>
              <w:rPr>
                <w:rFonts w:asciiTheme="majorEastAsia" w:eastAsiaTheme="majorEastAsia" w:hAnsiTheme="majorEastAsia" w:hint="eastAsia"/>
                <w:sz w:val="24"/>
              </w:rPr>
              <w:t>110.82</w:t>
            </w:r>
          </w:p>
        </w:tc>
        <w:tc>
          <w:tcPr>
            <w:tcW w:w="1418" w:type="dxa"/>
            <w:vAlign w:val="center"/>
          </w:tcPr>
          <w:p w:rsidR="00E17BBD" w:rsidRPr="006A1272" w:rsidRDefault="00E17BBD" w:rsidP="00E17BBD">
            <w:pPr>
              <w:jc w:val="center"/>
              <w:rPr>
                <w:rFonts w:asciiTheme="majorEastAsia" w:eastAsiaTheme="majorEastAsia" w:hAnsiTheme="majorEastAsia"/>
                <w:sz w:val="24"/>
              </w:rPr>
            </w:pPr>
          </w:p>
        </w:tc>
        <w:tc>
          <w:tcPr>
            <w:tcW w:w="2148" w:type="dxa"/>
            <w:vAlign w:val="center"/>
          </w:tcPr>
          <w:p w:rsidR="00E17BBD" w:rsidRDefault="00E17BBD" w:rsidP="00E17BBD">
            <w:pPr>
              <w:spacing w:line="480" w:lineRule="auto"/>
              <w:jc w:val="center"/>
              <w:rPr>
                <w:sz w:val="24"/>
              </w:rPr>
            </w:pPr>
          </w:p>
        </w:tc>
      </w:tr>
      <w:tr w:rsidR="00E17BBD" w:rsidTr="00E17BBD">
        <w:trPr>
          <w:trHeight w:val="570"/>
        </w:trPr>
        <w:tc>
          <w:tcPr>
            <w:tcW w:w="1809" w:type="dxa"/>
            <w:vMerge/>
            <w:vAlign w:val="center"/>
          </w:tcPr>
          <w:p w:rsidR="00E17BBD" w:rsidRDefault="00E17BBD" w:rsidP="0041583C">
            <w:pPr>
              <w:spacing w:line="480" w:lineRule="auto"/>
              <w:rPr>
                <w:sz w:val="24"/>
              </w:rPr>
            </w:pPr>
          </w:p>
        </w:tc>
        <w:tc>
          <w:tcPr>
            <w:tcW w:w="1843" w:type="dxa"/>
            <w:vAlign w:val="center"/>
          </w:tcPr>
          <w:p w:rsidR="00E17BBD" w:rsidRPr="003367E7" w:rsidRDefault="00E17BBD" w:rsidP="00E17BBD">
            <w:pPr>
              <w:jc w:val="center"/>
              <w:rPr>
                <w:rFonts w:asciiTheme="majorEastAsia" w:eastAsiaTheme="majorEastAsia" w:hAnsiTheme="majorEastAsia"/>
                <w:sz w:val="24"/>
              </w:rPr>
            </w:pPr>
            <w:r w:rsidRPr="003367E7">
              <w:rPr>
                <w:rFonts w:asciiTheme="majorEastAsia" w:eastAsiaTheme="majorEastAsia" w:hAnsiTheme="majorEastAsia" w:hint="eastAsia"/>
                <w:sz w:val="24"/>
              </w:rPr>
              <w:t>烘干铜渣</w:t>
            </w:r>
          </w:p>
        </w:tc>
        <w:tc>
          <w:tcPr>
            <w:tcW w:w="1701" w:type="dxa"/>
            <w:vAlign w:val="center"/>
          </w:tcPr>
          <w:p w:rsidR="00E17BBD" w:rsidRPr="003367E7" w:rsidRDefault="00E17BBD" w:rsidP="00E17BBD">
            <w:pPr>
              <w:jc w:val="center"/>
              <w:rPr>
                <w:rFonts w:asciiTheme="majorEastAsia" w:eastAsiaTheme="majorEastAsia" w:hAnsiTheme="majorEastAsia"/>
                <w:sz w:val="24"/>
              </w:rPr>
            </w:pPr>
            <w:r>
              <w:rPr>
                <w:rFonts w:asciiTheme="majorEastAsia" w:eastAsiaTheme="majorEastAsia" w:hAnsiTheme="majorEastAsia" w:hint="eastAsia"/>
                <w:sz w:val="24"/>
              </w:rPr>
              <w:t>102.04</w:t>
            </w:r>
          </w:p>
        </w:tc>
        <w:tc>
          <w:tcPr>
            <w:tcW w:w="1418" w:type="dxa"/>
            <w:vAlign w:val="center"/>
          </w:tcPr>
          <w:p w:rsidR="00E17BBD" w:rsidRPr="003367E7" w:rsidRDefault="00E17BBD" w:rsidP="00E17BBD">
            <w:pPr>
              <w:jc w:val="center"/>
              <w:rPr>
                <w:rFonts w:asciiTheme="majorEastAsia" w:eastAsiaTheme="majorEastAsia" w:hAnsiTheme="majorEastAsia"/>
                <w:sz w:val="24"/>
              </w:rPr>
            </w:pPr>
          </w:p>
        </w:tc>
        <w:tc>
          <w:tcPr>
            <w:tcW w:w="2148" w:type="dxa"/>
            <w:vAlign w:val="center"/>
          </w:tcPr>
          <w:p w:rsidR="00E17BBD" w:rsidRDefault="00E17BBD" w:rsidP="00E17BBD">
            <w:pPr>
              <w:spacing w:line="480" w:lineRule="auto"/>
              <w:jc w:val="center"/>
              <w:rPr>
                <w:sz w:val="24"/>
              </w:rPr>
            </w:pPr>
          </w:p>
        </w:tc>
      </w:tr>
      <w:tr w:rsidR="00E17BBD" w:rsidTr="00E17BBD">
        <w:trPr>
          <w:trHeight w:val="570"/>
        </w:trPr>
        <w:tc>
          <w:tcPr>
            <w:tcW w:w="1809" w:type="dxa"/>
            <w:vMerge/>
            <w:vAlign w:val="center"/>
          </w:tcPr>
          <w:p w:rsidR="00E17BBD" w:rsidRDefault="00E17BBD" w:rsidP="0041583C">
            <w:pPr>
              <w:spacing w:line="480" w:lineRule="auto"/>
              <w:rPr>
                <w:sz w:val="24"/>
              </w:rPr>
            </w:pPr>
          </w:p>
        </w:tc>
        <w:tc>
          <w:tcPr>
            <w:tcW w:w="1843" w:type="dxa"/>
            <w:vAlign w:val="center"/>
          </w:tcPr>
          <w:p w:rsidR="00E17BBD" w:rsidRPr="003367E7" w:rsidRDefault="00E17BBD" w:rsidP="00E17BBD">
            <w:pPr>
              <w:jc w:val="center"/>
              <w:rPr>
                <w:rFonts w:asciiTheme="majorEastAsia" w:eastAsiaTheme="majorEastAsia" w:hAnsiTheme="majorEastAsia"/>
                <w:sz w:val="24"/>
              </w:rPr>
            </w:pPr>
            <w:r w:rsidRPr="003367E7">
              <w:rPr>
                <w:rFonts w:asciiTheme="majorEastAsia" w:eastAsiaTheme="majorEastAsia" w:hAnsiTheme="majorEastAsia" w:hint="eastAsia"/>
                <w:sz w:val="24"/>
              </w:rPr>
              <w:t>退镀银粉</w:t>
            </w:r>
          </w:p>
        </w:tc>
        <w:tc>
          <w:tcPr>
            <w:tcW w:w="1701" w:type="dxa"/>
            <w:vAlign w:val="center"/>
          </w:tcPr>
          <w:p w:rsidR="00E17BBD" w:rsidRPr="003367E7" w:rsidRDefault="00E17BBD" w:rsidP="00E17BBD">
            <w:pPr>
              <w:jc w:val="center"/>
              <w:rPr>
                <w:rFonts w:asciiTheme="majorEastAsia" w:eastAsiaTheme="majorEastAsia" w:hAnsiTheme="majorEastAsia"/>
                <w:sz w:val="24"/>
              </w:rPr>
            </w:pPr>
            <w:r>
              <w:rPr>
                <w:rFonts w:asciiTheme="majorEastAsia" w:eastAsiaTheme="majorEastAsia" w:hAnsiTheme="majorEastAsia" w:hint="eastAsia"/>
                <w:sz w:val="24"/>
              </w:rPr>
              <w:t>180.32</w:t>
            </w:r>
          </w:p>
        </w:tc>
        <w:tc>
          <w:tcPr>
            <w:tcW w:w="1418" w:type="dxa"/>
            <w:vAlign w:val="center"/>
          </w:tcPr>
          <w:p w:rsidR="00E17BBD" w:rsidRPr="003367E7" w:rsidRDefault="00E17BBD" w:rsidP="00E17BBD">
            <w:pPr>
              <w:jc w:val="center"/>
              <w:rPr>
                <w:rFonts w:asciiTheme="majorEastAsia" w:eastAsiaTheme="majorEastAsia" w:hAnsiTheme="majorEastAsia"/>
                <w:sz w:val="24"/>
              </w:rPr>
            </w:pPr>
          </w:p>
        </w:tc>
        <w:tc>
          <w:tcPr>
            <w:tcW w:w="2148" w:type="dxa"/>
            <w:vAlign w:val="center"/>
          </w:tcPr>
          <w:p w:rsidR="00E17BBD" w:rsidRDefault="00E17BBD" w:rsidP="00E17BBD">
            <w:pPr>
              <w:spacing w:line="480" w:lineRule="auto"/>
              <w:jc w:val="center"/>
              <w:rPr>
                <w:sz w:val="24"/>
              </w:rPr>
            </w:pPr>
          </w:p>
        </w:tc>
      </w:tr>
      <w:tr w:rsidR="00E17BBD" w:rsidTr="00E17BBD">
        <w:trPr>
          <w:trHeight w:val="570"/>
        </w:trPr>
        <w:tc>
          <w:tcPr>
            <w:tcW w:w="1809" w:type="dxa"/>
            <w:vMerge/>
            <w:vAlign w:val="center"/>
          </w:tcPr>
          <w:p w:rsidR="00E17BBD" w:rsidRDefault="00E17BBD" w:rsidP="0041583C">
            <w:pPr>
              <w:spacing w:line="480" w:lineRule="auto"/>
              <w:rPr>
                <w:sz w:val="24"/>
              </w:rPr>
            </w:pPr>
          </w:p>
        </w:tc>
        <w:tc>
          <w:tcPr>
            <w:tcW w:w="1843" w:type="dxa"/>
            <w:vAlign w:val="center"/>
          </w:tcPr>
          <w:p w:rsidR="00E17BBD" w:rsidRPr="003367E7" w:rsidRDefault="00E17BBD" w:rsidP="00E17BBD">
            <w:pPr>
              <w:jc w:val="center"/>
              <w:rPr>
                <w:rFonts w:asciiTheme="majorEastAsia" w:eastAsiaTheme="majorEastAsia" w:hAnsiTheme="majorEastAsia"/>
                <w:sz w:val="24"/>
              </w:rPr>
            </w:pPr>
            <w:r>
              <w:rPr>
                <w:rFonts w:asciiTheme="majorEastAsia" w:eastAsiaTheme="majorEastAsia" w:hAnsiTheme="majorEastAsia"/>
                <w:sz w:val="24"/>
              </w:rPr>
              <w:t>合计</w:t>
            </w:r>
          </w:p>
        </w:tc>
        <w:tc>
          <w:tcPr>
            <w:tcW w:w="1701" w:type="dxa"/>
            <w:vAlign w:val="center"/>
          </w:tcPr>
          <w:p w:rsidR="00E17BBD" w:rsidRPr="003367E7" w:rsidRDefault="00E17BBD" w:rsidP="00E17BBD">
            <w:pPr>
              <w:jc w:val="center"/>
              <w:rPr>
                <w:rFonts w:asciiTheme="majorEastAsia" w:eastAsiaTheme="majorEastAsia" w:hAnsiTheme="majorEastAsia"/>
                <w:sz w:val="24"/>
              </w:rPr>
            </w:pPr>
            <w:r>
              <w:rPr>
                <w:rFonts w:asciiTheme="majorEastAsia" w:eastAsiaTheme="majorEastAsia" w:hAnsiTheme="majorEastAsia" w:hint="eastAsia"/>
                <w:sz w:val="24"/>
              </w:rPr>
              <w:t>1244.67</w:t>
            </w:r>
          </w:p>
        </w:tc>
        <w:tc>
          <w:tcPr>
            <w:tcW w:w="1418" w:type="dxa"/>
            <w:vAlign w:val="center"/>
          </w:tcPr>
          <w:p w:rsidR="00E17BBD" w:rsidRPr="003367E7" w:rsidRDefault="00E17BBD" w:rsidP="00E17BBD">
            <w:pPr>
              <w:jc w:val="center"/>
              <w:rPr>
                <w:rFonts w:asciiTheme="majorEastAsia" w:eastAsiaTheme="majorEastAsia" w:hAnsiTheme="majorEastAsia"/>
                <w:sz w:val="24"/>
              </w:rPr>
            </w:pPr>
            <w:r>
              <w:rPr>
                <w:rFonts w:asciiTheme="majorEastAsia" w:eastAsiaTheme="majorEastAsia" w:hAnsiTheme="majorEastAsia" w:hint="eastAsia"/>
                <w:sz w:val="24"/>
              </w:rPr>
              <w:t>----</w:t>
            </w:r>
          </w:p>
        </w:tc>
        <w:tc>
          <w:tcPr>
            <w:tcW w:w="2148" w:type="dxa"/>
            <w:vAlign w:val="center"/>
          </w:tcPr>
          <w:p w:rsidR="00E17BBD" w:rsidRDefault="00E17BBD" w:rsidP="00E17BBD">
            <w:pPr>
              <w:spacing w:line="480" w:lineRule="auto"/>
              <w:jc w:val="center"/>
              <w:rPr>
                <w:sz w:val="24"/>
              </w:rPr>
            </w:pPr>
          </w:p>
        </w:tc>
      </w:tr>
    </w:tbl>
    <w:p w:rsidR="009A19A5" w:rsidRDefault="009A19A5" w:rsidP="009A19A5">
      <w:pPr>
        <w:spacing w:line="480" w:lineRule="auto"/>
        <w:ind w:firstLineChars="2800" w:firstLine="6720"/>
        <w:rPr>
          <w:sz w:val="24"/>
        </w:rPr>
      </w:pPr>
      <w:r>
        <w:rPr>
          <w:rFonts w:hint="eastAsia"/>
          <w:sz w:val="24"/>
        </w:rPr>
        <w:t>公章：</w:t>
      </w:r>
    </w:p>
    <w:p w:rsidR="009A19A5" w:rsidRDefault="009A19A5" w:rsidP="009A19A5">
      <w:pPr>
        <w:spacing w:line="480" w:lineRule="auto"/>
        <w:rPr>
          <w:sz w:val="24"/>
        </w:rPr>
      </w:pPr>
      <w:r>
        <w:rPr>
          <w:rFonts w:hint="eastAsia"/>
          <w:sz w:val="24"/>
        </w:rPr>
        <w:t xml:space="preserve">                                                        </w:t>
      </w:r>
      <w:r>
        <w:rPr>
          <w:rFonts w:hint="eastAsia"/>
          <w:sz w:val="24"/>
        </w:rPr>
        <w:t>日期：</w:t>
      </w:r>
    </w:p>
    <w:p w:rsidR="009A19A5" w:rsidRDefault="009A19A5" w:rsidP="009A19A5">
      <w:pPr>
        <w:spacing w:line="480" w:lineRule="auto"/>
        <w:rPr>
          <w:sz w:val="24"/>
        </w:rPr>
      </w:pPr>
      <w:r>
        <w:rPr>
          <w:rFonts w:hint="eastAsia"/>
          <w:sz w:val="24"/>
        </w:rPr>
        <w:lastRenderedPageBreak/>
        <w:t>附件</w:t>
      </w:r>
      <w:r>
        <w:rPr>
          <w:rFonts w:hint="eastAsia"/>
          <w:sz w:val="24"/>
        </w:rPr>
        <w:t>2</w:t>
      </w:r>
      <w:r>
        <w:rPr>
          <w:rFonts w:hint="eastAsia"/>
          <w:sz w:val="24"/>
        </w:rPr>
        <w:t>：</w:t>
      </w:r>
      <w:proofErr w:type="gramStart"/>
      <w:r>
        <w:rPr>
          <w:rFonts w:hint="eastAsia"/>
          <w:sz w:val="24"/>
        </w:rPr>
        <w:t>废银图片</w:t>
      </w:r>
      <w:proofErr w:type="gramEnd"/>
    </w:p>
    <w:p w:rsidR="007C18D9" w:rsidRDefault="00916873">
      <w:pPr>
        <w:spacing w:line="480" w:lineRule="auto"/>
        <w:rPr>
          <w:sz w:val="24"/>
        </w:rPr>
      </w:pPr>
      <w:r>
        <w:rPr>
          <w:sz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4.7pt;height:310.9pt">
            <v:imagedata r:id="rId11" o:title="4be4d9ea78ce267f4aafa0db850e9aa"/>
          </v:shape>
        </w:pict>
      </w:r>
    </w:p>
    <w:p w:rsidR="007C18D9" w:rsidRDefault="007C18D9">
      <w:pPr>
        <w:spacing w:line="480" w:lineRule="auto"/>
        <w:rPr>
          <w:sz w:val="24"/>
        </w:rPr>
      </w:pPr>
    </w:p>
    <w:p w:rsidR="007C18D9" w:rsidRDefault="007C18D9">
      <w:pPr>
        <w:spacing w:line="480" w:lineRule="auto"/>
        <w:rPr>
          <w:sz w:val="24"/>
        </w:rPr>
      </w:pPr>
    </w:p>
    <w:p w:rsidR="007C18D9" w:rsidRDefault="00916873">
      <w:pPr>
        <w:spacing w:line="480" w:lineRule="auto"/>
        <w:rPr>
          <w:sz w:val="24"/>
        </w:rPr>
      </w:pPr>
      <w:r>
        <w:rPr>
          <w:sz w:val="24"/>
        </w:rPr>
        <w:lastRenderedPageBreak/>
        <w:pict>
          <v:shape id="_x0000_i1026" type="#_x0000_t75" style="width:414.7pt;height:310.9pt">
            <v:imagedata r:id="rId12" o:title="c87098c6572cf20cf519a9ddee33433"/>
          </v:shape>
        </w:pict>
      </w:r>
    </w:p>
    <w:p w:rsidR="007C18D9" w:rsidRDefault="007C18D9">
      <w:pPr>
        <w:spacing w:line="480" w:lineRule="auto"/>
        <w:rPr>
          <w:sz w:val="24"/>
        </w:rPr>
      </w:pPr>
    </w:p>
    <w:p w:rsidR="007C18D9" w:rsidRDefault="00916873">
      <w:pPr>
        <w:spacing w:line="480" w:lineRule="auto"/>
        <w:rPr>
          <w:sz w:val="24"/>
        </w:rPr>
      </w:pPr>
      <w:r>
        <w:rPr>
          <w:sz w:val="24"/>
        </w:rPr>
        <w:pict>
          <v:shape id="_x0000_i1027" type="#_x0000_t75" style="width:414.7pt;height:310.9pt">
            <v:imagedata r:id="rId13" o:title="711ae7eeee50852f2b65766a1b98fa0"/>
          </v:shape>
        </w:pict>
      </w:r>
    </w:p>
    <w:p w:rsidR="007C18D9" w:rsidRDefault="007C18D9">
      <w:pPr>
        <w:spacing w:line="480" w:lineRule="auto"/>
        <w:rPr>
          <w:sz w:val="24"/>
        </w:rPr>
      </w:pPr>
    </w:p>
    <w:p w:rsidR="007C18D9" w:rsidRDefault="007C18D9">
      <w:pPr>
        <w:spacing w:line="480" w:lineRule="auto"/>
        <w:rPr>
          <w:sz w:val="24"/>
        </w:rPr>
      </w:pPr>
    </w:p>
    <w:p w:rsidR="007C18D9" w:rsidRDefault="00916873">
      <w:pPr>
        <w:spacing w:line="480" w:lineRule="auto"/>
        <w:rPr>
          <w:sz w:val="24"/>
        </w:rPr>
      </w:pPr>
      <w:r>
        <w:rPr>
          <w:sz w:val="24"/>
        </w:rPr>
        <w:pict>
          <v:shape id="_x0000_i1028" type="#_x0000_t75" style="width:414.7pt;height:310.9pt">
            <v:imagedata r:id="rId14" o:title="33963e016bb1ebe239fda616f0cf26d"/>
          </v:shape>
        </w:pict>
      </w:r>
    </w:p>
    <w:p w:rsidR="007C18D9" w:rsidRDefault="007C18D9">
      <w:pPr>
        <w:spacing w:line="480" w:lineRule="auto"/>
        <w:rPr>
          <w:sz w:val="24"/>
        </w:rPr>
      </w:pPr>
    </w:p>
    <w:p w:rsidR="007C18D9" w:rsidRDefault="007C18D9">
      <w:pPr>
        <w:spacing w:line="480" w:lineRule="auto"/>
        <w:rPr>
          <w:sz w:val="24"/>
        </w:rPr>
      </w:pPr>
    </w:p>
    <w:sectPr w:rsidR="007C18D9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865DF" w:rsidRDefault="000865DF" w:rsidP="00A14772">
      <w:r>
        <w:separator/>
      </w:r>
    </w:p>
  </w:endnote>
  <w:endnote w:type="continuationSeparator" w:id="0">
    <w:p w:rsidR="000865DF" w:rsidRDefault="000865DF" w:rsidP="00A1477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865DF" w:rsidRDefault="000865DF" w:rsidP="00A14772">
      <w:r>
        <w:separator/>
      </w:r>
    </w:p>
  </w:footnote>
  <w:footnote w:type="continuationSeparator" w:id="0">
    <w:p w:rsidR="000865DF" w:rsidRDefault="000865DF" w:rsidP="00A1477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C75FEE37"/>
    <w:multiLevelType w:val="singleLevel"/>
    <w:tmpl w:val="C75FEE37"/>
    <w:lvl w:ilvl="0">
      <w:start w:val="1"/>
      <w:numFmt w:val="decimal"/>
      <w:suff w:val="nothing"/>
      <w:lvlText w:val="%1、"/>
      <w:lvlJc w:val="left"/>
    </w:lvl>
  </w:abstractNum>
  <w:abstractNum w:abstractNumId="1">
    <w:nsid w:val="D904D2C8"/>
    <w:multiLevelType w:val="singleLevel"/>
    <w:tmpl w:val="D904D2C8"/>
    <w:lvl w:ilvl="0">
      <w:start w:val="1"/>
      <w:numFmt w:val="decimal"/>
      <w:suff w:val="nothing"/>
      <w:lvlText w:val="%1、"/>
      <w:lvlJc w:val="left"/>
    </w:lvl>
  </w:abstractNum>
  <w:abstractNum w:abstractNumId="2">
    <w:nsid w:val="109676F0"/>
    <w:multiLevelType w:val="multilevel"/>
    <w:tmpl w:val="109676F0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3">
    <w:nsid w:val="283C4972"/>
    <w:multiLevelType w:val="multilevel"/>
    <w:tmpl w:val="283C4972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4">
    <w:nsid w:val="4CD36F83"/>
    <w:multiLevelType w:val="hybridMultilevel"/>
    <w:tmpl w:val="88300A44"/>
    <w:lvl w:ilvl="0" w:tplc="56B27B32">
      <w:start w:val="6"/>
      <w:numFmt w:val="japaneseCounting"/>
      <w:lvlText w:val="%1、"/>
      <w:lvlJc w:val="left"/>
      <w:pPr>
        <w:ind w:left="480" w:hanging="480"/>
      </w:pPr>
      <w:rPr>
        <w:rFonts w:hint="default"/>
        <w:lang w:val="en-US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3"/>
  </w:num>
  <w:num w:numId="2">
    <w:abstractNumId w:val="2"/>
  </w:num>
  <w:num w:numId="3">
    <w:abstractNumId w:val="0"/>
  </w:num>
  <w:num w:numId="4">
    <w:abstractNumId w:val="1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embedSystemFonts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572003A6"/>
    <w:rsid w:val="000138D1"/>
    <w:rsid w:val="00043ABC"/>
    <w:rsid w:val="00055DAD"/>
    <w:rsid w:val="000865DF"/>
    <w:rsid w:val="000F38C1"/>
    <w:rsid w:val="00111237"/>
    <w:rsid w:val="00112352"/>
    <w:rsid w:val="0012788E"/>
    <w:rsid w:val="001D6F2E"/>
    <w:rsid w:val="00200D51"/>
    <w:rsid w:val="002F3486"/>
    <w:rsid w:val="0031016C"/>
    <w:rsid w:val="003357D7"/>
    <w:rsid w:val="00335C52"/>
    <w:rsid w:val="003367E7"/>
    <w:rsid w:val="0038773D"/>
    <w:rsid w:val="003D08CD"/>
    <w:rsid w:val="00423B71"/>
    <w:rsid w:val="0044176B"/>
    <w:rsid w:val="00491091"/>
    <w:rsid w:val="004D2AC0"/>
    <w:rsid w:val="00526D36"/>
    <w:rsid w:val="005561BA"/>
    <w:rsid w:val="00574FD5"/>
    <w:rsid w:val="00597D25"/>
    <w:rsid w:val="005A7AD3"/>
    <w:rsid w:val="005B1223"/>
    <w:rsid w:val="005B6183"/>
    <w:rsid w:val="00642AE1"/>
    <w:rsid w:val="00643A42"/>
    <w:rsid w:val="00680623"/>
    <w:rsid w:val="006870CE"/>
    <w:rsid w:val="006A1272"/>
    <w:rsid w:val="006B1016"/>
    <w:rsid w:val="007C18D9"/>
    <w:rsid w:val="007F57B9"/>
    <w:rsid w:val="0082043C"/>
    <w:rsid w:val="00821450"/>
    <w:rsid w:val="008513CD"/>
    <w:rsid w:val="00852BB4"/>
    <w:rsid w:val="00871154"/>
    <w:rsid w:val="00890634"/>
    <w:rsid w:val="008E1986"/>
    <w:rsid w:val="00916873"/>
    <w:rsid w:val="00921986"/>
    <w:rsid w:val="009258AF"/>
    <w:rsid w:val="00943657"/>
    <w:rsid w:val="009671F9"/>
    <w:rsid w:val="009943FB"/>
    <w:rsid w:val="009A19A5"/>
    <w:rsid w:val="009B725F"/>
    <w:rsid w:val="009C3F2D"/>
    <w:rsid w:val="009E2F05"/>
    <w:rsid w:val="00A00CF1"/>
    <w:rsid w:val="00A14772"/>
    <w:rsid w:val="00A2375D"/>
    <w:rsid w:val="00A32A3A"/>
    <w:rsid w:val="00A90292"/>
    <w:rsid w:val="00AA23CA"/>
    <w:rsid w:val="00AE4AA8"/>
    <w:rsid w:val="00AE4AC1"/>
    <w:rsid w:val="00B02BCA"/>
    <w:rsid w:val="00B847C5"/>
    <w:rsid w:val="00BB6382"/>
    <w:rsid w:val="00BD1DEE"/>
    <w:rsid w:val="00BD4673"/>
    <w:rsid w:val="00BD4A03"/>
    <w:rsid w:val="00BF069D"/>
    <w:rsid w:val="00BF2662"/>
    <w:rsid w:val="00C05A48"/>
    <w:rsid w:val="00C1302F"/>
    <w:rsid w:val="00C24584"/>
    <w:rsid w:val="00C349EE"/>
    <w:rsid w:val="00C5363C"/>
    <w:rsid w:val="00C769BE"/>
    <w:rsid w:val="00C932E1"/>
    <w:rsid w:val="00CB5914"/>
    <w:rsid w:val="00CE482D"/>
    <w:rsid w:val="00D2296F"/>
    <w:rsid w:val="00D23B34"/>
    <w:rsid w:val="00D70F16"/>
    <w:rsid w:val="00D805A2"/>
    <w:rsid w:val="00DD79F6"/>
    <w:rsid w:val="00E17BBD"/>
    <w:rsid w:val="00E3690B"/>
    <w:rsid w:val="00E37374"/>
    <w:rsid w:val="00E5565E"/>
    <w:rsid w:val="00E626EF"/>
    <w:rsid w:val="00E64B0E"/>
    <w:rsid w:val="00EC6556"/>
    <w:rsid w:val="00F053A5"/>
    <w:rsid w:val="00F52351"/>
    <w:rsid w:val="00F64073"/>
    <w:rsid w:val="00F84580"/>
    <w:rsid w:val="00FC6EED"/>
    <w:rsid w:val="00FC79CB"/>
    <w:rsid w:val="097B4EBD"/>
    <w:rsid w:val="09833320"/>
    <w:rsid w:val="145C2F63"/>
    <w:rsid w:val="2B406ED0"/>
    <w:rsid w:val="2C057779"/>
    <w:rsid w:val="3E525E3F"/>
    <w:rsid w:val="42547349"/>
    <w:rsid w:val="4FF45451"/>
    <w:rsid w:val="572003A6"/>
    <w:rsid w:val="5A06469B"/>
    <w:rsid w:val="5FAE3864"/>
    <w:rsid w:val="75F40B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header" w:semiHidden="0" w:uiPriority="99" w:unhideWhenUsed="0" w:qFormat="1"/>
    <w:lsdException w:name="footer" w:semiHidden="0" w:unhideWhenUsed="0" w:qFormat="1"/>
    <w:lsdException w:name="caption" w:qFormat="1"/>
    <w:lsdException w:name="table of authorities" w:semiHidden="0" w:unhideWhenUsed="0"/>
    <w:lsdException w:name="List" w:semiHidden="0" w:unhideWhenUsed="0"/>
    <w:lsdException w:name="List Bullet" w:semiHidden="0" w:unhideWhenUsed="0"/>
    <w:lsdException w:name="Title" w:semiHidden="0" w:unhideWhenUsed="0" w:qFormat="1"/>
    <w:lsdException w:name="Default Paragraph Font" w:uiPriority="1" w:qFormat="1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List Continue 5" w:semiHidden="0" w:unhideWhenUsed="0"/>
    <w:lsdException w:name="Subtitle" w:semiHidden="0" w:unhideWhenUsed="0" w:qFormat="1"/>
    <w:lsdException w:name="Date" w:semiHidden="0" w:unhideWhenUsed="0"/>
    <w:lsdException w:name="Hyperlink" w:semiHidden="0" w:unhideWhenUsed="0" w:qFormat="1"/>
    <w:lsdException w:name="Strong" w:semiHidden="0" w:unhideWhenUsed="0" w:qFormat="1"/>
    <w:lsdException w:name="Emphasis" w:semiHidden="0" w:unhideWhenUsed="0" w:qFormat="1"/>
    <w:lsdException w:name="HTML Top of Form" w:uiPriority="99"/>
    <w:lsdException w:name="HTML Bottom of Form" w:uiPriority="99"/>
    <w:lsdException w:name="Normal Table" w:uiPriority="99"/>
    <w:lsdException w:name="No List" w:uiPriority="99"/>
    <w:lsdException w:name="Outline List 1" w:uiPriority="99"/>
    <w:lsdException w:name="Outline List 2" w:uiPriority="99"/>
    <w:lsdException w:name="Outline List 3" w:uiPriority="99"/>
    <w:lsdException w:name="Balloon Text" w:semiHidden="0" w:unhideWhenUsed="0" w:qFormat="1"/>
    <w:lsdException w:name="Table Grid" w:semiHidden="0" w:unhideWhenUsed="0" w:qFormat="1"/>
    <w:lsdException w:name="Placeholder Text" w:uiPriority="99"/>
    <w:lsdException w:name="No Spacing" w:uiPriority="99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/>
    <w:lsdException w:name="List Paragraph" w:semiHidden="0" w:uiPriority="99" w:qFormat="1"/>
    <w:lsdException w:name="Quote" w:uiPriority="99"/>
    <w:lsdException w:name="Intense Quote" w:uiPriority="99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367E7"/>
    <w:pPr>
      <w:widowControl w:val="0"/>
      <w:jc w:val="both"/>
    </w:pPr>
    <w:rPr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Date"/>
    <w:basedOn w:val="a"/>
    <w:next w:val="a"/>
    <w:link w:val="Char"/>
    <w:pPr>
      <w:ind w:leftChars="2500" w:left="100"/>
    </w:pPr>
  </w:style>
  <w:style w:type="paragraph" w:styleId="a4">
    <w:name w:val="Balloon Text"/>
    <w:basedOn w:val="a"/>
    <w:link w:val="Char0"/>
    <w:qFormat/>
    <w:rPr>
      <w:sz w:val="18"/>
      <w:szCs w:val="18"/>
    </w:rPr>
  </w:style>
  <w:style w:type="paragraph" w:styleId="a5">
    <w:name w:val="footer"/>
    <w:basedOn w:val="a"/>
    <w:link w:val="Char1"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6">
    <w:name w:val="header"/>
    <w:basedOn w:val="a"/>
    <w:link w:val="Char2"/>
    <w:uiPriority w:val="99"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a7">
    <w:name w:val="Table Grid"/>
    <w:basedOn w:val="a1"/>
    <w:qFormat/>
    <w:pPr>
      <w:widowControl w:val="0"/>
      <w:jc w:val="both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8">
    <w:name w:val="Hyperlink"/>
    <w:basedOn w:val="a0"/>
    <w:qFormat/>
    <w:rPr>
      <w:color w:val="0000FF"/>
      <w:u w:val="single"/>
    </w:rPr>
  </w:style>
  <w:style w:type="character" w:customStyle="1" w:styleId="Char0">
    <w:name w:val="批注框文本 Char"/>
    <w:basedOn w:val="a0"/>
    <w:link w:val="a4"/>
    <w:qFormat/>
    <w:rPr>
      <w:kern w:val="2"/>
      <w:sz w:val="18"/>
      <w:szCs w:val="18"/>
    </w:rPr>
  </w:style>
  <w:style w:type="character" w:customStyle="1" w:styleId="Char">
    <w:name w:val="日期 Char"/>
    <w:basedOn w:val="a0"/>
    <w:link w:val="a3"/>
    <w:qFormat/>
    <w:rPr>
      <w:kern w:val="2"/>
      <w:sz w:val="21"/>
      <w:szCs w:val="24"/>
    </w:rPr>
  </w:style>
  <w:style w:type="paragraph" w:styleId="a9">
    <w:name w:val="List Paragraph"/>
    <w:basedOn w:val="a"/>
    <w:uiPriority w:val="99"/>
    <w:unhideWhenUsed/>
    <w:qFormat/>
    <w:pPr>
      <w:ind w:firstLineChars="200" w:firstLine="420"/>
    </w:pPr>
  </w:style>
  <w:style w:type="character" w:customStyle="1" w:styleId="Char2">
    <w:name w:val="页眉 Char"/>
    <w:basedOn w:val="a0"/>
    <w:link w:val="a6"/>
    <w:uiPriority w:val="99"/>
    <w:qFormat/>
    <w:rPr>
      <w:kern w:val="2"/>
      <w:sz w:val="18"/>
      <w:szCs w:val="18"/>
    </w:rPr>
  </w:style>
  <w:style w:type="character" w:customStyle="1" w:styleId="Char1">
    <w:name w:val="页脚 Char"/>
    <w:basedOn w:val="a0"/>
    <w:link w:val="a5"/>
    <w:qFormat/>
    <w:rPr>
      <w:kern w:val="2"/>
      <w:sz w:val="18"/>
      <w:szCs w:val="18"/>
    </w:rPr>
  </w:style>
  <w:style w:type="paragraph" w:customStyle="1" w:styleId="1">
    <w:name w:val="修订1"/>
    <w:hidden/>
    <w:uiPriority w:val="99"/>
    <w:unhideWhenUsed/>
    <w:qFormat/>
    <w:rPr>
      <w:kern w:val="2"/>
      <w:sz w:val="21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header" w:semiHidden="0" w:uiPriority="99" w:unhideWhenUsed="0" w:qFormat="1"/>
    <w:lsdException w:name="footer" w:semiHidden="0" w:unhideWhenUsed="0" w:qFormat="1"/>
    <w:lsdException w:name="caption" w:qFormat="1"/>
    <w:lsdException w:name="table of authorities" w:semiHidden="0" w:unhideWhenUsed="0"/>
    <w:lsdException w:name="List" w:semiHidden="0" w:unhideWhenUsed="0"/>
    <w:lsdException w:name="List Bullet" w:semiHidden="0" w:unhideWhenUsed="0"/>
    <w:lsdException w:name="Title" w:semiHidden="0" w:unhideWhenUsed="0" w:qFormat="1"/>
    <w:lsdException w:name="Default Paragraph Font" w:uiPriority="1" w:qFormat="1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List Continue 5" w:semiHidden="0" w:unhideWhenUsed="0"/>
    <w:lsdException w:name="Subtitle" w:semiHidden="0" w:unhideWhenUsed="0" w:qFormat="1"/>
    <w:lsdException w:name="Date" w:semiHidden="0" w:unhideWhenUsed="0"/>
    <w:lsdException w:name="Hyperlink" w:semiHidden="0" w:unhideWhenUsed="0" w:qFormat="1"/>
    <w:lsdException w:name="Strong" w:semiHidden="0" w:unhideWhenUsed="0" w:qFormat="1"/>
    <w:lsdException w:name="Emphasis" w:semiHidden="0" w:unhideWhenUsed="0" w:qFormat="1"/>
    <w:lsdException w:name="HTML Top of Form" w:uiPriority="99"/>
    <w:lsdException w:name="HTML Bottom of Form" w:uiPriority="99"/>
    <w:lsdException w:name="Normal Table" w:uiPriority="99"/>
    <w:lsdException w:name="No List" w:uiPriority="99"/>
    <w:lsdException w:name="Outline List 1" w:uiPriority="99"/>
    <w:lsdException w:name="Outline List 2" w:uiPriority="99"/>
    <w:lsdException w:name="Outline List 3" w:uiPriority="99"/>
    <w:lsdException w:name="Balloon Text" w:semiHidden="0" w:unhideWhenUsed="0" w:qFormat="1"/>
    <w:lsdException w:name="Table Grid" w:semiHidden="0" w:unhideWhenUsed="0" w:qFormat="1"/>
    <w:lsdException w:name="Placeholder Text" w:uiPriority="99"/>
    <w:lsdException w:name="No Spacing" w:uiPriority="99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/>
    <w:lsdException w:name="List Paragraph" w:semiHidden="0" w:uiPriority="99" w:qFormat="1"/>
    <w:lsdException w:name="Quote" w:uiPriority="99"/>
    <w:lsdException w:name="Intense Quote" w:uiPriority="99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367E7"/>
    <w:pPr>
      <w:widowControl w:val="0"/>
      <w:jc w:val="both"/>
    </w:pPr>
    <w:rPr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Date"/>
    <w:basedOn w:val="a"/>
    <w:next w:val="a"/>
    <w:link w:val="Char"/>
    <w:pPr>
      <w:ind w:leftChars="2500" w:left="100"/>
    </w:pPr>
  </w:style>
  <w:style w:type="paragraph" w:styleId="a4">
    <w:name w:val="Balloon Text"/>
    <w:basedOn w:val="a"/>
    <w:link w:val="Char0"/>
    <w:qFormat/>
    <w:rPr>
      <w:sz w:val="18"/>
      <w:szCs w:val="18"/>
    </w:rPr>
  </w:style>
  <w:style w:type="paragraph" w:styleId="a5">
    <w:name w:val="footer"/>
    <w:basedOn w:val="a"/>
    <w:link w:val="Char1"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6">
    <w:name w:val="header"/>
    <w:basedOn w:val="a"/>
    <w:link w:val="Char2"/>
    <w:uiPriority w:val="99"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a7">
    <w:name w:val="Table Grid"/>
    <w:basedOn w:val="a1"/>
    <w:qFormat/>
    <w:pPr>
      <w:widowControl w:val="0"/>
      <w:jc w:val="both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8">
    <w:name w:val="Hyperlink"/>
    <w:basedOn w:val="a0"/>
    <w:qFormat/>
    <w:rPr>
      <w:color w:val="0000FF"/>
      <w:u w:val="single"/>
    </w:rPr>
  </w:style>
  <w:style w:type="character" w:customStyle="1" w:styleId="Char0">
    <w:name w:val="批注框文本 Char"/>
    <w:basedOn w:val="a0"/>
    <w:link w:val="a4"/>
    <w:qFormat/>
    <w:rPr>
      <w:kern w:val="2"/>
      <w:sz w:val="18"/>
      <w:szCs w:val="18"/>
    </w:rPr>
  </w:style>
  <w:style w:type="character" w:customStyle="1" w:styleId="Char">
    <w:name w:val="日期 Char"/>
    <w:basedOn w:val="a0"/>
    <w:link w:val="a3"/>
    <w:qFormat/>
    <w:rPr>
      <w:kern w:val="2"/>
      <w:sz w:val="21"/>
      <w:szCs w:val="24"/>
    </w:rPr>
  </w:style>
  <w:style w:type="paragraph" w:styleId="a9">
    <w:name w:val="List Paragraph"/>
    <w:basedOn w:val="a"/>
    <w:uiPriority w:val="99"/>
    <w:unhideWhenUsed/>
    <w:qFormat/>
    <w:pPr>
      <w:ind w:firstLineChars="200" w:firstLine="420"/>
    </w:pPr>
  </w:style>
  <w:style w:type="character" w:customStyle="1" w:styleId="Char2">
    <w:name w:val="页眉 Char"/>
    <w:basedOn w:val="a0"/>
    <w:link w:val="a6"/>
    <w:uiPriority w:val="99"/>
    <w:qFormat/>
    <w:rPr>
      <w:kern w:val="2"/>
      <w:sz w:val="18"/>
      <w:szCs w:val="18"/>
    </w:rPr>
  </w:style>
  <w:style w:type="character" w:customStyle="1" w:styleId="Char1">
    <w:name w:val="页脚 Char"/>
    <w:basedOn w:val="a0"/>
    <w:link w:val="a5"/>
    <w:qFormat/>
    <w:rPr>
      <w:kern w:val="2"/>
      <w:sz w:val="18"/>
      <w:szCs w:val="18"/>
    </w:rPr>
  </w:style>
  <w:style w:type="paragraph" w:customStyle="1" w:styleId="1">
    <w:name w:val="修订1"/>
    <w:hidden/>
    <w:uiPriority w:val="99"/>
    <w:unhideWhenUsed/>
    <w:qFormat/>
    <w:rPr>
      <w:kern w:val="2"/>
      <w:sz w:val="21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5" Type="http://schemas.openxmlformats.org/officeDocument/2006/relationships/settings" Target="settings.xml"/><Relationship Id="rId15" Type="http://schemas.openxmlformats.org/officeDocument/2006/relationships/fontTable" Target="fontTable.xml"/><Relationship Id="rId10" Type="http://schemas.openxmlformats.org/officeDocument/2006/relationships/image" Target="media/image2.jpeg"/><Relationship Id="rId4" Type="http://schemas.microsoft.com/office/2007/relationships/stylesWithEffects" Target="stylesWithEffects.xml"/><Relationship Id="rId9" Type="http://schemas.openxmlformats.org/officeDocument/2006/relationships/image" Target="media/image1.wmf"/><Relationship Id="rId14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783</TotalTime>
  <Pages>1</Pages>
  <Words>57</Words>
  <Characters>329</Characters>
  <Application>Microsoft Office Word</Application>
  <DocSecurity>0</DocSecurity>
  <Lines>2</Lines>
  <Paragraphs>1</Paragraphs>
  <ScaleCrop>false</ScaleCrop>
  <Company/>
  <LinksUpToDate>false</LinksUpToDate>
  <CharactersWithSpaces>385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Zhen WenJun</dc:creator>
  <cp:lastModifiedBy>HUAWEI</cp:lastModifiedBy>
  <cp:revision>35</cp:revision>
  <cp:lastPrinted>2022-06-09T08:21:00Z</cp:lastPrinted>
  <dcterms:created xsi:type="dcterms:W3CDTF">2022-03-29T10:52:00Z</dcterms:created>
  <dcterms:modified xsi:type="dcterms:W3CDTF">2022-06-09T09:23:00Z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2052-11.1.0.11365</vt:lpwstr>
  </property>
  <property fmtid="{D5CDD505-2E9C-101B-9397-08002B2CF9AE}" pid="3" name="ICV">
    <vt:lpwstr>73A5BF2C42C442A99CD9DB87EF224B89</vt:lpwstr>
  </property>
</Properties>
</file>