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华文中宋" w:hAnsi="华文中宋" w:eastAsia="华文中宋"/>
          <w:b/>
          <w:bCs/>
          <w:sz w:val="36"/>
          <w:szCs w:val="36"/>
          <w:lang w:eastAsia="zh-CN"/>
        </w:rPr>
      </w:pPr>
      <w:r>
        <w:rPr>
          <w:rFonts w:hint="eastAsia" w:ascii="华文中宋" w:hAnsi="华文中宋" w:eastAsia="华文中宋"/>
          <w:b/>
          <w:bCs/>
          <w:sz w:val="36"/>
          <w:szCs w:val="36"/>
        </w:rPr>
        <w:t>潍坊市人民医院切片扫描仪及远程会诊系统</w:t>
      </w:r>
      <w:r>
        <w:rPr>
          <w:rFonts w:hint="eastAsia" w:ascii="华文中宋" w:hAnsi="华文中宋" w:eastAsia="华文中宋"/>
          <w:b/>
          <w:bCs/>
          <w:sz w:val="36"/>
          <w:szCs w:val="36"/>
          <w:lang w:eastAsia="zh-CN"/>
        </w:rPr>
        <w:t>项目</w:t>
      </w:r>
    </w:p>
    <w:p>
      <w:pPr>
        <w:jc w:val="center"/>
        <w:rPr>
          <w:rFonts w:ascii="华文中宋" w:hAnsi="华文中宋" w:eastAsia="华文中宋"/>
          <w:b/>
          <w:bCs/>
          <w:sz w:val="44"/>
          <w:szCs w:val="44"/>
        </w:rPr>
      </w:pPr>
      <w:r>
        <w:rPr>
          <w:rFonts w:hint="eastAsia" w:ascii="华文中宋" w:hAnsi="华文中宋" w:eastAsia="华文中宋"/>
          <w:b/>
          <w:bCs/>
          <w:sz w:val="36"/>
          <w:szCs w:val="36"/>
        </w:rPr>
        <w:t>征集公告</w:t>
      </w:r>
    </w:p>
    <w:p>
      <w:pPr>
        <w:spacing w:line="276" w:lineRule="auto"/>
        <w:ind w:firstLine="640" w:firstLineChars="200"/>
        <w:rPr>
          <w:rFonts w:hint="eastAsia" w:ascii="仿宋" w:hAnsi="仿宋" w:eastAsia="仿宋"/>
          <w:sz w:val="32"/>
          <w:szCs w:val="32"/>
        </w:rPr>
      </w:pPr>
    </w:p>
    <w:p>
      <w:pPr>
        <w:spacing w:line="276" w:lineRule="auto"/>
        <w:ind w:firstLine="640" w:firstLineChars="200"/>
        <w:rPr>
          <w:rFonts w:ascii="仿宋" w:hAnsi="仿宋" w:eastAsia="仿宋"/>
          <w:sz w:val="32"/>
          <w:szCs w:val="32"/>
        </w:rPr>
      </w:pPr>
      <w:r>
        <w:rPr>
          <w:rFonts w:hint="eastAsia" w:ascii="仿宋" w:hAnsi="仿宋" w:eastAsia="仿宋"/>
          <w:sz w:val="32"/>
          <w:szCs w:val="32"/>
        </w:rPr>
        <w:t>潍坊市人民医院根据《中华人民共和国政府采购法》等有关规定，对切片扫描仪及远程会诊系统项目进行</w:t>
      </w:r>
      <w:bookmarkStart w:id="0" w:name="_Hlk82868843"/>
      <w:r>
        <w:rPr>
          <w:rFonts w:hint="eastAsia" w:ascii="仿宋" w:hAnsi="仿宋" w:eastAsia="仿宋"/>
          <w:sz w:val="32"/>
          <w:szCs w:val="32"/>
        </w:rPr>
        <w:t>市场</w:t>
      </w:r>
      <w:bookmarkStart w:id="1" w:name="_Hlk84666644"/>
      <w:r>
        <w:rPr>
          <w:rFonts w:hint="eastAsia" w:ascii="仿宋" w:hAnsi="仿宋" w:eastAsia="仿宋"/>
          <w:sz w:val="32"/>
          <w:szCs w:val="32"/>
        </w:rPr>
        <w:t>价格</w:t>
      </w:r>
      <w:bookmarkEnd w:id="1"/>
      <w:r>
        <w:rPr>
          <w:rFonts w:hint="eastAsia" w:ascii="仿宋" w:hAnsi="仿宋" w:eastAsia="仿宋"/>
          <w:sz w:val="32"/>
          <w:szCs w:val="32"/>
        </w:rPr>
        <w:t>等</w:t>
      </w:r>
      <w:bookmarkStart w:id="2" w:name="_Hlk84666660"/>
      <w:r>
        <w:rPr>
          <w:rFonts w:hint="eastAsia" w:ascii="仿宋" w:hAnsi="仿宋" w:eastAsia="仿宋"/>
          <w:sz w:val="32"/>
          <w:szCs w:val="32"/>
        </w:rPr>
        <w:t>调查</w:t>
      </w:r>
      <w:bookmarkEnd w:id="2"/>
      <w:r>
        <w:rPr>
          <w:rFonts w:hint="eastAsia" w:ascii="仿宋" w:hAnsi="仿宋" w:eastAsia="仿宋"/>
          <w:sz w:val="32"/>
          <w:szCs w:val="32"/>
        </w:rPr>
        <w:t>征集，</w:t>
      </w:r>
      <w:bookmarkEnd w:id="0"/>
      <w:r>
        <w:rPr>
          <w:rFonts w:hint="eastAsia" w:ascii="仿宋" w:hAnsi="仿宋" w:eastAsia="仿宋"/>
          <w:sz w:val="32"/>
          <w:szCs w:val="32"/>
        </w:rPr>
        <w:t>欢迎广大符合条件的供应商积极参与。</w:t>
      </w:r>
    </w:p>
    <w:p>
      <w:pPr>
        <w:spacing w:line="276" w:lineRule="auto"/>
        <w:jc w:val="left"/>
        <w:rPr>
          <w:rFonts w:ascii="仿宋" w:hAnsi="仿宋" w:eastAsia="仿宋"/>
          <w:sz w:val="32"/>
          <w:szCs w:val="32"/>
        </w:rPr>
      </w:pPr>
      <w:r>
        <w:rPr>
          <w:rFonts w:hint="eastAsia" w:ascii="仿宋" w:hAnsi="仿宋" w:eastAsia="仿宋"/>
          <w:sz w:val="32"/>
          <w:szCs w:val="32"/>
        </w:rPr>
        <w:t>一、联系人：潍坊市人民医院物资采购办公室</w:t>
      </w:r>
    </w:p>
    <w:p>
      <w:pPr>
        <w:spacing w:line="276" w:lineRule="auto"/>
        <w:jc w:val="left"/>
        <w:rPr>
          <w:rFonts w:ascii="仿宋" w:hAnsi="仿宋" w:eastAsia="仿宋"/>
          <w:sz w:val="32"/>
          <w:szCs w:val="32"/>
        </w:rPr>
      </w:pPr>
      <w:r>
        <w:rPr>
          <w:rFonts w:hint="eastAsia" w:ascii="仿宋" w:hAnsi="仿宋" w:eastAsia="仿宋"/>
          <w:sz w:val="32"/>
          <w:szCs w:val="32"/>
        </w:rPr>
        <w:t>二、联系电话：0</w:t>
      </w:r>
      <w:r>
        <w:rPr>
          <w:rFonts w:ascii="仿宋" w:hAnsi="仿宋" w:eastAsia="仿宋"/>
          <w:sz w:val="32"/>
          <w:szCs w:val="32"/>
        </w:rPr>
        <w:t>536</w:t>
      </w:r>
      <w:r>
        <w:rPr>
          <w:rFonts w:hint="eastAsia" w:ascii="仿宋" w:hAnsi="仿宋" w:eastAsia="仿宋"/>
          <w:sz w:val="32"/>
          <w:szCs w:val="32"/>
        </w:rPr>
        <w:t>-</w:t>
      </w:r>
      <w:r>
        <w:rPr>
          <w:rFonts w:ascii="仿宋" w:hAnsi="仿宋" w:eastAsia="仿宋"/>
          <w:sz w:val="32"/>
          <w:szCs w:val="32"/>
        </w:rPr>
        <w:t>8192593</w:t>
      </w:r>
    </w:p>
    <w:p>
      <w:pPr>
        <w:spacing w:line="276" w:lineRule="auto"/>
        <w:jc w:val="left"/>
        <w:rPr>
          <w:rFonts w:ascii="仿宋" w:hAnsi="仿宋" w:eastAsia="仿宋"/>
          <w:sz w:val="32"/>
          <w:szCs w:val="32"/>
        </w:rPr>
      </w:pPr>
      <w:r>
        <w:rPr>
          <w:rFonts w:hint="eastAsia" w:ascii="仿宋" w:hAnsi="仿宋" w:eastAsia="仿宋"/>
          <w:sz w:val="32"/>
          <w:szCs w:val="32"/>
        </w:rPr>
        <w:t>三、采购内容：</w:t>
      </w:r>
    </w:p>
    <w:tbl>
      <w:tblPr>
        <w:tblStyle w:val="17"/>
        <w:tblW w:w="638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3828"/>
        <w:gridCol w:w="25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3828"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设备名称</w:t>
            </w:r>
          </w:p>
        </w:tc>
        <w:tc>
          <w:tcPr>
            <w:tcW w:w="2552" w:type="dxa"/>
          </w:tcPr>
          <w:p>
            <w:pPr>
              <w:spacing w:line="276" w:lineRule="auto"/>
              <w:jc w:val="center"/>
              <w:rPr>
                <w:rFonts w:ascii="仿宋" w:hAnsi="仿宋" w:eastAsia="仿宋" w:cs="Times New Roman"/>
                <w:b/>
                <w:bCs/>
                <w:sz w:val="24"/>
                <w:szCs w:val="24"/>
              </w:rPr>
            </w:pPr>
            <w:r>
              <w:rPr>
                <w:rFonts w:hint="eastAsia" w:ascii="仿宋" w:hAnsi="仿宋" w:eastAsia="仿宋" w:cs="Times New Roman"/>
                <w:b/>
                <w:bCs/>
                <w:sz w:val="24"/>
                <w:szCs w:val="24"/>
              </w:rPr>
              <w:t>数量（台/套）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624" w:hRule="atLeast"/>
          <w:jc w:val="center"/>
        </w:trPr>
        <w:tc>
          <w:tcPr>
            <w:tcW w:w="3828" w:type="dxa"/>
            <w:vAlign w:val="center"/>
          </w:tcPr>
          <w:p>
            <w:pPr>
              <w:widowControl/>
              <w:jc w:val="center"/>
              <w:textAlignment w:val="center"/>
              <w:rPr>
                <w:rFonts w:hint="eastAsia" w:ascii="仿宋" w:hAnsi="仿宋" w:eastAsia="仿宋" w:cs="仿宋"/>
                <w:kern w:val="0"/>
                <w:sz w:val="21"/>
                <w:szCs w:val="21"/>
                <w:lang w:val="en-US" w:eastAsia="zh-CN" w:bidi="ar"/>
              </w:rPr>
            </w:pPr>
            <w:r>
              <w:rPr>
                <w:rFonts w:hint="eastAsia" w:ascii="仿宋" w:hAnsi="仿宋" w:eastAsia="仿宋" w:cs="仿宋"/>
                <w:kern w:val="0"/>
                <w:szCs w:val="21"/>
                <w:lang w:val="en-US" w:eastAsia="zh-CN" w:bidi="ar"/>
              </w:rPr>
              <w:t>切片扫描仪及远程会诊系统</w:t>
            </w:r>
          </w:p>
        </w:tc>
        <w:tc>
          <w:tcPr>
            <w:tcW w:w="2552" w:type="dxa"/>
            <w:vAlign w:val="center"/>
          </w:tcPr>
          <w:p>
            <w:pPr>
              <w:widowControl/>
              <w:jc w:val="center"/>
              <w:textAlignment w:val="center"/>
              <w:rPr>
                <w:rFonts w:hint="eastAsia" w:ascii="仿宋" w:hAnsi="仿宋" w:eastAsia="仿宋" w:cs="仿宋"/>
                <w:kern w:val="0"/>
                <w:sz w:val="21"/>
                <w:szCs w:val="21"/>
                <w:lang w:val="en-US" w:eastAsia="zh-CN" w:bidi="ar"/>
              </w:rPr>
            </w:pPr>
            <w:r>
              <w:rPr>
                <w:rFonts w:hint="eastAsia" w:ascii="仿宋" w:hAnsi="仿宋" w:eastAsia="仿宋" w:cs="仿宋"/>
                <w:kern w:val="0"/>
                <w:szCs w:val="21"/>
                <w:lang w:val="en-US" w:eastAsia="zh-CN" w:bidi="ar"/>
              </w:rPr>
              <w:t>1</w:t>
            </w:r>
          </w:p>
        </w:tc>
      </w:tr>
    </w:tbl>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四、参考要求详见附件。</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五、征集方式：供应商将填写无误的附件报名表格（同时提交可编辑电子版一份），连同有效期内营业执照副本、进口产品授权代理证书等扫描后以邮件附件形式发送到潍坊市人民医院物资采购办公室邮箱</w:t>
      </w:r>
      <w:r>
        <w:rPr>
          <w:rFonts w:ascii="仿宋" w:hAnsi="仿宋" w:eastAsia="仿宋" w:cs="宋体"/>
          <w:color w:val="010005"/>
          <w:kern w:val="0"/>
          <w:sz w:val="32"/>
          <w:szCs w:val="32"/>
        </w:rPr>
        <w:t>wfrmgyszj@163</w:t>
      </w:r>
      <w:r>
        <w:rPr>
          <w:rFonts w:hint="eastAsia" w:ascii="仿宋" w:hAnsi="仿宋" w:eastAsia="仿宋" w:cs="宋体"/>
          <w:color w:val="010005"/>
          <w:kern w:val="0"/>
          <w:sz w:val="32"/>
          <w:szCs w:val="32"/>
        </w:rPr>
        <w:t>.</w:t>
      </w:r>
      <w:r>
        <w:rPr>
          <w:rFonts w:ascii="仿宋" w:hAnsi="仿宋" w:eastAsia="仿宋" w:cs="宋体"/>
          <w:color w:val="010005"/>
          <w:kern w:val="0"/>
          <w:sz w:val="32"/>
          <w:szCs w:val="32"/>
        </w:rPr>
        <w:t>com</w:t>
      </w:r>
      <w:r>
        <w:rPr>
          <w:rFonts w:hint="eastAsia" w:ascii="仿宋" w:hAnsi="仿宋" w:eastAsia="仿宋" w:cs="宋体"/>
          <w:color w:val="010005"/>
          <w:kern w:val="0"/>
          <w:sz w:val="32"/>
          <w:szCs w:val="32"/>
        </w:rPr>
        <w:t>,邮件主题为：项目名称+公司名称。</w:t>
      </w:r>
    </w:p>
    <w:p>
      <w:pPr>
        <w:spacing w:line="276" w:lineRule="auto"/>
        <w:rPr>
          <w:rFonts w:ascii="仿宋" w:hAnsi="仿宋" w:eastAsia="仿宋" w:cs="宋体"/>
          <w:color w:val="010005"/>
          <w:kern w:val="0"/>
          <w:sz w:val="32"/>
          <w:szCs w:val="32"/>
        </w:rPr>
      </w:pPr>
      <w:r>
        <w:rPr>
          <w:rFonts w:hint="eastAsia" w:ascii="仿宋" w:hAnsi="仿宋" w:eastAsia="仿宋" w:cs="宋体"/>
          <w:color w:val="010005"/>
          <w:kern w:val="0"/>
          <w:sz w:val="32"/>
          <w:szCs w:val="32"/>
        </w:rPr>
        <w:t>六、征集时间：20</w:t>
      </w:r>
      <w:r>
        <w:rPr>
          <w:rFonts w:hint="eastAsia" w:ascii="仿宋" w:hAnsi="仿宋" w:eastAsia="仿宋" w:cs="宋体"/>
          <w:color w:val="010005"/>
          <w:kern w:val="0"/>
          <w:sz w:val="32"/>
          <w:szCs w:val="32"/>
          <w:lang w:val="en-US" w:eastAsia="zh-CN"/>
        </w:rPr>
        <w:t>23</w:t>
      </w:r>
      <w:r>
        <w:rPr>
          <w:rFonts w:hint="eastAsia" w:ascii="仿宋" w:hAnsi="仿宋" w:eastAsia="仿宋" w:cs="宋体"/>
          <w:color w:val="010005"/>
          <w:kern w:val="0"/>
          <w:sz w:val="32"/>
          <w:szCs w:val="32"/>
        </w:rPr>
        <w:t>年</w:t>
      </w:r>
      <w:r>
        <w:rPr>
          <w:rFonts w:hint="eastAsia" w:ascii="仿宋" w:hAnsi="仿宋" w:eastAsia="仿宋" w:cs="宋体"/>
          <w:color w:val="010005"/>
          <w:kern w:val="0"/>
          <w:sz w:val="32"/>
          <w:szCs w:val="32"/>
          <w:lang w:val="en-US" w:eastAsia="zh-CN"/>
        </w:rPr>
        <w:t>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8</w:t>
      </w:r>
      <w:r>
        <w:rPr>
          <w:rFonts w:hint="eastAsia" w:ascii="仿宋" w:hAnsi="仿宋" w:eastAsia="仿宋" w:cs="宋体"/>
          <w:color w:val="010005"/>
          <w:kern w:val="0"/>
          <w:sz w:val="32"/>
          <w:szCs w:val="32"/>
        </w:rPr>
        <w:t>日上午9点至</w:t>
      </w:r>
      <w:r>
        <w:rPr>
          <w:rFonts w:hint="eastAsia" w:ascii="仿宋" w:hAnsi="仿宋" w:eastAsia="仿宋" w:cs="宋体"/>
          <w:color w:val="010005"/>
          <w:kern w:val="0"/>
          <w:sz w:val="32"/>
          <w:szCs w:val="32"/>
          <w:lang w:val="en-US" w:eastAsia="zh-CN"/>
        </w:rPr>
        <w:t>2</w:t>
      </w:r>
      <w:r>
        <w:rPr>
          <w:rFonts w:hint="eastAsia" w:ascii="仿宋" w:hAnsi="仿宋" w:eastAsia="仿宋" w:cs="宋体"/>
          <w:color w:val="010005"/>
          <w:kern w:val="0"/>
          <w:sz w:val="32"/>
          <w:szCs w:val="32"/>
        </w:rPr>
        <w:t>月</w:t>
      </w:r>
      <w:r>
        <w:rPr>
          <w:rFonts w:hint="eastAsia" w:ascii="仿宋" w:hAnsi="仿宋" w:eastAsia="仿宋" w:cs="宋体"/>
          <w:color w:val="010005"/>
          <w:kern w:val="0"/>
          <w:sz w:val="32"/>
          <w:szCs w:val="32"/>
          <w:lang w:val="en-US" w:eastAsia="zh-CN"/>
        </w:rPr>
        <w:t>10</w:t>
      </w:r>
      <w:r>
        <w:rPr>
          <w:rFonts w:hint="eastAsia" w:ascii="仿宋" w:hAnsi="仿宋" w:eastAsia="仿宋" w:cs="宋体"/>
          <w:color w:val="010005"/>
          <w:kern w:val="0"/>
          <w:sz w:val="32"/>
          <w:szCs w:val="32"/>
        </w:rPr>
        <w:t>日下午3点（休息日除外）。</w:t>
      </w:r>
    </w:p>
    <w:p>
      <w:pPr>
        <w:widowControl/>
        <w:spacing w:line="276" w:lineRule="auto"/>
        <w:rPr>
          <w:rFonts w:ascii="仿宋" w:hAnsi="仿宋" w:eastAsia="仿宋" w:cs="宋体"/>
          <w:kern w:val="0"/>
          <w:sz w:val="32"/>
          <w:szCs w:val="32"/>
        </w:rPr>
      </w:pPr>
      <w:r>
        <w:rPr>
          <w:rFonts w:hint="eastAsia" w:ascii="仿宋" w:hAnsi="仿宋" w:eastAsia="仿宋" w:cs="宋体"/>
          <w:color w:val="010005"/>
          <w:kern w:val="0"/>
          <w:sz w:val="32"/>
          <w:szCs w:val="32"/>
        </w:rPr>
        <w:t>七、符合要求的供应商，邀请函免费发至预留的邮箱，如未收到，请务必自行电</w:t>
      </w:r>
      <w:bookmarkStart w:id="4" w:name="_GoBack"/>
      <w:bookmarkEnd w:id="4"/>
      <w:r>
        <w:rPr>
          <w:rFonts w:hint="eastAsia" w:ascii="仿宋" w:hAnsi="仿宋" w:eastAsia="仿宋" w:cs="宋体"/>
          <w:color w:val="010005"/>
          <w:kern w:val="0"/>
          <w:sz w:val="32"/>
          <w:szCs w:val="32"/>
        </w:rPr>
        <w:t>话联系物资采购办公室核实。</w:t>
      </w:r>
    </w:p>
    <w:p>
      <w:pPr>
        <w:widowControl/>
        <w:jc w:val="left"/>
        <w:rPr>
          <w:rFonts w:ascii="黑体" w:hAnsi="黑体" w:eastAsia="黑体" w:cs="黑体"/>
          <w:b/>
          <w:bCs/>
          <w:kern w:val="0"/>
          <w:sz w:val="32"/>
          <w:szCs w:val="32"/>
        </w:rPr>
      </w:pPr>
      <w:r>
        <w:rPr>
          <w:rFonts w:hint="eastAsia" w:ascii="黑体" w:hAnsi="黑体" w:eastAsia="黑体" w:cs="黑体"/>
          <w:b/>
          <w:bCs/>
          <w:kern w:val="0"/>
          <w:sz w:val="32"/>
          <w:szCs w:val="32"/>
        </w:rPr>
        <w:t>备注：本次征集仅作为</w:t>
      </w:r>
      <w:r>
        <w:rPr>
          <w:rFonts w:hint="eastAsia" w:ascii="黑体" w:hAnsi="黑体" w:eastAsia="黑体" w:cs="黑体"/>
          <w:b/>
          <w:bCs/>
          <w:kern w:val="0"/>
          <w:sz w:val="32"/>
          <w:szCs w:val="32"/>
          <w:lang w:eastAsia="zh-CN"/>
        </w:rPr>
        <w:t>该</w:t>
      </w:r>
      <w:r>
        <w:rPr>
          <w:rFonts w:hint="eastAsia" w:ascii="黑体" w:hAnsi="黑体" w:eastAsia="黑体" w:cs="黑体"/>
          <w:b/>
          <w:bCs/>
          <w:kern w:val="0"/>
          <w:sz w:val="32"/>
          <w:szCs w:val="32"/>
        </w:rPr>
        <w:t>项目市场价格</w:t>
      </w:r>
      <w:bookmarkStart w:id="3" w:name="_Hlk84667809"/>
      <w:r>
        <w:rPr>
          <w:rFonts w:hint="eastAsia" w:ascii="黑体" w:hAnsi="黑体" w:eastAsia="黑体" w:cs="黑体"/>
          <w:b/>
          <w:bCs/>
          <w:kern w:val="0"/>
          <w:sz w:val="32"/>
          <w:szCs w:val="32"/>
        </w:rPr>
        <w:t>等需求</w:t>
      </w:r>
      <w:bookmarkEnd w:id="3"/>
      <w:r>
        <w:rPr>
          <w:rFonts w:hint="eastAsia" w:ascii="黑体" w:hAnsi="黑体" w:eastAsia="黑体" w:cs="黑体"/>
          <w:b/>
          <w:bCs/>
          <w:kern w:val="0"/>
          <w:sz w:val="32"/>
          <w:szCs w:val="32"/>
        </w:rPr>
        <w:t>调查，不属于采购公开招标，望各供应商知悉。如有疑问，请拨打联系电话咨询。</w:t>
      </w: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p>
    <w:p>
      <w:pPr>
        <w:ind w:firstLine="3520" w:firstLineChars="1100"/>
        <w:rPr>
          <w:rFonts w:ascii="仿宋" w:hAnsi="仿宋" w:eastAsia="仿宋"/>
          <w:sz w:val="32"/>
          <w:szCs w:val="32"/>
        </w:rPr>
      </w:pPr>
      <w:r>
        <w:rPr>
          <w:rFonts w:hint="eastAsia" w:ascii="仿宋" w:hAnsi="仿宋" w:eastAsia="仿宋"/>
          <w:sz w:val="32"/>
          <w:szCs w:val="32"/>
        </w:rPr>
        <w:t>潍坊市人民医院物资采购办公室</w:t>
      </w:r>
    </w:p>
    <w:p>
      <w:pPr>
        <w:rPr>
          <w:rFonts w:ascii="仿宋" w:hAnsi="仿宋" w:eastAsia="仿宋"/>
          <w:sz w:val="32"/>
          <w:szCs w:val="32"/>
        </w:rPr>
      </w:pPr>
      <w:r>
        <w:rPr>
          <w:rFonts w:ascii="仿宋" w:hAnsi="仿宋" w:eastAsia="仿宋"/>
          <w:sz w:val="32"/>
          <w:szCs w:val="32"/>
        </w:rPr>
        <w:t xml:space="preserve">                            20</w:t>
      </w:r>
      <w:r>
        <w:rPr>
          <w:rFonts w:hint="eastAsia" w:ascii="仿宋" w:hAnsi="仿宋" w:eastAsia="仿宋"/>
          <w:sz w:val="32"/>
          <w:szCs w:val="32"/>
          <w:lang w:val="en-US" w:eastAsia="zh-CN"/>
        </w:rPr>
        <w:t>23</w:t>
      </w:r>
      <w:r>
        <w:rPr>
          <w:rFonts w:hint="eastAsia" w:ascii="仿宋" w:hAnsi="仿宋" w:eastAsia="仿宋"/>
          <w:sz w:val="32"/>
          <w:szCs w:val="32"/>
        </w:rPr>
        <w:t>年</w:t>
      </w:r>
      <w:r>
        <w:rPr>
          <w:rFonts w:hint="eastAsia" w:ascii="仿宋" w:hAnsi="仿宋" w:eastAsia="仿宋"/>
          <w:sz w:val="32"/>
          <w:szCs w:val="32"/>
          <w:lang w:val="en-US" w:eastAsia="zh-CN"/>
        </w:rPr>
        <w:t>2</w:t>
      </w:r>
      <w:r>
        <w:rPr>
          <w:rFonts w:hint="eastAsia" w:ascii="仿宋" w:hAnsi="仿宋" w:eastAsia="仿宋"/>
          <w:sz w:val="32"/>
          <w:szCs w:val="32"/>
        </w:rPr>
        <w:t>月</w:t>
      </w:r>
      <w:r>
        <w:rPr>
          <w:rFonts w:hint="eastAsia" w:ascii="仿宋" w:hAnsi="仿宋" w:eastAsia="仿宋"/>
          <w:sz w:val="32"/>
          <w:szCs w:val="32"/>
          <w:lang w:val="en-US" w:eastAsia="zh-CN"/>
        </w:rPr>
        <w:t>7</w:t>
      </w:r>
      <w:r>
        <w:rPr>
          <w:rFonts w:ascii="仿宋" w:hAnsi="仿宋" w:eastAsia="仿宋"/>
          <w:sz w:val="32"/>
          <w:szCs w:val="32"/>
        </w:rPr>
        <w:t>日</w:t>
      </w: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仿宋" w:hAnsi="仿宋" w:eastAsia="仿宋"/>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
          <w:sz w:val="36"/>
          <w:szCs w:val="36"/>
        </w:rPr>
      </w:pPr>
    </w:p>
    <w:p>
      <w:pPr>
        <w:rPr>
          <w:rFonts w:ascii="宋体" w:hAnsi="宋体" w:eastAsia="宋体"/>
          <w:bCs/>
          <w:sz w:val="24"/>
          <w:szCs w:val="24"/>
        </w:rPr>
      </w:pPr>
    </w:p>
    <w:p>
      <w:pPr>
        <w:pStyle w:val="2"/>
        <w:rPr>
          <w:rFonts w:ascii="宋体" w:hAnsi="宋体" w:eastAsia="宋体"/>
          <w:bCs/>
          <w:sz w:val="24"/>
          <w:szCs w:val="24"/>
        </w:rPr>
      </w:pPr>
    </w:p>
    <w:p>
      <w:pPr>
        <w:pStyle w:val="2"/>
        <w:rPr>
          <w:rFonts w:ascii="宋体" w:hAnsi="宋体" w:eastAsia="宋体"/>
          <w:bCs/>
          <w:sz w:val="24"/>
          <w:szCs w:val="24"/>
        </w:rPr>
      </w:pPr>
    </w:p>
    <w:p>
      <w:pPr>
        <w:pStyle w:val="2"/>
        <w:rPr>
          <w:rFonts w:ascii="宋体" w:hAnsi="宋体" w:eastAsia="宋体"/>
          <w:bCs/>
          <w:sz w:val="24"/>
          <w:szCs w:val="24"/>
        </w:rPr>
      </w:pPr>
    </w:p>
    <w:p>
      <w:pPr>
        <w:pStyle w:val="2"/>
        <w:rPr>
          <w:rFonts w:ascii="宋体" w:hAnsi="宋体" w:eastAsia="宋体"/>
          <w:bCs/>
          <w:sz w:val="24"/>
          <w:szCs w:val="24"/>
        </w:rPr>
      </w:pPr>
    </w:p>
    <w:p>
      <w:pPr>
        <w:pStyle w:val="2"/>
        <w:rPr>
          <w:rFonts w:ascii="宋体" w:hAnsi="宋体" w:eastAsia="宋体"/>
          <w:bCs/>
          <w:sz w:val="24"/>
          <w:szCs w:val="24"/>
        </w:rPr>
      </w:pPr>
    </w:p>
    <w:p>
      <w:pPr>
        <w:pStyle w:val="2"/>
        <w:rPr>
          <w:rFonts w:ascii="宋体" w:hAnsi="宋体" w:eastAsia="宋体"/>
          <w:bCs/>
          <w:sz w:val="24"/>
          <w:szCs w:val="24"/>
        </w:rPr>
      </w:pPr>
    </w:p>
    <w:p>
      <w:pPr>
        <w:pStyle w:val="2"/>
        <w:rPr>
          <w:rFonts w:ascii="宋体" w:hAnsi="宋体" w:eastAsia="宋体"/>
          <w:bCs/>
          <w:sz w:val="24"/>
          <w:szCs w:val="24"/>
        </w:rPr>
      </w:pPr>
    </w:p>
    <w:p>
      <w:pPr>
        <w:pStyle w:val="2"/>
        <w:rPr>
          <w:rFonts w:ascii="宋体" w:hAnsi="宋体" w:eastAsia="宋体"/>
          <w:bCs/>
          <w:sz w:val="24"/>
          <w:szCs w:val="24"/>
        </w:rPr>
      </w:pPr>
    </w:p>
    <w:p>
      <w:pPr>
        <w:pStyle w:val="2"/>
        <w:ind w:left="0" w:leftChars="0" w:firstLine="0" w:firstLineChars="0"/>
        <w:rPr>
          <w:rFonts w:hint="eastAsia" w:ascii="黑体" w:hAnsi="黑体" w:eastAsia="黑体" w:cs="黑体"/>
          <w:bCs/>
          <w:sz w:val="32"/>
          <w:szCs w:val="32"/>
          <w:lang w:eastAsia="zh-CN"/>
        </w:rPr>
      </w:pPr>
      <w:r>
        <w:rPr>
          <w:rFonts w:hint="eastAsia" w:ascii="黑体" w:hAnsi="黑体" w:eastAsia="黑体" w:cs="黑体"/>
          <w:bCs/>
          <w:sz w:val="32"/>
          <w:szCs w:val="32"/>
          <w:lang w:eastAsia="zh-CN"/>
        </w:rPr>
        <w:t>附件：参考参数</w:t>
      </w:r>
    </w:p>
    <w:tbl>
      <w:tblPr>
        <w:tblStyle w:val="16"/>
        <w:tblW w:w="851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419"/>
        <w:gridCol w:w="71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1353" w:hRule="atLeast"/>
          <w:jc w:val="center"/>
        </w:trPr>
        <w:tc>
          <w:tcPr>
            <w:tcW w:w="1419" w:type="dxa"/>
            <w:noWrap w:val="0"/>
            <w:vAlign w:val="center"/>
          </w:tcPr>
          <w:p>
            <w:pPr>
              <w:jc w:val="center"/>
              <w:rPr>
                <w:rFonts w:hint="eastAsia" w:ascii="宋体" w:hAnsi="宋体" w:eastAsia="宋体" w:cs="宋体"/>
                <w:sz w:val="24"/>
                <w:szCs w:val="24"/>
              </w:rPr>
            </w:pPr>
            <w:r>
              <w:rPr>
                <w:rFonts w:hint="eastAsia" w:ascii="宋体" w:hAnsi="宋体" w:eastAsia="宋体" w:cs="宋体"/>
                <w:sz w:val="24"/>
                <w:szCs w:val="24"/>
              </w:rPr>
              <w:t>功能要求</w:t>
            </w:r>
          </w:p>
        </w:tc>
        <w:tc>
          <w:tcPr>
            <w:tcW w:w="7100" w:type="dxa"/>
            <w:noWrap w:val="0"/>
            <w:vAlign w:val="center"/>
          </w:tcPr>
          <w:p>
            <w:pPr>
              <w:rPr>
                <w:rFonts w:hint="eastAsia" w:ascii="宋体" w:hAnsi="宋体" w:eastAsia="宋体" w:cs="宋体"/>
                <w:sz w:val="24"/>
                <w:szCs w:val="24"/>
              </w:rPr>
            </w:pPr>
            <w:r>
              <w:rPr>
                <w:rFonts w:hint="eastAsia" w:ascii="宋体" w:hAnsi="宋体" w:eastAsia="宋体" w:cs="宋体"/>
                <w:sz w:val="24"/>
                <w:szCs w:val="24"/>
              </w:rPr>
              <w:t>具有病理切片图像扫描、浏览、存储、传输功能，同时包括扫描硬件，扫描软件，阅片软件，数字病理远程诊断与病理质控平台及质控相关功能。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4" w:hRule="atLeast"/>
          <w:jc w:val="center"/>
        </w:trPr>
        <w:tc>
          <w:tcPr>
            <w:tcW w:w="1419" w:type="dxa"/>
            <w:noWrap w:val="0"/>
            <w:vAlign w:val="center"/>
          </w:tcPr>
          <w:p>
            <w:pPr>
              <w:spacing w:line="360" w:lineRule="exact"/>
              <w:jc w:val="center"/>
              <w:rPr>
                <w:rFonts w:hint="eastAsia" w:ascii="宋体" w:hAnsi="宋体" w:eastAsia="宋体" w:cs="宋体"/>
                <w:sz w:val="24"/>
                <w:szCs w:val="24"/>
              </w:rPr>
            </w:pPr>
            <w:r>
              <w:rPr>
                <w:rFonts w:hint="eastAsia" w:ascii="宋体" w:hAnsi="宋体" w:eastAsia="宋体" w:cs="宋体"/>
                <w:sz w:val="24"/>
                <w:szCs w:val="24"/>
              </w:rPr>
              <w:t>技术参数要求</w:t>
            </w:r>
          </w:p>
        </w:tc>
        <w:tc>
          <w:tcPr>
            <w:tcW w:w="7100" w:type="dxa"/>
            <w:noWrap w:val="0"/>
            <w:vAlign w:val="top"/>
          </w:tcPr>
          <w:p>
            <w:pPr>
              <w:rPr>
                <w:rFonts w:hint="eastAsia" w:ascii="宋体" w:hAnsi="宋体" w:eastAsia="宋体" w:cs="宋体"/>
                <w:sz w:val="24"/>
                <w:szCs w:val="24"/>
              </w:rPr>
            </w:pPr>
            <w:r>
              <w:rPr>
                <w:rFonts w:hint="eastAsia" w:ascii="宋体" w:hAnsi="宋体" w:eastAsia="宋体" w:cs="宋体"/>
                <w:sz w:val="24"/>
                <w:szCs w:val="24"/>
              </w:rPr>
              <w:t>1.1适用于对病理切片进行图像扫描、浏览、存储、传输，包括硬件及软件。</w:t>
            </w:r>
          </w:p>
          <w:p>
            <w:pPr>
              <w:rPr>
                <w:rFonts w:hint="eastAsia" w:ascii="宋体" w:hAnsi="宋体" w:eastAsia="宋体" w:cs="宋体"/>
                <w:sz w:val="24"/>
                <w:szCs w:val="24"/>
              </w:rPr>
            </w:pPr>
            <w:r>
              <w:rPr>
                <w:rFonts w:hint="eastAsia" w:ascii="宋体" w:hAnsi="宋体" w:eastAsia="宋体" w:cs="宋体"/>
                <w:sz w:val="24"/>
                <w:szCs w:val="24"/>
              </w:rPr>
              <w:t>1.2硬件包括：数字切片扫描仪，片夹，扫描工作站</w:t>
            </w:r>
          </w:p>
          <w:p>
            <w:pPr>
              <w:rPr>
                <w:rFonts w:hint="eastAsia" w:ascii="宋体" w:hAnsi="宋体" w:eastAsia="宋体" w:cs="宋体"/>
                <w:sz w:val="24"/>
                <w:szCs w:val="24"/>
              </w:rPr>
            </w:pPr>
            <w:r>
              <w:rPr>
                <w:rFonts w:hint="eastAsia" w:ascii="宋体" w:hAnsi="宋体" w:eastAsia="宋体" w:cs="宋体"/>
                <w:sz w:val="24"/>
                <w:szCs w:val="24"/>
              </w:rPr>
              <w:t>1.3软件：切片扫描软件，阅片软件，数字病理远程诊断与质控平台</w:t>
            </w:r>
          </w:p>
          <w:p>
            <w:pPr>
              <w:rPr>
                <w:rFonts w:hint="eastAsia" w:ascii="宋体" w:hAnsi="宋体" w:eastAsia="宋体" w:cs="宋体"/>
                <w:sz w:val="24"/>
                <w:szCs w:val="24"/>
              </w:rPr>
            </w:pPr>
            <w:r>
              <w:rPr>
                <w:rFonts w:hint="eastAsia" w:ascii="宋体" w:hAnsi="宋体" w:eastAsia="宋体" w:cs="宋体"/>
                <w:sz w:val="24"/>
                <w:szCs w:val="24"/>
              </w:rPr>
              <w:t>2.系统硬件</w:t>
            </w:r>
            <w:r>
              <w:rPr>
                <w:rFonts w:hint="eastAsia" w:ascii="宋体" w:hAnsi="宋体" w:eastAsia="宋体" w:cs="宋体"/>
                <w:sz w:val="24"/>
                <w:szCs w:val="24"/>
              </w:rPr>
              <w:tab/>
            </w:r>
          </w:p>
          <w:p>
            <w:pPr>
              <w:rPr>
                <w:rFonts w:hint="eastAsia" w:ascii="宋体" w:hAnsi="宋体" w:eastAsia="宋体" w:cs="宋体"/>
                <w:sz w:val="24"/>
                <w:szCs w:val="24"/>
              </w:rPr>
            </w:pPr>
            <w:r>
              <w:rPr>
                <w:rFonts w:hint="eastAsia" w:ascii="宋体" w:hAnsi="宋体" w:eastAsia="宋体" w:cs="宋体"/>
                <w:sz w:val="24"/>
                <w:szCs w:val="24"/>
              </w:rPr>
              <w:t>2.1.1全自动扫描，支持无人值守，可单次加载扫描≥60片；使用一键式自动操作，实现快速装载和扫描。</w:t>
            </w:r>
          </w:p>
          <w:p>
            <w:pPr>
              <w:pStyle w:val="25"/>
              <w:spacing w:line="25" w:lineRule="atLeast"/>
              <w:ind w:firstLine="0" w:firstLineChars="0"/>
              <w:jc w:val="left"/>
              <w:rPr>
                <w:rFonts w:hint="eastAsia" w:ascii="宋体" w:hAnsi="宋体" w:eastAsia="宋体" w:cs="宋体"/>
                <w:sz w:val="24"/>
                <w:szCs w:val="24"/>
              </w:rPr>
            </w:pPr>
            <w:r>
              <w:rPr>
                <w:rFonts w:hint="eastAsia" w:ascii="宋体" w:hAnsi="宋体" w:eastAsia="宋体" w:cs="宋体"/>
                <w:sz w:val="24"/>
                <w:szCs w:val="24"/>
              </w:rPr>
              <w:t>2.1.2、切片规格：可支持加载并扫描1”X3”、2”X3”两种规格切片，兼备扫描组织切片样本及细胞切片样本。</w:t>
            </w:r>
          </w:p>
          <w:p>
            <w:pPr>
              <w:rPr>
                <w:rFonts w:hint="eastAsia" w:ascii="宋体" w:hAnsi="宋体" w:eastAsia="宋体" w:cs="宋体"/>
                <w:sz w:val="24"/>
                <w:szCs w:val="24"/>
              </w:rPr>
            </w:pPr>
            <w:r>
              <w:rPr>
                <w:rFonts w:hint="eastAsia" w:ascii="宋体" w:hAnsi="宋体" w:eastAsia="宋体" w:cs="宋体"/>
                <w:sz w:val="24"/>
                <w:szCs w:val="24"/>
              </w:rPr>
              <w:t>2.1.3扫描仪主机：自主研发一体化设计：防尘、防潮及防干扰光，保证系统的稳定性和高精度。</w:t>
            </w:r>
          </w:p>
          <w:p>
            <w:pPr>
              <w:rPr>
                <w:rFonts w:hint="eastAsia" w:ascii="宋体" w:hAnsi="宋体" w:eastAsia="宋体" w:cs="宋体"/>
                <w:sz w:val="24"/>
                <w:szCs w:val="24"/>
              </w:rPr>
            </w:pPr>
            <w:r>
              <w:rPr>
                <w:rFonts w:hint="eastAsia" w:ascii="宋体" w:hAnsi="宋体" w:eastAsia="宋体" w:cs="宋体"/>
                <w:sz w:val="24"/>
                <w:szCs w:val="24"/>
              </w:rPr>
              <w:t>2.1.4、切片加载装置：无需停止扫描即可连续装载切片，实现无限通量连续扫描。</w:t>
            </w:r>
          </w:p>
          <w:p>
            <w:pPr>
              <w:rPr>
                <w:rFonts w:hint="eastAsia" w:ascii="宋体" w:hAnsi="宋体" w:eastAsia="宋体" w:cs="宋体"/>
                <w:sz w:val="24"/>
                <w:szCs w:val="24"/>
              </w:rPr>
            </w:pPr>
            <w:r>
              <w:rPr>
                <w:rFonts w:hint="eastAsia" w:ascii="宋体" w:hAnsi="宋体" w:eastAsia="宋体" w:cs="宋体"/>
                <w:sz w:val="24"/>
                <w:szCs w:val="24"/>
              </w:rPr>
              <w:t>2.1.5、对焦方式：采用独立硬件进行实时自动对焦。</w:t>
            </w:r>
          </w:p>
          <w:p>
            <w:pPr>
              <w:rPr>
                <w:rFonts w:hint="eastAsia" w:ascii="宋体" w:hAnsi="宋体" w:eastAsia="宋体" w:cs="宋体"/>
                <w:sz w:val="24"/>
                <w:szCs w:val="24"/>
              </w:rPr>
            </w:pPr>
            <w:r>
              <w:rPr>
                <w:rFonts w:hint="eastAsia" w:ascii="宋体" w:hAnsi="宋体" w:eastAsia="宋体" w:cs="宋体"/>
                <w:sz w:val="24"/>
                <w:szCs w:val="24"/>
              </w:rPr>
              <w:t>2.1.6、物镜数量：同时可安装≥2个物镜，支持选配高倍物镜（≥40倍）并实现电动转换。</w:t>
            </w:r>
          </w:p>
          <w:p>
            <w:pPr>
              <w:rPr>
                <w:rFonts w:hint="eastAsia" w:ascii="宋体" w:hAnsi="宋体" w:eastAsia="宋体" w:cs="宋体"/>
                <w:sz w:val="24"/>
                <w:szCs w:val="24"/>
              </w:rPr>
            </w:pPr>
            <w:r>
              <w:rPr>
                <w:rFonts w:hint="eastAsia" w:ascii="宋体" w:hAnsi="宋体" w:eastAsia="宋体" w:cs="宋体"/>
                <w:sz w:val="24"/>
                <w:szCs w:val="24"/>
              </w:rPr>
              <w:t>2.1.7、摄像装置：搭载三摄像头扫描系统，主相机采用高速相机。</w:t>
            </w:r>
          </w:p>
          <w:p>
            <w:pPr>
              <w:rPr>
                <w:rFonts w:hint="eastAsia" w:ascii="宋体" w:hAnsi="宋体" w:eastAsia="宋体" w:cs="宋体"/>
                <w:sz w:val="24"/>
                <w:szCs w:val="24"/>
              </w:rPr>
            </w:pPr>
            <w:r>
              <w:rPr>
                <w:rFonts w:hint="eastAsia" w:ascii="宋体" w:hAnsi="宋体" w:eastAsia="宋体" w:cs="宋体"/>
                <w:sz w:val="24"/>
                <w:szCs w:val="24"/>
              </w:rPr>
              <w:t>2.1.8、扫描模式：多层扫描或面阵扫描，支持手动扫描和自动扫描方式。</w:t>
            </w:r>
          </w:p>
          <w:p>
            <w:pPr>
              <w:rPr>
                <w:rFonts w:hint="eastAsia" w:ascii="宋体" w:hAnsi="宋体" w:eastAsia="宋体" w:cs="宋体"/>
                <w:sz w:val="24"/>
                <w:szCs w:val="24"/>
              </w:rPr>
            </w:pPr>
            <w:r>
              <w:rPr>
                <w:rFonts w:hint="eastAsia" w:ascii="宋体" w:hAnsi="宋体" w:eastAsia="宋体" w:cs="宋体"/>
                <w:sz w:val="24"/>
                <w:szCs w:val="24"/>
              </w:rPr>
              <w:t>2.1.9、扫描分辨率：20倍≤0.5μm/pixel； 40倍≤0.25μm/pixel。</w:t>
            </w:r>
          </w:p>
          <w:p>
            <w:pPr>
              <w:rPr>
                <w:rFonts w:hint="eastAsia" w:ascii="宋体" w:hAnsi="宋体" w:eastAsia="宋体" w:cs="宋体"/>
                <w:sz w:val="24"/>
                <w:szCs w:val="24"/>
              </w:rPr>
            </w:pPr>
            <w:r>
              <w:rPr>
                <w:rFonts w:hint="eastAsia" w:ascii="宋体" w:hAnsi="宋体" w:eastAsia="宋体" w:cs="宋体"/>
                <w:sz w:val="24"/>
                <w:szCs w:val="24"/>
              </w:rPr>
              <w:t>2.2.0、光源：长寿命LED，寿命≥25,000小时。</w:t>
            </w:r>
          </w:p>
          <w:p>
            <w:pPr>
              <w:rPr>
                <w:rFonts w:hint="eastAsia" w:ascii="宋体" w:hAnsi="宋体" w:eastAsia="宋体" w:cs="宋体"/>
                <w:sz w:val="24"/>
                <w:szCs w:val="24"/>
              </w:rPr>
            </w:pPr>
            <w:r>
              <w:rPr>
                <w:rFonts w:hint="eastAsia" w:ascii="宋体" w:hAnsi="宋体" w:eastAsia="宋体" w:cs="宋体"/>
                <w:sz w:val="24"/>
                <w:szCs w:val="24"/>
              </w:rPr>
              <w:t>2.2.1、计算机（配置不低于）</w:t>
            </w:r>
            <w:r>
              <w:rPr>
                <w:rFonts w:hint="eastAsia" w:ascii="宋体" w:hAnsi="宋体" w:eastAsia="宋体" w:cs="宋体"/>
                <w:sz w:val="24"/>
                <w:szCs w:val="24"/>
              </w:rPr>
              <w:tab/>
            </w:r>
          </w:p>
          <w:p>
            <w:pPr>
              <w:rPr>
                <w:rFonts w:hint="eastAsia" w:ascii="宋体" w:hAnsi="宋体" w:eastAsia="宋体" w:cs="宋体"/>
                <w:sz w:val="24"/>
                <w:szCs w:val="24"/>
              </w:rPr>
            </w:pPr>
            <w:r>
              <w:rPr>
                <w:rFonts w:hint="eastAsia" w:ascii="宋体" w:hAnsi="宋体" w:eastAsia="宋体" w:cs="宋体"/>
                <w:sz w:val="24"/>
                <w:szCs w:val="24"/>
              </w:rPr>
              <w:t>&gt; 处理器：至少为第十一代Intel Core i7、8核或更优异处理器；</w:t>
            </w:r>
          </w:p>
          <w:p>
            <w:pPr>
              <w:rPr>
                <w:rFonts w:hint="eastAsia" w:ascii="宋体" w:hAnsi="宋体" w:eastAsia="宋体" w:cs="宋体"/>
                <w:sz w:val="24"/>
                <w:szCs w:val="24"/>
              </w:rPr>
            </w:pPr>
            <w:r>
              <w:rPr>
                <w:rFonts w:hint="eastAsia" w:ascii="宋体" w:hAnsi="宋体" w:eastAsia="宋体" w:cs="宋体"/>
                <w:sz w:val="24"/>
                <w:szCs w:val="24"/>
              </w:rPr>
              <w:t>&gt; 显示器：24寸；</w:t>
            </w:r>
          </w:p>
          <w:p>
            <w:pPr>
              <w:rPr>
                <w:rFonts w:hint="eastAsia" w:ascii="宋体" w:hAnsi="宋体" w:eastAsia="宋体" w:cs="宋体"/>
                <w:sz w:val="24"/>
                <w:szCs w:val="24"/>
              </w:rPr>
            </w:pPr>
            <w:r>
              <w:rPr>
                <w:rFonts w:hint="eastAsia" w:ascii="宋体" w:hAnsi="宋体" w:eastAsia="宋体" w:cs="宋体"/>
                <w:sz w:val="24"/>
                <w:szCs w:val="24"/>
              </w:rPr>
              <w:t>&gt; 内存：≥16GB；</w:t>
            </w:r>
          </w:p>
          <w:p>
            <w:pPr>
              <w:rPr>
                <w:rFonts w:hint="eastAsia" w:ascii="宋体" w:hAnsi="宋体" w:eastAsia="宋体" w:cs="宋体"/>
                <w:sz w:val="24"/>
                <w:szCs w:val="24"/>
              </w:rPr>
            </w:pPr>
            <w:r>
              <w:rPr>
                <w:rFonts w:hint="eastAsia" w:ascii="宋体" w:hAnsi="宋体" w:eastAsia="宋体" w:cs="宋体"/>
                <w:sz w:val="24"/>
                <w:szCs w:val="24"/>
              </w:rPr>
              <w:t>&gt; 硬盘：≥256固态硬盘+1TB机械硬盘  ；</w:t>
            </w:r>
          </w:p>
          <w:p>
            <w:pPr>
              <w:rPr>
                <w:rFonts w:hint="eastAsia" w:ascii="宋体" w:hAnsi="宋体" w:eastAsia="宋体" w:cs="宋体"/>
                <w:sz w:val="24"/>
                <w:szCs w:val="24"/>
              </w:rPr>
            </w:pPr>
            <w:r>
              <w:rPr>
                <w:rFonts w:hint="eastAsia" w:ascii="宋体" w:hAnsi="宋体" w:eastAsia="宋体" w:cs="宋体"/>
                <w:sz w:val="24"/>
                <w:szCs w:val="24"/>
              </w:rPr>
              <w:t>2.2.2、企业资质生产企业通过ISO9001等质量体系认证。</w:t>
            </w:r>
          </w:p>
          <w:p>
            <w:pPr>
              <w:rPr>
                <w:rFonts w:hint="eastAsia" w:ascii="宋体" w:hAnsi="宋体" w:eastAsia="宋体" w:cs="宋体"/>
                <w:sz w:val="24"/>
                <w:szCs w:val="24"/>
              </w:rPr>
            </w:pPr>
            <w:r>
              <w:rPr>
                <w:rFonts w:hint="eastAsia" w:ascii="宋体" w:hAnsi="宋体" w:eastAsia="宋体" w:cs="宋体"/>
                <w:sz w:val="24"/>
                <w:szCs w:val="24"/>
              </w:rPr>
              <w:t>3.系统软件</w:t>
            </w:r>
            <w:r>
              <w:rPr>
                <w:rFonts w:hint="eastAsia" w:ascii="宋体" w:hAnsi="宋体" w:eastAsia="宋体" w:cs="宋体"/>
                <w:sz w:val="24"/>
                <w:szCs w:val="24"/>
              </w:rPr>
              <w:tab/>
            </w:r>
          </w:p>
          <w:p>
            <w:pPr>
              <w:rPr>
                <w:rFonts w:hint="eastAsia" w:ascii="宋体" w:hAnsi="宋体" w:eastAsia="宋体" w:cs="宋体"/>
                <w:sz w:val="24"/>
                <w:szCs w:val="24"/>
              </w:rPr>
            </w:pPr>
            <w:r>
              <w:rPr>
                <w:rFonts w:hint="eastAsia" w:ascii="宋体" w:hAnsi="宋体" w:eastAsia="宋体" w:cs="宋体"/>
                <w:sz w:val="24"/>
                <w:szCs w:val="24"/>
              </w:rPr>
              <w:t>3.1、数字切片扫描软件与浏览软件，软件要求免费升级，质控平台根据使用方相关要求免费升级。</w:t>
            </w:r>
          </w:p>
          <w:p>
            <w:pPr>
              <w:rPr>
                <w:rFonts w:hint="eastAsia" w:ascii="宋体" w:hAnsi="宋体" w:eastAsia="宋体" w:cs="宋体"/>
                <w:sz w:val="24"/>
                <w:szCs w:val="24"/>
              </w:rPr>
            </w:pPr>
            <w:r>
              <w:rPr>
                <w:rFonts w:hint="eastAsia" w:ascii="宋体" w:hAnsi="宋体" w:eastAsia="宋体" w:cs="宋体"/>
                <w:sz w:val="24"/>
                <w:szCs w:val="24"/>
              </w:rPr>
              <w:t>3.1.1、实现一键式扫描功能，并对病理切片进行图像采集、制作、存储和管理并上传共享。</w:t>
            </w:r>
          </w:p>
          <w:p>
            <w:pPr>
              <w:rPr>
                <w:rFonts w:hint="eastAsia" w:ascii="宋体" w:hAnsi="宋体" w:eastAsia="宋体" w:cs="宋体"/>
                <w:sz w:val="24"/>
                <w:szCs w:val="24"/>
              </w:rPr>
            </w:pPr>
            <w:r>
              <w:rPr>
                <w:rFonts w:hint="eastAsia" w:ascii="宋体" w:hAnsi="宋体" w:eastAsia="宋体" w:cs="宋体"/>
                <w:sz w:val="24"/>
                <w:szCs w:val="24"/>
              </w:rPr>
              <w:t>3.1.2、扫描模式：标准、高精度扫描、景深扩展及Z-层叠等多种扫描模式，满足各种不同切片的扫描需求。</w:t>
            </w:r>
          </w:p>
          <w:p>
            <w:pPr>
              <w:rPr>
                <w:rFonts w:hint="eastAsia" w:ascii="宋体" w:hAnsi="宋体" w:eastAsia="宋体" w:cs="宋体"/>
                <w:sz w:val="24"/>
                <w:szCs w:val="24"/>
              </w:rPr>
            </w:pPr>
            <w:r>
              <w:rPr>
                <w:rFonts w:hint="eastAsia" w:ascii="宋体" w:hAnsi="宋体" w:eastAsia="宋体" w:cs="宋体"/>
                <w:sz w:val="24"/>
                <w:szCs w:val="24"/>
              </w:rPr>
              <w:t>3.1.3、多层扫描：可定义扫描层数＞25层，层间距扫描精度≤1um。</w:t>
            </w:r>
          </w:p>
          <w:p>
            <w:pPr>
              <w:rPr>
                <w:rFonts w:hint="eastAsia" w:ascii="宋体" w:hAnsi="宋体" w:eastAsia="宋体" w:cs="宋体"/>
                <w:sz w:val="24"/>
                <w:szCs w:val="24"/>
              </w:rPr>
            </w:pPr>
            <w:r>
              <w:rPr>
                <w:rFonts w:hint="eastAsia" w:ascii="宋体" w:hAnsi="宋体" w:eastAsia="宋体" w:cs="宋体"/>
                <w:sz w:val="24"/>
                <w:szCs w:val="24"/>
              </w:rPr>
              <w:t>3.1.4、扫描区域：提供自动精准识别和自定义扫描区域，扫描过程中可编辑待扫切片区域，自定义可添加多种配置及下拉快速选择。（提供软件设置界面证明）</w:t>
            </w:r>
          </w:p>
          <w:p>
            <w:pPr>
              <w:rPr>
                <w:rFonts w:hint="eastAsia" w:ascii="宋体" w:hAnsi="宋体" w:eastAsia="宋体" w:cs="宋体"/>
                <w:sz w:val="24"/>
                <w:szCs w:val="24"/>
              </w:rPr>
            </w:pPr>
            <w:r>
              <w:rPr>
                <w:rFonts w:hint="eastAsia" w:ascii="宋体" w:hAnsi="宋体" w:eastAsia="宋体" w:cs="宋体"/>
                <w:sz w:val="24"/>
                <w:szCs w:val="24"/>
              </w:rPr>
              <w:t>3.1.5、条码识别：自动识别一维码、二维码，自动命名切片，支持自定义命名规则。</w:t>
            </w:r>
          </w:p>
          <w:p>
            <w:pPr>
              <w:rPr>
                <w:rFonts w:hint="eastAsia" w:ascii="宋体" w:hAnsi="宋体" w:eastAsia="宋体" w:cs="宋体"/>
                <w:sz w:val="24"/>
                <w:szCs w:val="24"/>
              </w:rPr>
            </w:pPr>
            <w:r>
              <w:rPr>
                <w:rFonts w:hint="eastAsia" w:ascii="宋体" w:hAnsi="宋体" w:eastAsia="宋体" w:cs="宋体"/>
                <w:sz w:val="24"/>
                <w:szCs w:val="24"/>
              </w:rPr>
              <w:t>3.1.6、可通过片夹和切片列表，显示已扫描片夹对应的切片信息。</w:t>
            </w:r>
          </w:p>
          <w:p>
            <w:pPr>
              <w:rPr>
                <w:rFonts w:hint="eastAsia" w:ascii="宋体" w:hAnsi="宋体" w:eastAsia="宋体" w:cs="宋体"/>
                <w:sz w:val="24"/>
                <w:szCs w:val="24"/>
              </w:rPr>
            </w:pPr>
            <w:r>
              <w:rPr>
                <w:rFonts w:hint="eastAsia" w:ascii="宋体" w:hAnsi="宋体" w:eastAsia="宋体" w:cs="宋体"/>
                <w:sz w:val="24"/>
                <w:szCs w:val="24"/>
              </w:rPr>
              <w:t>3.1.7、可选择切片加密扫描，保护数字切片的安全性。</w:t>
            </w:r>
          </w:p>
          <w:p>
            <w:pPr>
              <w:rPr>
                <w:rFonts w:hint="eastAsia" w:ascii="宋体" w:hAnsi="宋体" w:eastAsia="宋体" w:cs="宋体"/>
                <w:sz w:val="24"/>
                <w:szCs w:val="24"/>
              </w:rPr>
            </w:pPr>
            <w:r>
              <w:rPr>
                <w:rFonts w:hint="eastAsia" w:ascii="宋体" w:hAnsi="宋体" w:eastAsia="宋体" w:cs="宋体"/>
                <w:sz w:val="24"/>
                <w:szCs w:val="24"/>
              </w:rPr>
              <w:t>3.1.8、采用主流图像压缩技术，既保证图像质量又有更小的文件，降低存储成本。</w:t>
            </w:r>
          </w:p>
          <w:p>
            <w:pPr>
              <w:rPr>
                <w:rFonts w:hint="eastAsia" w:ascii="宋体" w:hAnsi="宋体" w:eastAsia="宋体" w:cs="宋体"/>
                <w:sz w:val="24"/>
                <w:szCs w:val="24"/>
              </w:rPr>
            </w:pPr>
            <w:r>
              <w:rPr>
                <w:rFonts w:hint="eastAsia" w:ascii="宋体" w:hAnsi="宋体" w:eastAsia="宋体" w:cs="宋体"/>
                <w:sz w:val="24"/>
                <w:szCs w:val="24"/>
              </w:rPr>
              <w:t>3.1.9、支持通过HTML技术进行全数字切片浏览，支持无级缩放。</w:t>
            </w:r>
          </w:p>
          <w:p>
            <w:pPr>
              <w:rPr>
                <w:rFonts w:hint="eastAsia" w:ascii="宋体" w:hAnsi="宋体" w:eastAsia="宋体" w:cs="宋体"/>
                <w:sz w:val="24"/>
                <w:szCs w:val="24"/>
              </w:rPr>
            </w:pPr>
            <w:r>
              <w:rPr>
                <w:rFonts w:hint="eastAsia" w:ascii="宋体" w:hAnsi="宋体" w:eastAsia="宋体" w:cs="宋体"/>
                <w:sz w:val="24"/>
                <w:szCs w:val="24"/>
              </w:rPr>
              <w:t>3.1.10、支持全切片高分辨率导出其它格式文件，含无损TIFF、JPEG等格式。</w:t>
            </w:r>
          </w:p>
          <w:p>
            <w:pPr>
              <w:rPr>
                <w:rFonts w:hint="eastAsia" w:ascii="宋体" w:hAnsi="宋体" w:eastAsia="宋体" w:cs="宋体"/>
                <w:sz w:val="24"/>
                <w:szCs w:val="24"/>
              </w:rPr>
            </w:pPr>
            <w:r>
              <w:rPr>
                <w:rFonts w:hint="eastAsia" w:ascii="宋体" w:hAnsi="宋体" w:eastAsia="宋体" w:cs="宋体"/>
                <w:sz w:val="24"/>
                <w:szCs w:val="24"/>
              </w:rPr>
              <w:t>3.1.11、支持拍照保存为TIFF等格式图像，分辨率≥300dpi，满足用户用于论文发表。</w:t>
            </w:r>
          </w:p>
          <w:p>
            <w:pPr>
              <w:rPr>
                <w:rFonts w:hint="eastAsia" w:ascii="宋体" w:hAnsi="宋体" w:eastAsia="宋体" w:cs="宋体"/>
                <w:sz w:val="24"/>
                <w:szCs w:val="24"/>
              </w:rPr>
            </w:pPr>
            <w:r>
              <w:rPr>
                <w:rFonts w:hint="eastAsia" w:ascii="宋体" w:hAnsi="宋体" w:eastAsia="宋体" w:cs="宋体"/>
                <w:sz w:val="24"/>
                <w:szCs w:val="24"/>
              </w:rPr>
              <w:t>3.1.12、图像编辑：支持功能强大的图像调节，伽马、对比度、RGB等调节。</w:t>
            </w:r>
          </w:p>
          <w:p>
            <w:pPr>
              <w:rPr>
                <w:rFonts w:hint="eastAsia" w:ascii="宋体" w:hAnsi="宋体" w:eastAsia="宋体" w:cs="宋体"/>
                <w:sz w:val="24"/>
                <w:szCs w:val="24"/>
              </w:rPr>
            </w:pPr>
            <w:r>
              <w:rPr>
                <w:rFonts w:hint="eastAsia" w:ascii="宋体" w:hAnsi="宋体" w:eastAsia="宋体" w:cs="宋体"/>
                <w:sz w:val="24"/>
                <w:szCs w:val="24"/>
              </w:rPr>
              <w:t>3.1.13、图像标注：支持添加测量、ROI选区等多种形式的标注信息。</w:t>
            </w:r>
          </w:p>
          <w:p>
            <w:pPr>
              <w:rPr>
                <w:rFonts w:hint="eastAsia" w:ascii="宋体" w:hAnsi="宋体" w:eastAsia="宋体" w:cs="宋体"/>
                <w:sz w:val="24"/>
                <w:szCs w:val="24"/>
              </w:rPr>
            </w:pPr>
            <w:r>
              <w:rPr>
                <w:rFonts w:hint="eastAsia" w:ascii="宋体" w:hAnsi="宋体" w:eastAsia="宋体" w:cs="宋体"/>
                <w:sz w:val="24"/>
                <w:szCs w:val="24"/>
              </w:rPr>
              <w:t>3.1.14、支持在线多人同步浏览，二维码快速分享浏览。</w:t>
            </w:r>
          </w:p>
          <w:p>
            <w:pPr>
              <w:rPr>
                <w:rFonts w:hint="eastAsia" w:ascii="宋体" w:hAnsi="宋体" w:eastAsia="宋体" w:cs="宋体"/>
                <w:sz w:val="24"/>
                <w:szCs w:val="24"/>
              </w:rPr>
            </w:pPr>
            <w:r>
              <w:rPr>
                <w:rFonts w:hint="eastAsia" w:ascii="宋体" w:hAnsi="宋体" w:eastAsia="宋体" w:cs="宋体"/>
                <w:sz w:val="24"/>
                <w:szCs w:val="24"/>
              </w:rPr>
              <w:t>3.1.15、支持同屏浏览：同时显示多张图像，便于同一标本间不同条件的对照。</w:t>
            </w:r>
          </w:p>
          <w:p>
            <w:pPr>
              <w:pStyle w:val="25"/>
              <w:spacing w:line="25" w:lineRule="atLeast"/>
              <w:ind w:firstLine="0" w:firstLineChars="0"/>
              <w:rPr>
                <w:rFonts w:hint="eastAsia" w:ascii="宋体" w:hAnsi="宋体" w:eastAsia="宋体" w:cs="宋体"/>
                <w:sz w:val="24"/>
                <w:szCs w:val="24"/>
              </w:rPr>
            </w:pPr>
            <w:r>
              <w:rPr>
                <w:rFonts w:hint="eastAsia" w:ascii="宋体" w:hAnsi="宋体" w:eastAsia="宋体" w:cs="宋体"/>
                <w:sz w:val="24"/>
                <w:szCs w:val="24"/>
              </w:rPr>
              <w:t>3.2.1、该设备能够对妇科细胞学切片进行快速大批量扫描，全自动分析并进行切片阴阳性判读。对切片中每个视野的细胞进行评价并提供分类级别结果给诊断医生。</w:t>
            </w:r>
          </w:p>
          <w:p>
            <w:pPr>
              <w:pStyle w:val="25"/>
              <w:spacing w:line="25" w:lineRule="atLeast"/>
              <w:ind w:firstLine="0" w:firstLineChars="0"/>
              <w:rPr>
                <w:rFonts w:hint="eastAsia" w:ascii="宋体" w:hAnsi="宋体" w:eastAsia="宋体" w:cs="宋体"/>
                <w:sz w:val="24"/>
                <w:szCs w:val="24"/>
              </w:rPr>
            </w:pPr>
            <w:r>
              <w:rPr>
                <w:rFonts w:hint="eastAsia" w:ascii="宋体" w:hAnsi="宋体" w:eastAsia="宋体" w:cs="宋体"/>
                <w:sz w:val="24"/>
                <w:szCs w:val="24"/>
              </w:rPr>
              <w:t>3.2.2、开放试剂，兼容目前主流的制片方式和液基试剂品牌。</w:t>
            </w:r>
          </w:p>
          <w:p>
            <w:pPr>
              <w:rPr>
                <w:rFonts w:hint="eastAsia" w:ascii="宋体" w:hAnsi="宋体" w:eastAsia="宋体" w:cs="宋体"/>
                <w:sz w:val="24"/>
                <w:szCs w:val="24"/>
              </w:rPr>
            </w:pPr>
            <w:r>
              <w:rPr>
                <w:rFonts w:hint="eastAsia" w:ascii="宋体" w:hAnsi="宋体" w:eastAsia="宋体" w:cs="宋体"/>
                <w:sz w:val="24"/>
                <w:szCs w:val="24"/>
              </w:rPr>
              <w:t>4.1、包含常规会诊与术中冰冻会诊模块</w:t>
            </w:r>
          </w:p>
          <w:p>
            <w:pPr>
              <w:rPr>
                <w:rFonts w:hint="eastAsia" w:ascii="宋体" w:hAnsi="宋体" w:eastAsia="宋体" w:cs="宋体"/>
                <w:sz w:val="24"/>
                <w:szCs w:val="24"/>
              </w:rPr>
            </w:pPr>
            <w:r>
              <w:rPr>
                <w:rFonts w:hint="eastAsia" w:ascii="宋体" w:hAnsi="宋体" w:eastAsia="宋体" w:cs="宋体"/>
                <w:sz w:val="24"/>
                <w:szCs w:val="24"/>
              </w:rPr>
              <w:t>4.1.1、支持远程诊断申请及会诊病例的各种资料录入，将全切片扫描后和相关病例资料等附件上传到会诊平台。</w:t>
            </w:r>
          </w:p>
          <w:p>
            <w:pPr>
              <w:rPr>
                <w:rFonts w:hint="eastAsia" w:ascii="宋体" w:hAnsi="宋体" w:eastAsia="宋体" w:cs="宋体"/>
                <w:sz w:val="24"/>
                <w:szCs w:val="24"/>
              </w:rPr>
            </w:pPr>
            <w:r>
              <w:rPr>
                <w:rFonts w:hint="eastAsia" w:ascii="宋体" w:hAnsi="宋体" w:eastAsia="宋体" w:cs="宋体"/>
                <w:sz w:val="24"/>
                <w:szCs w:val="24"/>
              </w:rPr>
              <w:t>4.1.2、支持同一病例同时提交给多位专家进行诊断，并各自出具诊断报告。</w:t>
            </w:r>
          </w:p>
          <w:p>
            <w:pPr>
              <w:rPr>
                <w:rFonts w:hint="eastAsia" w:ascii="宋体" w:hAnsi="宋体" w:eastAsia="宋体" w:cs="宋体"/>
                <w:sz w:val="24"/>
                <w:szCs w:val="24"/>
              </w:rPr>
            </w:pPr>
            <w:r>
              <w:rPr>
                <w:rFonts w:hint="eastAsia" w:ascii="宋体" w:hAnsi="宋体" w:eastAsia="宋体" w:cs="宋体"/>
                <w:sz w:val="24"/>
                <w:szCs w:val="24"/>
              </w:rPr>
              <w:t>4.1.3、支持申请会诊医生与会诊专家通过文字、音视频（冰冻）进行沟通交流。</w:t>
            </w:r>
          </w:p>
          <w:p>
            <w:pPr>
              <w:rPr>
                <w:rFonts w:hint="eastAsia" w:ascii="宋体" w:hAnsi="宋体" w:eastAsia="宋体" w:cs="宋体"/>
                <w:sz w:val="24"/>
                <w:szCs w:val="24"/>
              </w:rPr>
            </w:pPr>
            <w:r>
              <w:rPr>
                <w:rFonts w:hint="eastAsia" w:ascii="宋体" w:hAnsi="宋体" w:eastAsia="宋体" w:cs="宋体"/>
                <w:sz w:val="24"/>
                <w:szCs w:val="24"/>
              </w:rPr>
              <w:t>4.1.4、专家可通过浏览器即可登录会诊平台，进行数字切片浏览和会诊，并发送专家电子版签名的报告，专家端支持手机、平板、电脑等多种设备进行浏览会诊。</w:t>
            </w:r>
          </w:p>
          <w:p>
            <w:pPr>
              <w:rPr>
                <w:rFonts w:hint="eastAsia" w:ascii="宋体" w:hAnsi="宋体" w:eastAsia="宋体" w:cs="宋体"/>
                <w:sz w:val="24"/>
                <w:szCs w:val="24"/>
              </w:rPr>
            </w:pPr>
            <w:r>
              <w:rPr>
                <w:rFonts w:hint="eastAsia" w:ascii="宋体" w:hAnsi="宋体" w:eastAsia="宋体" w:cs="宋体"/>
                <w:sz w:val="24"/>
                <w:szCs w:val="24"/>
              </w:rPr>
              <w:t>4.1.5、支持专家标记收藏典型病例，并可以自动过滤患者敏感信息后，分类管理后分享及讨论。</w:t>
            </w:r>
          </w:p>
          <w:p>
            <w:pPr>
              <w:rPr>
                <w:rFonts w:hint="eastAsia" w:ascii="宋体" w:hAnsi="宋体" w:eastAsia="宋体" w:cs="宋体"/>
                <w:sz w:val="24"/>
                <w:szCs w:val="24"/>
              </w:rPr>
            </w:pPr>
            <w:r>
              <w:rPr>
                <w:rFonts w:hint="eastAsia" w:ascii="宋体" w:hAnsi="宋体" w:eastAsia="宋体" w:cs="宋体"/>
                <w:sz w:val="24"/>
                <w:szCs w:val="24"/>
              </w:rPr>
              <w:t>4.1.6、支持通过自动短信、邮件通知专家有新病例会诊，同样专家会诊出具报告后也会自动通知申请医院查收报告。</w:t>
            </w:r>
          </w:p>
          <w:p>
            <w:pPr>
              <w:rPr>
                <w:rFonts w:hint="eastAsia" w:ascii="宋体" w:hAnsi="宋体" w:eastAsia="宋体" w:cs="宋体"/>
                <w:sz w:val="24"/>
                <w:szCs w:val="24"/>
              </w:rPr>
            </w:pPr>
            <w:r>
              <w:rPr>
                <w:rFonts w:hint="eastAsia" w:ascii="宋体" w:hAnsi="宋体" w:eastAsia="宋体" w:cs="宋体"/>
                <w:sz w:val="24"/>
                <w:szCs w:val="24"/>
              </w:rPr>
              <w:t>4.1.7、支持专家在线开具免疫组化需求，申请医院可根据需求在线提交免疫组化外送染色申请。</w:t>
            </w:r>
          </w:p>
          <w:p>
            <w:pPr>
              <w:rPr>
                <w:rFonts w:hint="eastAsia" w:ascii="宋体" w:hAnsi="宋体" w:eastAsia="宋体" w:cs="宋体"/>
                <w:sz w:val="24"/>
                <w:szCs w:val="24"/>
              </w:rPr>
            </w:pPr>
            <w:r>
              <w:rPr>
                <w:rFonts w:hint="eastAsia" w:ascii="宋体" w:hAnsi="宋体" w:eastAsia="宋体" w:cs="宋体"/>
                <w:sz w:val="24"/>
                <w:szCs w:val="24"/>
              </w:rPr>
              <w:t>4.1.8、支持自动记录会诊病例完整操作时间及操作流程，包含申请医院及会诊专家所有操作。</w:t>
            </w:r>
          </w:p>
          <w:p>
            <w:pPr>
              <w:rPr>
                <w:rFonts w:hint="eastAsia" w:ascii="宋体" w:hAnsi="宋体" w:eastAsia="宋体" w:cs="宋体"/>
                <w:sz w:val="24"/>
                <w:szCs w:val="24"/>
              </w:rPr>
            </w:pPr>
            <w:r>
              <w:rPr>
                <w:rFonts w:hint="eastAsia" w:ascii="宋体" w:hAnsi="宋体" w:eastAsia="宋体" w:cs="宋体"/>
                <w:sz w:val="24"/>
                <w:szCs w:val="24"/>
              </w:rPr>
              <w:t>4.1.9、支持分诊、转诊会诊流程。</w:t>
            </w:r>
          </w:p>
          <w:p>
            <w:pPr>
              <w:rPr>
                <w:rFonts w:hint="eastAsia" w:ascii="宋体" w:hAnsi="宋体" w:eastAsia="宋体" w:cs="宋体"/>
                <w:sz w:val="24"/>
                <w:szCs w:val="24"/>
              </w:rPr>
            </w:pPr>
            <w:r>
              <w:rPr>
                <w:rFonts w:hint="eastAsia" w:ascii="宋体" w:hAnsi="宋体" w:eastAsia="宋体" w:cs="宋体"/>
                <w:sz w:val="24"/>
                <w:szCs w:val="24"/>
              </w:rPr>
              <w:t>4.1.10、系统可提供开放的会诊编程接口，供第三方对接系统或综合会诊平台对接使用。</w:t>
            </w:r>
          </w:p>
          <w:p>
            <w:pPr>
              <w:rPr>
                <w:rFonts w:hint="eastAsia" w:ascii="宋体" w:hAnsi="宋体" w:eastAsia="宋体" w:cs="宋体"/>
                <w:sz w:val="24"/>
                <w:szCs w:val="24"/>
              </w:rPr>
            </w:pPr>
            <w:r>
              <w:rPr>
                <w:rFonts w:hint="eastAsia" w:ascii="宋体" w:hAnsi="宋体" w:eastAsia="宋体" w:cs="宋体"/>
                <w:sz w:val="24"/>
                <w:szCs w:val="24"/>
              </w:rPr>
              <w:t>4.2.1、支持冰冻会诊在线预约，自动语音提醒。</w:t>
            </w:r>
          </w:p>
          <w:p>
            <w:pPr>
              <w:rPr>
                <w:rFonts w:hint="eastAsia" w:ascii="宋体" w:hAnsi="宋体" w:eastAsia="宋体" w:cs="宋体"/>
                <w:sz w:val="24"/>
                <w:szCs w:val="24"/>
              </w:rPr>
            </w:pPr>
            <w:r>
              <w:rPr>
                <w:rFonts w:hint="eastAsia" w:ascii="宋体" w:hAnsi="宋体" w:eastAsia="宋体" w:cs="宋体"/>
                <w:sz w:val="24"/>
                <w:szCs w:val="24"/>
              </w:rPr>
              <w:t>4.2.2、支持数字切片即时浏览，专家无需等待切片上传完成即可开始浏览阅片。</w:t>
            </w:r>
          </w:p>
          <w:p>
            <w:pPr>
              <w:rPr>
                <w:rFonts w:hint="eastAsia" w:ascii="宋体" w:hAnsi="宋体" w:eastAsia="宋体" w:cs="宋体"/>
                <w:sz w:val="24"/>
                <w:szCs w:val="24"/>
              </w:rPr>
            </w:pPr>
            <w:r>
              <w:rPr>
                <w:rFonts w:hint="eastAsia" w:ascii="宋体" w:hAnsi="宋体" w:eastAsia="宋体" w:cs="宋体"/>
                <w:sz w:val="24"/>
                <w:szCs w:val="24"/>
              </w:rPr>
              <w:t>4.2.3、医院和专家之间可实时在线语音、视频交流、快速出具报告。</w:t>
            </w:r>
          </w:p>
          <w:p>
            <w:pPr>
              <w:rPr>
                <w:rFonts w:hint="eastAsia" w:ascii="宋体" w:hAnsi="宋体" w:eastAsia="宋体" w:cs="宋体"/>
                <w:sz w:val="24"/>
                <w:szCs w:val="24"/>
              </w:rPr>
            </w:pPr>
            <w:r>
              <w:rPr>
                <w:rFonts w:hint="eastAsia" w:ascii="宋体" w:hAnsi="宋体" w:eastAsia="宋体" w:cs="宋体"/>
                <w:sz w:val="24"/>
                <w:szCs w:val="24"/>
              </w:rPr>
              <w:t>4.2.4、系统支持中英文界面切换。</w:t>
            </w:r>
          </w:p>
          <w:p>
            <w:pPr>
              <w:pStyle w:val="25"/>
              <w:spacing w:line="25" w:lineRule="atLeast"/>
              <w:ind w:firstLine="0" w:firstLineChars="0"/>
              <w:rPr>
                <w:rFonts w:hint="eastAsia" w:ascii="宋体" w:hAnsi="宋体" w:eastAsia="宋体" w:cs="宋体"/>
                <w:sz w:val="24"/>
                <w:szCs w:val="24"/>
              </w:rPr>
            </w:pPr>
            <w:r>
              <w:rPr>
                <w:rFonts w:hint="eastAsia" w:ascii="宋体" w:hAnsi="宋体" w:eastAsia="宋体" w:cs="宋体"/>
                <w:sz w:val="24"/>
                <w:szCs w:val="24"/>
              </w:rPr>
              <w:t>4.2.5、支持病理质控功能，包括远程质控、病例统计、质控统计图表与管理等功能。可根据使用方要求开发相应功能及免费升级。</w:t>
            </w:r>
          </w:p>
          <w:p>
            <w:pPr>
              <w:rPr>
                <w:rFonts w:hint="eastAsia" w:ascii="宋体" w:hAnsi="宋体" w:eastAsia="宋体" w:cs="宋体"/>
                <w:sz w:val="24"/>
                <w:szCs w:val="24"/>
              </w:rPr>
            </w:pPr>
            <w:r>
              <w:rPr>
                <w:rFonts w:hint="eastAsia" w:ascii="宋体" w:hAnsi="宋体" w:eastAsia="宋体" w:cs="宋体"/>
                <w:sz w:val="24"/>
                <w:szCs w:val="24"/>
              </w:rPr>
              <w:t>4.2.6、会诊平台具有完善资质的医疗机构资质（提供医疗机构执业许可证）。</w:t>
            </w:r>
          </w:p>
          <w:p>
            <w:pPr>
              <w:pStyle w:val="25"/>
              <w:spacing w:line="25" w:lineRule="atLeast"/>
              <w:ind w:firstLine="0" w:firstLineChars="0"/>
              <w:rPr>
                <w:rFonts w:hint="eastAsia" w:ascii="宋体" w:hAnsi="宋体" w:eastAsia="宋体" w:cs="宋体"/>
                <w:sz w:val="24"/>
                <w:szCs w:val="24"/>
              </w:rPr>
            </w:pPr>
            <w:r>
              <w:rPr>
                <w:rFonts w:hint="eastAsia" w:ascii="宋体" w:hAnsi="宋体" w:eastAsia="宋体" w:cs="宋体"/>
                <w:sz w:val="24"/>
                <w:szCs w:val="24"/>
              </w:rPr>
              <w:t>4.2.7、提供3个省级以上远程会诊平台建设的经验，并提供使用单位盖章的证明材料，提供会诊平台负责人和联系方式以供核对。</w:t>
            </w:r>
          </w:p>
          <w:p>
            <w:pPr>
              <w:pStyle w:val="25"/>
              <w:spacing w:line="25" w:lineRule="atLeast"/>
              <w:ind w:firstLine="0" w:firstLineChars="0"/>
              <w:rPr>
                <w:rFonts w:hint="eastAsia" w:ascii="宋体" w:hAnsi="宋体" w:eastAsia="宋体" w:cs="宋体"/>
                <w:sz w:val="24"/>
                <w:szCs w:val="24"/>
              </w:rPr>
            </w:pPr>
            <w:r>
              <w:rPr>
                <w:rFonts w:hint="eastAsia" w:ascii="宋体" w:hAnsi="宋体" w:eastAsia="宋体" w:cs="宋体"/>
                <w:sz w:val="24"/>
                <w:szCs w:val="24"/>
              </w:rPr>
              <w:t>4.2.8、分析系统与扫描设备为同一厂家，而非搭载在其他企业的硬件设备，以保证系统的兼容性与售后统一性；提供整套软硬件系统的医疗器械注册证；</w:t>
            </w:r>
          </w:p>
          <w:p>
            <w:pPr>
              <w:pStyle w:val="25"/>
              <w:spacing w:line="25" w:lineRule="atLeast"/>
              <w:ind w:firstLine="0" w:firstLineChars="0"/>
              <w:rPr>
                <w:rFonts w:hint="eastAsia" w:ascii="宋体" w:hAnsi="宋体" w:eastAsia="宋体" w:cs="宋体"/>
                <w:sz w:val="24"/>
                <w:szCs w:val="24"/>
              </w:rPr>
            </w:pPr>
            <w:r>
              <w:rPr>
                <w:rFonts w:hint="eastAsia" w:ascii="宋体" w:hAnsi="宋体" w:eastAsia="宋体" w:cs="宋体"/>
                <w:sz w:val="24"/>
                <w:szCs w:val="24"/>
              </w:rPr>
              <w:t>4.2.9、软件系统功能包括图像加载，自动识别，图像浏览，报告出具，病例查询，图像和数据管理，LIS/HIS等系统对接。</w:t>
            </w:r>
          </w:p>
        </w:tc>
      </w:tr>
    </w:tbl>
    <w:p>
      <w:pPr>
        <w:pStyle w:val="2"/>
        <w:ind w:left="0" w:leftChars="0" w:firstLine="0" w:firstLineChars="0"/>
        <w:rPr>
          <w:rFonts w:hint="eastAsia" w:ascii="黑体" w:hAnsi="黑体" w:eastAsia="黑体" w:cs="黑体"/>
          <w:bCs/>
          <w:sz w:val="32"/>
          <w:szCs w:val="32"/>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w:panose1 w:val="02040503050406030204"/>
    <w:charset w:val="00"/>
    <w:family w:val="roman"/>
    <w:pitch w:val="default"/>
    <w:sig w:usb0="E00002FF" w:usb1="400004FF" w:usb2="00000000" w:usb3="00000000" w:csb0="2000019F" w:csb1="00000000"/>
  </w:font>
  <w:font w:name="微软雅黑W碶.">
    <w:altName w:val="微软雅黑"/>
    <w:panose1 w:val="00000000000000000000"/>
    <w:charset w:val="86"/>
    <w:family w:val="swiss"/>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DFKai-SB">
    <w:panose1 w:val="03000509000000000000"/>
    <w:charset w:val="88"/>
    <w:family w:val="script"/>
    <w:pitch w:val="default"/>
    <w:sig w:usb0="00000003" w:usb1="082E0000" w:usb2="00000016" w:usb3="00000000" w:csb0="00100001"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modern"/>
    <w:pitch w:val="default"/>
    <w:sig w:usb0="800002BF" w:usb1="38CF7CFA" w:usb2="00000016" w:usb3="00000000" w:csb0="00040001" w:csb1="00000000"/>
  </w:font>
  <w:font w:name="等线">
    <w:altName w:val="Arial Unicode MS"/>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jc2MGRiZDZkYmI2OWYzMmExNGRjOTcxOGM2NmIzODAifQ=="/>
  </w:docVars>
  <w:rsids>
    <w:rsidRoot w:val="0086698D"/>
    <w:rsid w:val="00016694"/>
    <w:rsid w:val="00023E5A"/>
    <w:rsid w:val="00027607"/>
    <w:rsid w:val="0003021E"/>
    <w:rsid w:val="00030264"/>
    <w:rsid w:val="00052A87"/>
    <w:rsid w:val="00065B85"/>
    <w:rsid w:val="00066D69"/>
    <w:rsid w:val="00082DF6"/>
    <w:rsid w:val="000903FF"/>
    <w:rsid w:val="000B7CFF"/>
    <w:rsid w:val="000C28F5"/>
    <w:rsid w:val="000C6DA2"/>
    <w:rsid w:val="000C6F90"/>
    <w:rsid w:val="000D1C72"/>
    <w:rsid w:val="000F75A5"/>
    <w:rsid w:val="001033A6"/>
    <w:rsid w:val="00105ECF"/>
    <w:rsid w:val="00110E1D"/>
    <w:rsid w:val="0011379A"/>
    <w:rsid w:val="0012018E"/>
    <w:rsid w:val="001226AB"/>
    <w:rsid w:val="00140C4B"/>
    <w:rsid w:val="00154F28"/>
    <w:rsid w:val="00164EA4"/>
    <w:rsid w:val="001673BB"/>
    <w:rsid w:val="001858ED"/>
    <w:rsid w:val="001A09DF"/>
    <w:rsid w:val="001B4B80"/>
    <w:rsid w:val="001C3422"/>
    <w:rsid w:val="001C7A4E"/>
    <w:rsid w:val="001D647D"/>
    <w:rsid w:val="00204185"/>
    <w:rsid w:val="0021307C"/>
    <w:rsid w:val="00216E84"/>
    <w:rsid w:val="00223E7C"/>
    <w:rsid w:val="002279DA"/>
    <w:rsid w:val="00245E8E"/>
    <w:rsid w:val="002729E2"/>
    <w:rsid w:val="00285F00"/>
    <w:rsid w:val="00295386"/>
    <w:rsid w:val="002968D5"/>
    <w:rsid w:val="002B6BAB"/>
    <w:rsid w:val="002B78E7"/>
    <w:rsid w:val="002E0382"/>
    <w:rsid w:val="002E171C"/>
    <w:rsid w:val="002E7888"/>
    <w:rsid w:val="002F7064"/>
    <w:rsid w:val="00301AA0"/>
    <w:rsid w:val="003039E4"/>
    <w:rsid w:val="00313B83"/>
    <w:rsid w:val="00315734"/>
    <w:rsid w:val="00321BB8"/>
    <w:rsid w:val="00321DC3"/>
    <w:rsid w:val="00332F8F"/>
    <w:rsid w:val="00334E78"/>
    <w:rsid w:val="00345258"/>
    <w:rsid w:val="00373CD5"/>
    <w:rsid w:val="0037428F"/>
    <w:rsid w:val="0037516A"/>
    <w:rsid w:val="00386F9A"/>
    <w:rsid w:val="00387F9C"/>
    <w:rsid w:val="00390709"/>
    <w:rsid w:val="003B247A"/>
    <w:rsid w:val="003B4DC5"/>
    <w:rsid w:val="003B72A0"/>
    <w:rsid w:val="003B7CD2"/>
    <w:rsid w:val="003D7F8F"/>
    <w:rsid w:val="003F1AE6"/>
    <w:rsid w:val="003F3CEF"/>
    <w:rsid w:val="0041576B"/>
    <w:rsid w:val="00416DD8"/>
    <w:rsid w:val="00440FE4"/>
    <w:rsid w:val="004477F3"/>
    <w:rsid w:val="004507B2"/>
    <w:rsid w:val="004530FA"/>
    <w:rsid w:val="00454366"/>
    <w:rsid w:val="00466AA6"/>
    <w:rsid w:val="00474165"/>
    <w:rsid w:val="00481D6B"/>
    <w:rsid w:val="00487092"/>
    <w:rsid w:val="00491B24"/>
    <w:rsid w:val="0049427A"/>
    <w:rsid w:val="004956E6"/>
    <w:rsid w:val="00496FD1"/>
    <w:rsid w:val="004A5574"/>
    <w:rsid w:val="004B72E4"/>
    <w:rsid w:val="004D5C26"/>
    <w:rsid w:val="004D6E30"/>
    <w:rsid w:val="004F2922"/>
    <w:rsid w:val="00500849"/>
    <w:rsid w:val="005050E4"/>
    <w:rsid w:val="005052AD"/>
    <w:rsid w:val="00514A9A"/>
    <w:rsid w:val="00527466"/>
    <w:rsid w:val="00537BD2"/>
    <w:rsid w:val="00540D5C"/>
    <w:rsid w:val="00563775"/>
    <w:rsid w:val="005677C9"/>
    <w:rsid w:val="00587AB9"/>
    <w:rsid w:val="005970C2"/>
    <w:rsid w:val="005B3717"/>
    <w:rsid w:val="005B58E2"/>
    <w:rsid w:val="005B780D"/>
    <w:rsid w:val="005C5DC7"/>
    <w:rsid w:val="005C6D7F"/>
    <w:rsid w:val="005D32B5"/>
    <w:rsid w:val="005E2C51"/>
    <w:rsid w:val="005E7153"/>
    <w:rsid w:val="005F1A4A"/>
    <w:rsid w:val="00616AC7"/>
    <w:rsid w:val="00625773"/>
    <w:rsid w:val="00655D76"/>
    <w:rsid w:val="00667BB9"/>
    <w:rsid w:val="00670CAB"/>
    <w:rsid w:val="00677A3E"/>
    <w:rsid w:val="006954BC"/>
    <w:rsid w:val="006A4CDA"/>
    <w:rsid w:val="006A7F38"/>
    <w:rsid w:val="006C28D1"/>
    <w:rsid w:val="006C7CB7"/>
    <w:rsid w:val="006D0289"/>
    <w:rsid w:val="006D7333"/>
    <w:rsid w:val="006E1B90"/>
    <w:rsid w:val="006F30D7"/>
    <w:rsid w:val="006F54C1"/>
    <w:rsid w:val="00707CCC"/>
    <w:rsid w:val="0072018A"/>
    <w:rsid w:val="00730DF9"/>
    <w:rsid w:val="00741392"/>
    <w:rsid w:val="0074166E"/>
    <w:rsid w:val="00750701"/>
    <w:rsid w:val="007511C7"/>
    <w:rsid w:val="00762C7C"/>
    <w:rsid w:val="007679FB"/>
    <w:rsid w:val="00771DBD"/>
    <w:rsid w:val="0077701D"/>
    <w:rsid w:val="00782336"/>
    <w:rsid w:val="007833AB"/>
    <w:rsid w:val="00793701"/>
    <w:rsid w:val="00795972"/>
    <w:rsid w:val="00795E03"/>
    <w:rsid w:val="007A22BA"/>
    <w:rsid w:val="007A3CD3"/>
    <w:rsid w:val="007C62C1"/>
    <w:rsid w:val="007E684B"/>
    <w:rsid w:val="007F7AC8"/>
    <w:rsid w:val="008036AB"/>
    <w:rsid w:val="008104DE"/>
    <w:rsid w:val="008274F4"/>
    <w:rsid w:val="00831DED"/>
    <w:rsid w:val="00832F93"/>
    <w:rsid w:val="00832FA1"/>
    <w:rsid w:val="0083409B"/>
    <w:rsid w:val="008346CD"/>
    <w:rsid w:val="00834AFA"/>
    <w:rsid w:val="00851CC4"/>
    <w:rsid w:val="00853F38"/>
    <w:rsid w:val="0086698D"/>
    <w:rsid w:val="008669CD"/>
    <w:rsid w:val="008751BB"/>
    <w:rsid w:val="008770A4"/>
    <w:rsid w:val="00880331"/>
    <w:rsid w:val="00880EB7"/>
    <w:rsid w:val="008822B6"/>
    <w:rsid w:val="008A349F"/>
    <w:rsid w:val="008A66BB"/>
    <w:rsid w:val="008B6253"/>
    <w:rsid w:val="008C340E"/>
    <w:rsid w:val="008C55A8"/>
    <w:rsid w:val="008C689E"/>
    <w:rsid w:val="008D2DC9"/>
    <w:rsid w:val="008E2EEB"/>
    <w:rsid w:val="008E4F76"/>
    <w:rsid w:val="008E75C7"/>
    <w:rsid w:val="008E7737"/>
    <w:rsid w:val="008F460B"/>
    <w:rsid w:val="00901B8F"/>
    <w:rsid w:val="009054A2"/>
    <w:rsid w:val="00907E79"/>
    <w:rsid w:val="0092148A"/>
    <w:rsid w:val="00934F98"/>
    <w:rsid w:val="00935645"/>
    <w:rsid w:val="009538EC"/>
    <w:rsid w:val="009546F0"/>
    <w:rsid w:val="00966F6C"/>
    <w:rsid w:val="009736D1"/>
    <w:rsid w:val="00974C5C"/>
    <w:rsid w:val="00977ECE"/>
    <w:rsid w:val="00983354"/>
    <w:rsid w:val="0098573B"/>
    <w:rsid w:val="009939F7"/>
    <w:rsid w:val="00997E6D"/>
    <w:rsid w:val="009A1C31"/>
    <w:rsid w:val="009B59FA"/>
    <w:rsid w:val="009D0DA5"/>
    <w:rsid w:val="009D198D"/>
    <w:rsid w:val="009D3595"/>
    <w:rsid w:val="009D3ADF"/>
    <w:rsid w:val="009E04CC"/>
    <w:rsid w:val="009E58F7"/>
    <w:rsid w:val="009F112C"/>
    <w:rsid w:val="00A066BF"/>
    <w:rsid w:val="00A06960"/>
    <w:rsid w:val="00A22E88"/>
    <w:rsid w:val="00A275B0"/>
    <w:rsid w:val="00A308B3"/>
    <w:rsid w:val="00A436ED"/>
    <w:rsid w:val="00A449D9"/>
    <w:rsid w:val="00A60309"/>
    <w:rsid w:val="00A707E6"/>
    <w:rsid w:val="00A72C58"/>
    <w:rsid w:val="00A81AC7"/>
    <w:rsid w:val="00A827EA"/>
    <w:rsid w:val="00A90442"/>
    <w:rsid w:val="00A9655D"/>
    <w:rsid w:val="00A972CB"/>
    <w:rsid w:val="00AD7390"/>
    <w:rsid w:val="00AE047E"/>
    <w:rsid w:val="00AE0F16"/>
    <w:rsid w:val="00AE4415"/>
    <w:rsid w:val="00B02C94"/>
    <w:rsid w:val="00B11D20"/>
    <w:rsid w:val="00B1403B"/>
    <w:rsid w:val="00B22AE3"/>
    <w:rsid w:val="00B4022A"/>
    <w:rsid w:val="00B44099"/>
    <w:rsid w:val="00B450BF"/>
    <w:rsid w:val="00B45B39"/>
    <w:rsid w:val="00B5537A"/>
    <w:rsid w:val="00B55C43"/>
    <w:rsid w:val="00B60B67"/>
    <w:rsid w:val="00B73B87"/>
    <w:rsid w:val="00B8030A"/>
    <w:rsid w:val="00B85AB1"/>
    <w:rsid w:val="00B90394"/>
    <w:rsid w:val="00BA53B2"/>
    <w:rsid w:val="00BA78B4"/>
    <w:rsid w:val="00BB5EFF"/>
    <w:rsid w:val="00BC050B"/>
    <w:rsid w:val="00BD4CAF"/>
    <w:rsid w:val="00BE1DDA"/>
    <w:rsid w:val="00BE7C74"/>
    <w:rsid w:val="00BF212D"/>
    <w:rsid w:val="00C06614"/>
    <w:rsid w:val="00C11395"/>
    <w:rsid w:val="00C14880"/>
    <w:rsid w:val="00C305ED"/>
    <w:rsid w:val="00C34354"/>
    <w:rsid w:val="00C439C1"/>
    <w:rsid w:val="00C524D5"/>
    <w:rsid w:val="00C56B1C"/>
    <w:rsid w:val="00C76DF1"/>
    <w:rsid w:val="00C836D8"/>
    <w:rsid w:val="00C86B32"/>
    <w:rsid w:val="00C95A23"/>
    <w:rsid w:val="00CC54CD"/>
    <w:rsid w:val="00CC5A44"/>
    <w:rsid w:val="00CC686F"/>
    <w:rsid w:val="00CD411F"/>
    <w:rsid w:val="00CE6098"/>
    <w:rsid w:val="00CF7406"/>
    <w:rsid w:val="00D10B33"/>
    <w:rsid w:val="00D15D43"/>
    <w:rsid w:val="00D24C9B"/>
    <w:rsid w:val="00D32DF2"/>
    <w:rsid w:val="00D330DC"/>
    <w:rsid w:val="00D51514"/>
    <w:rsid w:val="00D532B3"/>
    <w:rsid w:val="00D54303"/>
    <w:rsid w:val="00D57B3E"/>
    <w:rsid w:val="00D61AC3"/>
    <w:rsid w:val="00D622E0"/>
    <w:rsid w:val="00D70187"/>
    <w:rsid w:val="00D7429D"/>
    <w:rsid w:val="00D76493"/>
    <w:rsid w:val="00D83D98"/>
    <w:rsid w:val="00D87029"/>
    <w:rsid w:val="00D97B68"/>
    <w:rsid w:val="00DA33C9"/>
    <w:rsid w:val="00DA4C8D"/>
    <w:rsid w:val="00DA5A2F"/>
    <w:rsid w:val="00DC240E"/>
    <w:rsid w:val="00DC64B2"/>
    <w:rsid w:val="00DD4972"/>
    <w:rsid w:val="00DE2911"/>
    <w:rsid w:val="00E004BC"/>
    <w:rsid w:val="00E10D2D"/>
    <w:rsid w:val="00E16B7E"/>
    <w:rsid w:val="00E2317C"/>
    <w:rsid w:val="00E23ADD"/>
    <w:rsid w:val="00E24DE1"/>
    <w:rsid w:val="00E2564C"/>
    <w:rsid w:val="00E37D01"/>
    <w:rsid w:val="00E523F6"/>
    <w:rsid w:val="00E55EDA"/>
    <w:rsid w:val="00E67A49"/>
    <w:rsid w:val="00E706AC"/>
    <w:rsid w:val="00E93A6A"/>
    <w:rsid w:val="00EA58A8"/>
    <w:rsid w:val="00EB7C26"/>
    <w:rsid w:val="00EC69E3"/>
    <w:rsid w:val="00EF6FA4"/>
    <w:rsid w:val="00F021D3"/>
    <w:rsid w:val="00F04F3F"/>
    <w:rsid w:val="00F058E5"/>
    <w:rsid w:val="00F0638B"/>
    <w:rsid w:val="00F064B1"/>
    <w:rsid w:val="00F0791E"/>
    <w:rsid w:val="00F1167C"/>
    <w:rsid w:val="00F14B33"/>
    <w:rsid w:val="00F16E84"/>
    <w:rsid w:val="00F36ACB"/>
    <w:rsid w:val="00F36ADB"/>
    <w:rsid w:val="00F409C5"/>
    <w:rsid w:val="00F55D42"/>
    <w:rsid w:val="00F6651A"/>
    <w:rsid w:val="00F66D0B"/>
    <w:rsid w:val="00F858E4"/>
    <w:rsid w:val="00F90675"/>
    <w:rsid w:val="00FD511A"/>
    <w:rsid w:val="00FF27C6"/>
    <w:rsid w:val="00FF3541"/>
    <w:rsid w:val="00FF53CD"/>
    <w:rsid w:val="05224B3C"/>
    <w:rsid w:val="09784CA3"/>
    <w:rsid w:val="0E2C1FD5"/>
    <w:rsid w:val="12295B6E"/>
    <w:rsid w:val="1BB95724"/>
    <w:rsid w:val="1D196C6B"/>
    <w:rsid w:val="1D9549DC"/>
    <w:rsid w:val="204C2EB5"/>
    <w:rsid w:val="262D4656"/>
    <w:rsid w:val="2A5E2C90"/>
    <w:rsid w:val="2BC2669F"/>
    <w:rsid w:val="2C5E77B9"/>
    <w:rsid w:val="2EAC236E"/>
    <w:rsid w:val="33F11B7C"/>
    <w:rsid w:val="3709261A"/>
    <w:rsid w:val="375826BB"/>
    <w:rsid w:val="3A0113A9"/>
    <w:rsid w:val="3EA575EF"/>
    <w:rsid w:val="478E144F"/>
    <w:rsid w:val="4B7257E4"/>
    <w:rsid w:val="4DFE3C9C"/>
    <w:rsid w:val="4F3F6BAE"/>
    <w:rsid w:val="5D6B15F8"/>
    <w:rsid w:val="5ED05F70"/>
    <w:rsid w:val="6042463D"/>
    <w:rsid w:val="6FC96CC3"/>
    <w:rsid w:val="7202348B"/>
    <w:rsid w:val="793369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0" w:semiHidden="0" w:name="Date"/>
    <w:lsdException w:uiPriority="99" w:name="Body Text First Indent"/>
    <w:lsdException w:qFormat="1" w:unhideWhenUsed="0" w:uiPriority="0" w:semiHidden="0" w:name="Body Text First Indent 2"/>
    <w:lsdException w:uiPriority="99" w:name="Note Heading"/>
    <w:lsdException w:qFormat="1"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5">
    <w:name w:val="heading 2"/>
    <w:basedOn w:val="1"/>
    <w:next w:val="1"/>
    <w:link w:val="32"/>
    <w:qFormat/>
    <w:uiPriority w:val="0"/>
    <w:pPr>
      <w:keepNext/>
      <w:keepLines/>
      <w:spacing w:before="260" w:after="260" w:line="413" w:lineRule="auto"/>
      <w:outlineLvl w:val="1"/>
    </w:pPr>
    <w:rPr>
      <w:rFonts w:ascii="Arial" w:hAnsi="Arial" w:eastAsia="黑体" w:cs="Times New Roman"/>
      <w:b/>
      <w:sz w:val="32"/>
      <w:szCs w:val="24"/>
    </w:rPr>
  </w:style>
  <w:style w:type="character" w:default="1" w:styleId="18">
    <w:name w:val="Default Paragraph Font"/>
    <w:semiHidden/>
    <w:unhideWhenUsed/>
    <w:qFormat/>
    <w:uiPriority w:val="1"/>
  </w:style>
  <w:style w:type="table" w:default="1" w:styleId="16">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qFormat/>
    <w:uiPriority w:val="0"/>
    <w:pPr>
      <w:ind w:firstLine="420" w:firstLineChars="200"/>
    </w:pPr>
  </w:style>
  <w:style w:type="paragraph" w:styleId="3">
    <w:name w:val="Body Text Indent"/>
    <w:basedOn w:val="1"/>
    <w:next w:val="4"/>
    <w:qFormat/>
    <w:uiPriority w:val="0"/>
    <w:pPr>
      <w:spacing w:after="120"/>
      <w:ind w:left="420" w:leftChars="200"/>
    </w:pPr>
    <w:rPr>
      <w:szCs w:val="21"/>
    </w:rPr>
  </w:style>
  <w:style w:type="paragraph" w:customStyle="1" w:styleId="4">
    <w:name w:val="正文 A"/>
    <w:qFormat/>
    <w:uiPriority w:val="0"/>
    <w:pPr>
      <w:widowControl w:val="0"/>
      <w:jc w:val="both"/>
    </w:pPr>
    <w:rPr>
      <w:rFonts w:hint="eastAsia" w:ascii="Arial Unicode MS" w:hAnsi="Arial Unicode MS" w:eastAsia="Arial Unicode MS" w:cs="Arial Unicode MS"/>
      <w:color w:val="000000"/>
      <w:kern w:val="2"/>
      <w:sz w:val="21"/>
      <w:szCs w:val="21"/>
      <w:lang w:val="en-US" w:eastAsia="zh-CN" w:bidi="ar-SA"/>
    </w:rPr>
  </w:style>
  <w:style w:type="paragraph" w:styleId="6">
    <w:name w:val="caption"/>
    <w:basedOn w:val="1"/>
    <w:next w:val="1"/>
    <w:unhideWhenUsed/>
    <w:qFormat/>
    <w:uiPriority w:val="0"/>
    <w:rPr>
      <w:rFonts w:ascii="Cambria" w:hAnsi="Cambria" w:eastAsia="黑体" w:cs="Times New Roman"/>
      <w:sz w:val="20"/>
      <w:szCs w:val="20"/>
    </w:rPr>
  </w:style>
  <w:style w:type="paragraph" w:styleId="7">
    <w:name w:val="annotation text"/>
    <w:basedOn w:val="1"/>
    <w:link w:val="27"/>
    <w:qFormat/>
    <w:uiPriority w:val="0"/>
  </w:style>
  <w:style w:type="paragraph" w:styleId="8">
    <w:name w:val="Body Text"/>
    <w:basedOn w:val="1"/>
    <w:link w:val="30"/>
    <w:qFormat/>
    <w:uiPriority w:val="0"/>
    <w:pPr>
      <w:widowControl/>
      <w:jc w:val="left"/>
    </w:pPr>
    <w:rPr>
      <w:rFonts w:ascii="Arial" w:hAnsi="Arial" w:eastAsia="宋体" w:cs="Arial"/>
      <w:kern w:val="0"/>
      <w:sz w:val="20"/>
      <w:szCs w:val="24"/>
      <w:lang w:val="de-DE" w:eastAsia="en-US"/>
    </w:rPr>
  </w:style>
  <w:style w:type="paragraph" w:styleId="9">
    <w:name w:val="Plain Text"/>
    <w:basedOn w:val="1"/>
    <w:link w:val="48"/>
    <w:qFormat/>
    <w:uiPriority w:val="0"/>
    <w:rPr>
      <w:rFonts w:ascii="宋体" w:hAnsi="Courier New" w:eastAsia="宋体" w:cs="Times New Roman"/>
      <w:szCs w:val="24"/>
    </w:rPr>
  </w:style>
  <w:style w:type="paragraph" w:styleId="10">
    <w:name w:val="Date"/>
    <w:basedOn w:val="1"/>
    <w:next w:val="1"/>
    <w:link w:val="26"/>
    <w:unhideWhenUsed/>
    <w:qFormat/>
    <w:uiPriority w:val="0"/>
    <w:pPr>
      <w:ind w:left="100" w:leftChars="2500"/>
    </w:pPr>
  </w:style>
  <w:style w:type="paragraph" w:styleId="11">
    <w:name w:val="footer"/>
    <w:basedOn w:val="1"/>
    <w:link w:val="24"/>
    <w:unhideWhenUsed/>
    <w:qFormat/>
    <w:uiPriority w:val="99"/>
    <w:pPr>
      <w:tabs>
        <w:tab w:val="center" w:pos="4153"/>
        <w:tab w:val="right" w:pos="8306"/>
      </w:tabs>
      <w:snapToGrid w:val="0"/>
      <w:jc w:val="left"/>
    </w:pPr>
    <w:rPr>
      <w:sz w:val="18"/>
      <w:szCs w:val="18"/>
    </w:rPr>
  </w:style>
  <w:style w:type="paragraph" w:styleId="12">
    <w:name w:val="header"/>
    <w:basedOn w:val="1"/>
    <w:link w:val="23"/>
    <w:unhideWhenUsed/>
    <w:qFormat/>
    <w:uiPriority w:val="99"/>
    <w:pPr>
      <w:pBdr>
        <w:bottom w:val="single" w:color="auto" w:sz="6" w:space="1"/>
      </w:pBdr>
      <w:tabs>
        <w:tab w:val="center" w:pos="4153"/>
        <w:tab w:val="right" w:pos="8306"/>
      </w:tabs>
      <w:snapToGrid w:val="0"/>
      <w:jc w:val="center"/>
    </w:pPr>
    <w:rPr>
      <w:sz w:val="18"/>
      <w:szCs w:val="18"/>
    </w:rPr>
  </w:style>
  <w:style w:type="paragraph" w:styleId="13">
    <w:name w:val="toc 1"/>
    <w:basedOn w:val="1"/>
    <w:next w:val="1"/>
    <w:qFormat/>
    <w:uiPriority w:val="0"/>
    <w:rPr>
      <w:szCs w:val="24"/>
    </w:rPr>
  </w:style>
  <w:style w:type="paragraph" w:styleId="14">
    <w:name w:val="Body Text 2"/>
    <w:basedOn w:val="1"/>
    <w:link w:val="39"/>
    <w:semiHidden/>
    <w:unhideWhenUsed/>
    <w:qFormat/>
    <w:uiPriority w:val="99"/>
    <w:pPr>
      <w:spacing w:after="120" w:line="480" w:lineRule="auto"/>
    </w:pPr>
  </w:style>
  <w:style w:type="paragraph" w:styleId="15">
    <w:name w:val="Normal (Web)"/>
    <w:basedOn w:val="1"/>
    <w:qFormat/>
    <w:uiPriority w:val="0"/>
    <w:pPr>
      <w:widowControl/>
      <w:spacing w:before="100" w:beforeAutospacing="1" w:after="100" w:afterAutospacing="1"/>
      <w:jc w:val="left"/>
    </w:pPr>
    <w:rPr>
      <w:rFonts w:ascii="宋体" w:hAnsi="宋体" w:eastAsia="宋体" w:cs="宋体"/>
      <w:kern w:val="0"/>
      <w:sz w:val="24"/>
      <w:szCs w:val="24"/>
    </w:rPr>
  </w:style>
  <w:style w:type="table" w:styleId="17">
    <w:name w:val="Table Grid"/>
    <w:basedOn w:val="16"/>
    <w:qFormat/>
    <w:uiPriority w:val="39"/>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9">
    <w:name w:val="page number"/>
    <w:basedOn w:val="18"/>
    <w:qFormat/>
    <w:uiPriority w:val="0"/>
  </w:style>
  <w:style w:type="character" w:styleId="20">
    <w:name w:val="Hyperlink"/>
    <w:basedOn w:val="18"/>
    <w:unhideWhenUsed/>
    <w:qFormat/>
    <w:uiPriority w:val="99"/>
    <w:rPr>
      <w:color w:val="0563C1" w:themeColor="hyperlink"/>
      <w:u w:val="single"/>
      <w14:textFill>
        <w14:solidFill>
          <w14:schemeClr w14:val="hlink"/>
        </w14:solidFill>
      </w14:textFill>
    </w:rPr>
  </w:style>
  <w:style w:type="character" w:styleId="21">
    <w:name w:val="annotation reference"/>
    <w:qFormat/>
    <w:uiPriority w:val="0"/>
    <w:rPr>
      <w:rFonts w:ascii="Times New Roman" w:hAnsi="Times New Roman" w:eastAsia="宋体" w:cs="Times New Roman"/>
      <w:sz w:val="16"/>
      <w:szCs w:val="16"/>
    </w:rPr>
  </w:style>
  <w:style w:type="paragraph" w:customStyle="1" w:styleId="22">
    <w:name w:val="UserStyle_0"/>
    <w:basedOn w:val="1"/>
    <w:qFormat/>
    <w:uiPriority w:val="0"/>
    <w:pPr>
      <w:ind w:firstLine="420" w:firstLineChars="200"/>
      <w:textAlignment w:val="baseline"/>
    </w:pPr>
    <w:rPr>
      <w:rFonts w:ascii="Calibri" w:hAnsi="Calibri" w:eastAsia="宋体"/>
    </w:rPr>
  </w:style>
  <w:style w:type="character" w:customStyle="1" w:styleId="23">
    <w:name w:val="页眉 字符"/>
    <w:basedOn w:val="18"/>
    <w:link w:val="12"/>
    <w:qFormat/>
    <w:uiPriority w:val="99"/>
    <w:rPr>
      <w:sz w:val="18"/>
      <w:szCs w:val="18"/>
    </w:rPr>
  </w:style>
  <w:style w:type="character" w:customStyle="1" w:styleId="24">
    <w:name w:val="页脚 字符"/>
    <w:basedOn w:val="18"/>
    <w:link w:val="11"/>
    <w:qFormat/>
    <w:uiPriority w:val="99"/>
    <w:rPr>
      <w:sz w:val="18"/>
      <w:szCs w:val="18"/>
    </w:rPr>
  </w:style>
  <w:style w:type="paragraph" w:styleId="25">
    <w:name w:val="List Paragraph"/>
    <w:basedOn w:val="1"/>
    <w:qFormat/>
    <w:uiPriority w:val="34"/>
    <w:pPr>
      <w:ind w:firstLine="420" w:firstLineChars="200"/>
    </w:pPr>
    <w:rPr>
      <w:rFonts w:ascii="Calibri" w:hAnsi="Calibri" w:eastAsia="宋体" w:cs="Arial"/>
    </w:rPr>
  </w:style>
  <w:style w:type="character" w:customStyle="1" w:styleId="26">
    <w:name w:val="日期 字符"/>
    <w:basedOn w:val="18"/>
    <w:link w:val="10"/>
    <w:semiHidden/>
    <w:qFormat/>
    <w:uiPriority w:val="99"/>
  </w:style>
  <w:style w:type="character" w:customStyle="1" w:styleId="27">
    <w:name w:val="批注文字 字符"/>
    <w:link w:val="7"/>
    <w:qFormat/>
    <w:uiPriority w:val="0"/>
  </w:style>
  <w:style w:type="character" w:customStyle="1" w:styleId="28">
    <w:name w:val="批注文字 Char1"/>
    <w:basedOn w:val="18"/>
    <w:semiHidden/>
    <w:qFormat/>
    <w:uiPriority w:val="99"/>
  </w:style>
  <w:style w:type="character" w:customStyle="1" w:styleId="29">
    <w:name w:val="Anrede1IhrZeichen"/>
    <w:qFormat/>
    <w:uiPriority w:val="0"/>
    <w:rPr>
      <w:rFonts w:ascii="Arial" w:hAnsi="Arial" w:eastAsia="宋体" w:cs="Times New Roman"/>
      <w:sz w:val="20"/>
    </w:rPr>
  </w:style>
  <w:style w:type="character" w:customStyle="1" w:styleId="30">
    <w:name w:val="正文文本 字符"/>
    <w:basedOn w:val="18"/>
    <w:link w:val="8"/>
    <w:qFormat/>
    <w:uiPriority w:val="0"/>
    <w:rPr>
      <w:rFonts w:ascii="Arial" w:hAnsi="Arial" w:eastAsia="宋体" w:cs="Arial"/>
      <w:kern w:val="0"/>
      <w:sz w:val="20"/>
      <w:szCs w:val="24"/>
      <w:lang w:val="de-DE" w:eastAsia="en-US"/>
    </w:rPr>
  </w:style>
  <w:style w:type="paragraph" w:customStyle="1" w:styleId="31">
    <w:name w:val="Default"/>
    <w:qFormat/>
    <w:uiPriority w:val="0"/>
    <w:pPr>
      <w:widowControl w:val="0"/>
      <w:autoSpaceDE w:val="0"/>
      <w:autoSpaceDN w:val="0"/>
      <w:adjustRightInd w:val="0"/>
    </w:pPr>
    <w:rPr>
      <w:rFonts w:ascii="微软雅黑W碶." w:eastAsia="微软雅黑W碶." w:cs="微软雅黑W碶." w:hAnsiTheme="minorHAnsi"/>
      <w:color w:val="000000"/>
      <w:sz w:val="24"/>
      <w:szCs w:val="24"/>
      <w:lang w:val="en-US" w:eastAsia="zh-CN" w:bidi="ar-SA"/>
    </w:rPr>
  </w:style>
  <w:style w:type="character" w:customStyle="1" w:styleId="32">
    <w:name w:val="标题 2 字符"/>
    <w:basedOn w:val="18"/>
    <w:link w:val="5"/>
    <w:qFormat/>
    <w:uiPriority w:val="0"/>
    <w:rPr>
      <w:rFonts w:ascii="Arial" w:hAnsi="Arial" w:eastAsia="黑体" w:cs="Times New Roman"/>
      <w:b/>
      <w:sz w:val="32"/>
      <w:szCs w:val="24"/>
    </w:rPr>
  </w:style>
  <w:style w:type="character" w:customStyle="1" w:styleId="33">
    <w:name w:val="font161"/>
    <w:basedOn w:val="18"/>
    <w:qFormat/>
    <w:uiPriority w:val="0"/>
    <w:rPr>
      <w:rFonts w:hint="eastAsia" w:ascii="宋体" w:hAnsi="宋体" w:eastAsia="宋体" w:cs="宋体"/>
      <w:color w:val="000000"/>
      <w:sz w:val="24"/>
      <w:szCs w:val="24"/>
      <w:u w:val="none"/>
    </w:rPr>
  </w:style>
  <w:style w:type="character" w:customStyle="1" w:styleId="34">
    <w:name w:val="font131"/>
    <w:basedOn w:val="18"/>
    <w:qFormat/>
    <w:uiPriority w:val="0"/>
    <w:rPr>
      <w:rFonts w:ascii="微软雅黑" w:hAnsi="微软雅黑" w:eastAsia="微软雅黑" w:cs="微软雅黑"/>
      <w:color w:val="000000"/>
      <w:sz w:val="24"/>
      <w:szCs w:val="24"/>
      <w:u w:val="none"/>
    </w:rPr>
  </w:style>
  <w:style w:type="character" w:customStyle="1" w:styleId="35">
    <w:name w:val="font51"/>
    <w:basedOn w:val="18"/>
    <w:qFormat/>
    <w:uiPriority w:val="0"/>
    <w:rPr>
      <w:rFonts w:hint="eastAsia" w:ascii="宋体" w:hAnsi="宋体" w:eastAsia="宋体" w:cs="宋体"/>
      <w:b/>
      <w:color w:val="FF0000"/>
      <w:sz w:val="24"/>
      <w:szCs w:val="24"/>
      <w:u w:val="none"/>
    </w:rPr>
  </w:style>
  <w:style w:type="character" w:customStyle="1" w:styleId="36">
    <w:name w:val="font12"/>
    <w:basedOn w:val="18"/>
    <w:qFormat/>
    <w:uiPriority w:val="0"/>
    <w:rPr>
      <w:rFonts w:hint="eastAsia" w:ascii="微软雅黑" w:hAnsi="微软雅黑" w:eastAsia="微软雅黑" w:cs="微软雅黑"/>
      <w:b/>
      <w:color w:val="FF0000"/>
      <w:sz w:val="24"/>
      <w:szCs w:val="24"/>
      <w:u w:val="none"/>
    </w:rPr>
  </w:style>
  <w:style w:type="character" w:customStyle="1" w:styleId="37">
    <w:name w:val="font11"/>
    <w:basedOn w:val="18"/>
    <w:qFormat/>
    <w:uiPriority w:val="0"/>
    <w:rPr>
      <w:rFonts w:hint="eastAsia" w:ascii="宋体" w:hAnsi="宋体" w:eastAsia="宋体" w:cs="宋体"/>
      <w:color w:val="000000"/>
      <w:sz w:val="21"/>
      <w:szCs w:val="21"/>
      <w:u w:val="none"/>
    </w:rPr>
  </w:style>
  <w:style w:type="paragraph" w:customStyle="1" w:styleId="38">
    <w:name w:val="表格文字"/>
    <w:basedOn w:val="1"/>
    <w:qFormat/>
    <w:uiPriority w:val="0"/>
    <w:pPr>
      <w:snapToGrid w:val="0"/>
      <w:spacing w:before="25" w:after="25"/>
      <w:jc w:val="left"/>
    </w:pPr>
    <w:rPr>
      <w:rFonts w:ascii="Calibri" w:hAnsi="Calibri" w:eastAsia="宋体" w:cs="Times New Roman"/>
      <w:bCs/>
      <w:spacing w:val="10"/>
      <w:kern w:val="0"/>
      <w:sz w:val="24"/>
      <w:szCs w:val="20"/>
    </w:rPr>
  </w:style>
  <w:style w:type="character" w:customStyle="1" w:styleId="39">
    <w:name w:val="正文文本 2 字符"/>
    <w:basedOn w:val="18"/>
    <w:link w:val="14"/>
    <w:semiHidden/>
    <w:qFormat/>
    <w:uiPriority w:val="99"/>
    <w:rPr>
      <w:kern w:val="2"/>
      <w:sz w:val="21"/>
      <w:szCs w:val="22"/>
    </w:rPr>
  </w:style>
  <w:style w:type="paragraph" w:customStyle="1" w:styleId="40">
    <w:name w:val="列出段落1"/>
    <w:basedOn w:val="1"/>
    <w:qFormat/>
    <w:uiPriority w:val="0"/>
    <w:pPr>
      <w:ind w:left="720"/>
      <w:contextualSpacing/>
      <w:jc w:val="left"/>
    </w:pPr>
    <w:rPr>
      <w:rFonts w:ascii="Times New Roman" w:hAnsi="Times New Roman" w:eastAsia="DFKai-SB" w:cs="Times New Roman"/>
      <w:sz w:val="24"/>
      <w:szCs w:val="20"/>
      <w:lang w:eastAsia="zh-TW"/>
    </w:rPr>
  </w:style>
  <w:style w:type="paragraph" w:customStyle="1" w:styleId="41">
    <w:name w:val="表格非标题文字"/>
    <w:link w:val="42"/>
    <w:qFormat/>
    <w:uiPriority w:val="0"/>
    <w:pPr>
      <w:snapToGrid w:val="0"/>
      <w:spacing w:before="80" w:after="40"/>
    </w:pPr>
    <w:rPr>
      <w:rFonts w:ascii="Arial" w:hAnsi="Arial" w:eastAsia="宋体" w:cs="黑体"/>
      <w:kern w:val="2"/>
      <w:sz w:val="18"/>
      <w:szCs w:val="21"/>
      <w:lang w:val="en-US" w:eastAsia="zh-CN" w:bidi="ar-SA"/>
    </w:rPr>
  </w:style>
  <w:style w:type="character" w:customStyle="1" w:styleId="42">
    <w:name w:val="表格非标题文字 Char"/>
    <w:basedOn w:val="18"/>
    <w:link w:val="41"/>
    <w:qFormat/>
    <w:uiPriority w:val="0"/>
    <w:rPr>
      <w:rFonts w:ascii="Arial" w:hAnsi="Arial" w:eastAsia="宋体" w:cs="黑体"/>
      <w:kern w:val="2"/>
      <w:sz w:val="18"/>
      <w:szCs w:val="21"/>
    </w:rPr>
  </w:style>
  <w:style w:type="paragraph" w:customStyle="1" w:styleId="43">
    <w:name w:val="表格标题"/>
    <w:basedOn w:val="1"/>
    <w:qFormat/>
    <w:uiPriority w:val="0"/>
    <w:pPr>
      <w:autoSpaceDE w:val="0"/>
      <w:autoSpaceDN w:val="0"/>
      <w:adjustRightInd w:val="0"/>
      <w:spacing w:before="40" w:after="60" w:line="220" w:lineRule="exact"/>
      <w:jc w:val="left"/>
      <w:textAlignment w:val="baseline"/>
    </w:pPr>
    <w:rPr>
      <w:rFonts w:ascii="Arial" w:hAnsi="Arial" w:eastAsia="黑体" w:cs="黑体"/>
      <w:color w:val="007CA8"/>
      <w:kern w:val="0"/>
      <w:sz w:val="18"/>
      <w:szCs w:val="13"/>
    </w:rPr>
  </w:style>
  <w:style w:type="paragraph" w:customStyle="1" w:styleId="44">
    <w:name w:val="正文格式"/>
    <w:basedOn w:val="8"/>
    <w:qFormat/>
    <w:uiPriority w:val="0"/>
    <w:pPr>
      <w:adjustRightInd w:val="0"/>
      <w:snapToGrid w:val="0"/>
      <w:spacing w:line="400" w:lineRule="atLeast"/>
      <w:ind w:firstLine="482"/>
      <w:jc w:val="both"/>
      <w:textAlignment w:val="baseline"/>
    </w:pPr>
    <w:rPr>
      <w:rFonts w:hAnsi="Times New Roman" w:cs="Times New Roman" w:asciiTheme="minorHAnsi" w:eastAsiaTheme="minorEastAsia"/>
      <w:kern w:val="2"/>
      <w:sz w:val="21"/>
      <w:szCs w:val="20"/>
      <w:lang w:val="en-US" w:eastAsia="zh-CN"/>
    </w:rPr>
  </w:style>
  <w:style w:type="table" w:customStyle="1" w:styleId="45">
    <w:name w:val="表格样式1"/>
    <w:basedOn w:val="16"/>
    <w:qFormat/>
    <w:uiPriority w:val="0"/>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46">
    <w:name w:val="未处理的提及1"/>
    <w:basedOn w:val="18"/>
    <w:semiHidden/>
    <w:unhideWhenUsed/>
    <w:qFormat/>
    <w:uiPriority w:val="99"/>
    <w:rPr>
      <w:color w:val="605E5C"/>
      <w:shd w:val="clear" w:color="auto" w:fill="E1DFDD"/>
    </w:rPr>
  </w:style>
  <w:style w:type="paragraph" w:customStyle="1" w:styleId="47">
    <w:name w:val="_Style 41"/>
    <w:basedOn w:val="1"/>
    <w:next w:val="25"/>
    <w:qFormat/>
    <w:uiPriority w:val="99"/>
    <w:pPr>
      <w:ind w:firstLine="420" w:firstLineChars="200"/>
    </w:pPr>
    <w:rPr>
      <w:rFonts w:ascii="Times New Roman" w:hAnsi="Times New Roman" w:eastAsia="宋体" w:cs="Times New Roman"/>
      <w:szCs w:val="24"/>
    </w:rPr>
  </w:style>
  <w:style w:type="character" w:customStyle="1" w:styleId="48">
    <w:name w:val="纯文本 字符"/>
    <w:basedOn w:val="18"/>
    <w:link w:val="9"/>
    <w:qFormat/>
    <w:uiPriority w:val="0"/>
    <w:rPr>
      <w:rFonts w:ascii="宋体" w:hAnsi="Courier New" w:eastAsia="宋体" w:cs="Times New Roman"/>
      <w:kern w:val="2"/>
      <w:sz w:val="21"/>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704F5-4A5F-4F0F-800E-CD72CB29CE36}">
  <ds:schemaRefs/>
</ds:datastoreItem>
</file>

<file path=docProps/app.xml><?xml version="1.0" encoding="utf-8"?>
<Properties xmlns="http://schemas.openxmlformats.org/officeDocument/2006/extended-properties" xmlns:vt="http://schemas.openxmlformats.org/officeDocument/2006/docPropsVTypes">
  <Template>Normal.dotm</Template>
  <Pages>5</Pages>
  <Words>2440</Words>
  <Characters>2774</Characters>
  <Lines>6</Lines>
  <Paragraphs>1</Paragraphs>
  <TotalTime>1</TotalTime>
  <ScaleCrop>false</ScaleCrop>
  <LinksUpToDate>false</LinksUpToDate>
  <CharactersWithSpaces>2814</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2021-11-29T01:20:00Z</dcterms:created>
  <dc:creator>Lenovo</dc:creator>
  <cp:lastModifiedBy>阿狸</cp:lastModifiedBy>
  <cp:lastPrinted>2021-09-18T10:31:00Z</cp:lastPrinted>
  <dcterms:modified xsi:type="dcterms:W3CDTF">2023-02-07T08:05:11Z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8E798E42FC7548008365FD03C647FBFD</vt:lpwstr>
  </property>
</Properties>
</file>