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969" w14:textId="77777777" w:rsidR="00C96BCA" w:rsidRDefault="00C1246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潍坊市人民医院自动气体灭火系统征集公告</w:t>
      </w:r>
    </w:p>
    <w:p w14:paraId="580259A4" w14:textId="77777777" w:rsidR="00C96BCA" w:rsidRDefault="00C12462">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潍坊市人民医院根据《中华人民共和国政府采购法》等有关规定，对自动气体灭火系统项目进行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p>
    <w:p w14:paraId="6D35C0C4" w14:textId="77777777" w:rsidR="00C96BCA" w:rsidRDefault="00C12462">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42311763" w14:textId="77777777" w:rsidR="00C96BCA" w:rsidRDefault="00C12462">
      <w:pPr>
        <w:spacing w:line="276" w:lineRule="auto"/>
        <w:jc w:val="left"/>
        <w:rPr>
          <w:rFonts w:ascii="仿宋" w:eastAsia="仿宋" w:hAnsi="仿宋"/>
          <w:sz w:val="32"/>
          <w:szCs w:val="32"/>
        </w:rPr>
      </w:pPr>
      <w:r>
        <w:rPr>
          <w:rFonts w:ascii="仿宋" w:eastAsia="仿宋" w:hAnsi="仿宋" w:hint="eastAsia"/>
          <w:sz w:val="32"/>
          <w:szCs w:val="32"/>
        </w:rPr>
        <w:t>二、联系电话：</w:t>
      </w:r>
      <w:r>
        <w:rPr>
          <w:rFonts w:ascii="仿宋" w:eastAsia="仿宋" w:hAnsi="仿宋" w:hint="eastAsia"/>
          <w:sz w:val="32"/>
          <w:szCs w:val="32"/>
        </w:rPr>
        <w:t>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705B184A" w14:textId="77777777" w:rsidR="00C96BCA" w:rsidRDefault="00C12462">
      <w:pPr>
        <w:spacing w:line="276" w:lineRule="auto"/>
        <w:jc w:val="left"/>
        <w:rPr>
          <w:rFonts w:ascii="仿宋" w:eastAsia="仿宋" w:hAnsi="仿宋" w:cs="宋体"/>
          <w:color w:val="010005"/>
          <w:kern w:val="0"/>
          <w:sz w:val="32"/>
          <w:szCs w:val="32"/>
        </w:rPr>
      </w:pPr>
      <w:r>
        <w:rPr>
          <w:rFonts w:ascii="仿宋" w:eastAsia="仿宋" w:hAnsi="仿宋" w:hint="eastAsia"/>
          <w:sz w:val="32"/>
          <w:szCs w:val="32"/>
        </w:rPr>
        <w:t>三、</w:t>
      </w:r>
      <w:r>
        <w:rPr>
          <w:rFonts w:ascii="仿宋" w:eastAsia="仿宋" w:hAnsi="仿宋" w:cs="宋体" w:hint="eastAsia"/>
          <w:color w:val="010005"/>
          <w:kern w:val="0"/>
          <w:sz w:val="32"/>
          <w:szCs w:val="32"/>
        </w:rPr>
        <w:t>参考要求详见附件。</w:t>
      </w:r>
    </w:p>
    <w:p w14:paraId="71BFBB3A" w14:textId="77777777" w:rsidR="00C96BCA" w:rsidRDefault="00C12462">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Pr>
          <w:rFonts w:ascii="仿宋" w:eastAsia="仿宋" w:hAnsi="仿宋" w:cs="宋体" w:hint="eastAsia"/>
          <w:color w:val="010005"/>
          <w:kern w:val="0"/>
          <w:sz w:val="32"/>
          <w:szCs w:val="32"/>
        </w:rPr>
        <w:t>、征集方式：供应商将填写无误的附件报名表格（同时提交可编辑电子版一份），</w:t>
      </w:r>
      <w:r>
        <w:rPr>
          <w:rFonts w:ascii="仿宋" w:eastAsia="仿宋" w:hAnsi="仿宋" w:cs="宋体" w:hint="eastAsia"/>
          <w:color w:val="010005"/>
          <w:kern w:val="0"/>
          <w:sz w:val="32"/>
          <w:szCs w:val="32"/>
        </w:rPr>
        <w:t>连同</w:t>
      </w:r>
      <w:r>
        <w:rPr>
          <w:rFonts w:ascii="仿宋" w:eastAsia="仿宋" w:hAnsi="仿宋" w:cs="宋体" w:hint="eastAsia"/>
          <w:color w:val="010005"/>
          <w:kern w:val="0"/>
          <w:sz w:val="32"/>
          <w:szCs w:val="32"/>
        </w:rPr>
        <w:t>建筑消防设施安装二级及以上资质扫描后以邮件附件形式发送到潍坊市人民医院物资采购办公室邮箱</w:t>
      </w:r>
      <w:r>
        <w:rPr>
          <w:rFonts w:ascii="仿宋" w:eastAsia="仿宋" w:hAnsi="仿宋" w:cs="宋体"/>
          <w:color w:val="010005"/>
          <w:kern w:val="0"/>
          <w:sz w:val="32"/>
          <w:szCs w:val="32"/>
        </w:rPr>
        <w:t>wfrmgyszj@163</w:t>
      </w:r>
      <w:r>
        <w:rPr>
          <w:rFonts w:ascii="仿宋" w:eastAsia="仿宋" w:hAnsi="仿宋" w:cs="宋体" w:hint="eastAsia"/>
          <w:color w:val="010005"/>
          <w:kern w:val="0"/>
          <w:sz w:val="32"/>
          <w:szCs w:val="32"/>
        </w:rPr>
        <w:t>.</w:t>
      </w:r>
      <w:r>
        <w:rPr>
          <w:rFonts w:ascii="仿宋" w:eastAsia="仿宋" w:hAnsi="仿宋" w:cs="宋体"/>
          <w:color w:val="010005"/>
          <w:kern w:val="0"/>
          <w:sz w:val="32"/>
          <w:szCs w:val="32"/>
        </w:rPr>
        <w:t>com</w:t>
      </w:r>
      <w:r>
        <w:rPr>
          <w:rFonts w:ascii="仿宋" w:eastAsia="仿宋" w:hAnsi="仿宋" w:cs="宋体" w:hint="eastAsia"/>
          <w:color w:val="010005"/>
          <w:kern w:val="0"/>
          <w:sz w:val="32"/>
          <w:szCs w:val="32"/>
        </w:rPr>
        <w:t>,</w:t>
      </w:r>
      <w:r>
        <w:rPr>
          <w:rFonts w:ascii="仿宋" w:eastAsia="仿宋" w:hAnsi="仿宋" w:cs="宋体" w:hint="eastAsia"/>
          <w:color w:val="010005"/>
          <w:kern w:val="0"/>
          <w:sz w:val="32"/>
          <w:szCs w:val="32"/>
        </w:rPr>
        <w:t>邮件主题为：项目名称</w:t>
      </w:r>
      <w:r>
        <w:rPr>
          <w:rFonts w:ascii="仿宋" w:eastAsia="仿宋" w:hAnsi="仿宋" w:cs="宋体" w:hint="eastAsia"/>
          <w:color w:val="010005"/>
          <w:kern w:val="0"/>
          <w:sz w:val="32"/>
          <w:szCs w:val="32"/>
        </w:rPr>
        <w:t>+</w:t>
      </w:r>
      <w:r>
        <w:rPr>
          <w:rFonts w:ascii="仿宋" w:eastAsia="仿宋" w:hAnsi="仿宋" w:cs="宋体" w:hint="eastAsia"/>
          <w:color w:val="010005"/>
          <w:kern w:val="0"/>
          <w:sz w:val="32"/>
          <w:szCs w:val="32"/>
        </w:rPr>
        <w:t>公司名称。</w:t>
      </w:r>
    </w:p>
    <w:p w14:paraId="637E9315" w14:textId="77777777" w:rsidR="00C96BCA" w:rsidRDefault="00C12462">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五</w:t>
      </w:r>
      <w:r>
        <w:rPr>
          <w:rFonts w:ascii="仿宋" w:eastAsia="仿宋" w:hAnsi="仿宋" w:cs="宋体" w:hint="eastAsia"/>
          <w:color w:val="010005"/>
          <w:kern w:val="0"/>
          <w:sz w:val="32"/>
          <w:szCs w:val="32"/>
        </w:rPr>
        <w:t>、征集时间：</w:t>
      </w:r>
      <w:r>
        <w:rPr>
          <w:rFonts w:ascii="仿宋" w:eastAsia="仿宋" w:hAnsi="仿宋" w:cs="宋体" w:hint="eastAsia"/>
          <w:color w:val="010005"/>
          <w:kern w:val="0"/>
          <w:sz w:val="32"/>
          <w:szCs w:val="32"/>
        </w:rPr>
        <w:t>202</w:t>
      </w:r>
      <w:r>
        <w:rPr>
          <w:rFonts w:ascii="仿宋" w:eastAsia="仿宋" w:hAnsi="仿宋" w:cs="宋体" w:hint="eastAsia"/>
          <w:color w:val="010005"/>
          <w:kern w:val="0"/>
          <w:sz w:val="32"/>
          <w:szCs w:val="32"/>
        </w:rPr>
        <w:t>2</w:t>
      </w:r>
      <w:r>
        <w:rPr>
          <w:rFonts w:ascii="仿宋" w:eastAsia="仿宋" w:hAnsi="仿宋" w:cs="宋体" w:hint="eastAsia"/>
          <w:color w:val="010005"/>
          <w:kern w:val="0"/>
          <w:sz w:val="32"/>
          <w:szCs w:val="32"/>
        </w:rPr>
        <w:t>年</w:t>
      </w:r>
      <w:r>
        <w:rPr>
          <w:rFonts w:ascii="仿宋" w:eastAsia="仿宋" w:hAnsi="仿宋" w:cs="宋体"/>
          <w:color w:val="010005"/>
          <w:kern w:val="0"/>
          <w:sz w:val="32"/>
          <w:szCs w:val="32"/>
        </w:rPr>
        <w:t>1</w:t>
      </w:r>
      <w:r>
        <w:rPr>
          <w:rFonts w:ascii="仿宋" w:eastAsia="仿宋" w:hAnsi="仿宋" w:cs="宋体" w:hint="eastAsia"/>
          <w:color w:val="010005"/>
          <w:kern w:val="0"/>
          <w:sz w:val="32"/>
          <w:szCs w:val="32"/>
        </w:rPr>
        <w:t>月</w:t>
      </w:r>
      <w:r>
        <w:rPr>
          <w:rFonts w:ascii="仿宋" w:eastAsia="仿宋" w:hAnsi="仿宋" w:cs="宋体" w:hint="eastAsia"/>
          <w:color w:val="010005"/>
          <w:kern w:val="0"/>
          <w:sz w:val="32"/>
          <w:szCs w:val="32"/>
        </w:rPr>
        <w:t>5</w:t>
      </w:r>
      <w:r>
        <w:rPr>
          <w:rFonts w:ascii="仿宋" w:eastAsia="仿宋" w:hAnsi="仿宋" w:cs="宋体" w:hint="eastAsia"/>
          <w:color w:val="010005"/>
          <w:kern w:val="0"/>
          <w:sz w:val="32"/>
          <w:szCs w:val="32"/>
        </w:rPr>
        <w:t>日上午</w:t>
      </w:r>
      <w:r>
        <w:rPr>
          <w:rFonts w:ascii="仿宋" w:eastAsia="仿宋" w:hAnsi="仿宋" w:cs="宋体" w:hint="eastAsia"/>
          <w:color w:val="010005"/>
          <w:kern w:val="0"/>
          <w:sz w:val="32"/>
          <w:szCs w:val="32"/>
        </w:rPr>
        <w:t>9</w:t>
      </w:r>
      <w:r>
        <w:rPr>
          <w:rFonts w:ascii="仿宋" w:eastAsia="仿宋" w:hAnsi="仿宋" w:cs="宋体" w:hint="eastAsia"/>
          <w:color w:val="010005"/>
          <w:kern w:val="0"/>
          <w:sz w:val="32"/>
          <w:szCs w:val="32"/>
        </w:rPr>
        <w:t>点至</w:t>
      </w:r>
      <w:r>
        <w:rPr>
          <w:rFonts w:ascii="仿宋" w:eastAsia="仿宋" w:hAnsi="仿宋" w:cs="宋体"/>
          <w:color w:val="010005"/>
          <w:kern w:val="0"/>
          <w:sz w:val="32"/>
          <w:szCs w:val="32"/>
        </w:rPr>
        <w:t>1</w:t>
      </w:r>
      <w:r>
        <w:rPr>
          <w:rFonts w:ascii="仿宋" w:eastAsia="仿宋" w:hAnsi="仿宋" w:cs="宋体" w:hint="eastAsia"/>
          <w:color w:val="010005"/>
          <w:kern w:val="0"/>
          <w:sz w:val="32"/>
          <w:szCs w:val="32"/>
        </w:rPr>
        <w:t>月</w:t>
      </w:r>
      <w:r>
        <w:rPr>
          <w:rFonts w:ascii="仿宋" w:eastAsia="仿宋" w:hAnsi="仿宋" w:cs="宋体" w:hint="eastAsia"/>
          <w:color w:val="010005"/>
          <w:kern w:val="0"/>
          <w:sz w:val="32"/>
          <w:szCs w:val="32"/>
        </w:rPr>
        <w:t>7</w:t>
      </w:r>
      <w:r>
        <w:rPr>
          <w:rFonts w:ascii="仿宋" w:eastAsia="仿宋" w:hAnsi="仿宋" w:cs="宋体" w:hint="eastAsia"/>
          <w:color w:val="010005"/>
          <w:kern w:val="0"/>
          <w:sz w:val="32"/>
          <w:szCs w:val="32"/>
        </w:rPr>
        <w:t>日下午</w:t>
      </w:r>
      <w:r>
        <w:rPr>
          <w:rFonts w:ascii="仿宋" w:eastAsia="仿宋" w:hAnsi="仿宋" w:cs="宋体" w:hint="eastAsia"/>
          <w:color w:val="010005"/>
          <w:kern w:val="0"/>
          <w:sz w:val="32"/>
          <w:szCs w:val="32"/>
        </w:rPr>
        <w:t>3</w:t>
      </w:r>
      <w:r>
        <w:rPr>
          <w:rFonts w:ascii="仿宋" w:eastAsia="仿宋" w:hAnsi="仿宋" w:cs="宋体" w:hint="eastAsia"/>
          <w:color w:val="010005"/>
          <w:kern w:val="0"/>
          <w:sz w:val="32"/>
          <w:szCs w:val="32"/>
        </w:rPr>
        <w:t>点（休息日除外）。</w:t>
      </w:r>
    </w:p>
    <w:p w14:paraId="09DD85F1" w14:textId="77777777" w:rsidR="00C96BCA" w:rsidRDefault="00C12462">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126824F4" w14:textId="77777777" w:rsidR="00C96BCA" w:rsidRDefault="00C1246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备注：本次征集仅作为自动气体灭火系统项目市场价格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405E532C" w14:textId="77777777" w:rsidR="00C96BCA" w:rsidRDefault="00C96BCA">
      <w:pPr>
        <w:ind w:firstLineChars="1100" w:firstLine="3520"/>
        <w:rPr>
          <w:rFonts w:ascii="仿宋" w:eastAsia="仿宋" w:hAnsi="仿宋"/>
          <w:sz w:val="32"/>
          <w:szCs w:val="32"/>
        </w:rPr>
      </w:pPr>
    </w:p>
    <w:p w14:paraId="7DA9911A" w14:textId="77777777" w:rsidR="00C96BCA" w:rsidRDefault="00C12462">
      <w:pPr>
        <w:ind w:firstLineChars="1000" w:firstLine="3200"/>
        <w:rPr>
          <w:rFonts w:ascii="仿宋" w:eastAsia="仿宋" w:hAnsi="仿宋"/>
          <w:sz w:val="32"/>
          <w:szCs w:val="32"/>
        </w:rPr>
      </w:pPr>
      <w:r>
        <w:rPr>
          <w:rFonts w:ascii="仿宋" w:eastAsia="仿宋" w:hAnsi="仿宋" w:hint="eastAsia"/>
          <w:sz w:val="32"/>
          <w:szCs w:val="32"/>
        </w:rPr>
        <w:t>潍坊市人民医院物资采购办公室</w:t>
      </w:r>
    </w:p>
    <w:p w14:paraId="6D3095A4" w14:textId="77777777" w:rsidR="00C96BCA" w:rsidRDefault="00C12462">
      <w:pPr>
        <w:rPr>
          <w:rFonts w:ascii="仿宋" w:eastAsia="仿宋" w:hAnsi="仿宋"/>
          <w:sz w:val="32"/>
          <w:szCs w:val="32"/>
        </w:rPr>
      </w:pPr>
      <w:r>
        <w:rPr>
          <w:rFonts w:ascii="仿宋" w:eastAsia="仿宋" w:hAnsi="仿宋"/>
          <w:sz w:val="32"/>
          <w:szCs w:val="32"/>
        </w:rPr>
        <w:t xml:space="preserve">                            202</w:t>
      </w:r>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hint="eastAsia"/>
          <w:sz w:val="32"/>
          <w:szCs w:val="32"/>
        </w:rPr>
        <w:t>4</w:t>
      </w:r>
      <w:r>
        <w:rPr>
          <w:rFonts w:ascii="仿宋" w:eastAsia="仿宋" w:hAnsi="仿宋"/>
          <w:sz w:val="32"/>
          <w:szCs w:val="32"/>
        </w:rPr>
        <w:t>日</w:t>
      </w:r>
    </w:p>
    <w:p w14:paraId="7BE9B6E0" w14:textId="77777777" w:rsidR="00C96BCA" w:rsidRDefault="00C12462">
      <w:pPr>
        <w:rPr>
          <w:rFonts w:ascii="仿宋" w:eastAsia="仿宋" w:hAnsi="仿宋"/>
          <w:b/>
          <w:sz w:val="36"/>
          <w:szCs w:val="36"/>
        </w:rPr>
      </w:pPr>
      <w:r>
        <w:rPr>
          <w:rFonts w:ascii="仿宋" w:eastAsia="仿宋" w:hAnsi="仿宋" w:hint="eastAsia"/>
          <w:b/>
          <w:sz w:val="36"/>
          <w:szCs w:val="36"/>
        </w:rPr>
        <w:lastRenderedPageBreak/>
        <w:t>附件：</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994"/>
        <w:gridCol w:w="6425"/>
      </w:tblGrid>
      <w:tr w:rsidR="00C96BCA" w14:paraId="3A07A668" w14:textId="77777777">
        <w:trPr>
          <w:trHeight w:val="522"/>
          <w:jc w:val="center"/>
        </w:trPr>
        <w:tc>
          <w:tcPr>
            <w:tcW w:w="825" w:type="dxa"/>
            <w:vAlign w:val="center"/>
          </w:tcPr>
          <w:p w14:paraId="5019AAC8" w14:textId="77777777" w:rsidR="00C96BCA" w:rsidRDefault="00C12462">
            <w:pPr>
              <w:jc w:val="center"/>
              <w:rPr>
                <w:rFonts w:ascii="宋体" w:hAnsi="宋体"/>
                <w:sz w:val="24"/>
              </w:rPr>
            </w:pPr>
            <w:r>
              <w:rPr>
                <w:rFonts w:ascii="宋体" w:hAnsi="宋体" w:hint="eastAsia"/>
                <w:sz w:val="24"/>
              </w:rPr>
              <w:t>项号</w:t>
            </w:r>
          </w:p>
        </w:tc>
        <w:tc>
          <w:tcPr>
            <w:tcW w:w="1994" w:type="dxa"/>
            <w:vAlign w:val="center"/>
          </w:tcPr>
          <w:p w14:paraId="03B99ACB" w14:textId="77777777" w:rsidR="00C96BCA" w:rsidRDefault="00C12462">
            <w:pPr>
              <w:jc w:val="center"/>
              <w:rPr>
                <w:rFonts w:ascii="宋体" w:hAnsi="宋体"/>
                <w:sz w:val="24"/>
              </w:rPr>
            </w:pPr>
            <w:r>
              <w:rPr>
                <w:rFonts w:ascii="宋体" w:hAnsi="宋体" w:hint="eastAsia"/>
                <w:sz w:val="24"/>
              </w:rPr>
              <w:t>内容</w:t>
            </w:r>
          </w:p>
        </w:tc>
        <w:tc>
          <w:tcPr>
            <w:tcW w:w="6425" w:type="dxa"/>
            <w:vAlign w:val="center"/>
          </w:tcPr>
          <w:p w14:paraId="027412F3" w14:textId="77777777" w:rsidR="00C96BCA" w:rsidRDefault="00C12462">
            <w:pPr>
              <w:jc w:val="center"/>
              <w:rPr>
                <w:rFonts w:ascii="宋体" w:hAnsi="宋体"/>
                <w:sz w:val="24"/>
              </w:rPr>
            </w:pPr>
            <w:r>
              <w:rPr>
                <w:rFonts w:ascii="宋体" w:hAnsi="宋体" w:hint="eastAsia"/>
                <w:sz w:val="24"/>
              </w:rPr>
              <w:t>说明与要求</w:t>
            </w:r>
          </w:p>
        </w:tc>
      </w:tr>
      <w:tr w:rsidR="00C96BCA" w14:paraId="4CD4C20E" w14:textId="77777777">
        <w:trPr>
          <w:trHeight w:val="564"/>
          <w:jc w:val="center"/>
        </w:trPr>
        <w:tc>
          <w:tcPr>
            <w:tcW w:w="825" w:type="dxa"/>
            <w:vAlign w:val="center"/>
          </w:tcPr>
          <w:p w14:paraId="5287AB1D"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1</w:t>
            </w:r>
          </w:p>
        </w:tc>
        <w:tc>
          <w:tcPr>
            <w:tcW w:w="1994" w:type="dxa"/>
            <w:vAlign w:val="center"/>
          </w:tcPr>
          <w:p w14:paraId="39BC6561"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工程名称</w:t>
            </w:r>
          </w:p>
        </w:tc>
        <w:tc>
          <w:tcPr>
            <w:tcW w:w="6425" w:type="dxa"/>
            <w:vAlign w:val="center"/>
          </w:tcPr>
          <w:p w14:paraId="0B8A1F05"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潍坊市人民医院气体灭火装置</w:t>
            </w:r>
            <w:r>
              <w:rPr>
                <w:rFonts w:ascii="宋体" w:eastAsia="宋体" w:hAnsi="宋体" w:cs="宋体" w:hint="eastAsia"/>
                <w:bCs/>
                <w:sz w:val="24"/>
                <w:szCs w:val="24"/>
              </w:rPr>
              <w:t>安装采购</w:t>
            </w:r>
            <w:r>
              <w:rPr>
                <w:rFonts w:ascii="宋体" w:eastAsia="宋体" w:hAnsi="宋体" w:cs="宋体" w:hint="eastAsia"/>
                <w:bCs/>
                <w:sz w:val="24"/>
                <w:szCs w:val="24"/>
              </w:rPr>
              <w:t>项目</w:t>
            </w:r>
          </w:p>
        </w:tc>
      </w:tr>
      <w:tr w:rsidR="00C96BCA" w14:paraId="76D963DC" w14:textId="77777777">
        <w:trPr>
          <w:trHeight w:val="530"/>
          <w:jc w:val="center"/>
        </w:trPr>
        <w:tc>
          <w:tcPr>
            <w:tcW w:w="825" w:type="dxa"/>
            <w:vAlign w:val="center"/>
          </w:tcPr>
          <w:p w14:paraId="1925789E"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2</w:t>
            </w:r>
          </w:p>
        </w:tc>
        <w:tc>
          <w:tcPr>
            <w:tcW w:w="1994" w:type="dxa"/>
            <w:vAlign w:val="center"/>
          </w:tcPr>
          <w:p w14:paraId="4D90FD98"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建设地点</w:t>
            </w:r>
          </w:p>
        </w:tc>
        <w:tc>
          <w:tcPr>
            <w:tcW w:w="6425" w:type="dxa"/>
            <w:vAlign w:val="center"/>
          </w:tcPr>
          <w:p w14:paraId="4E5D92E6"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该项目位于潍坊市人民医院</w:t>
            </w:r>
          </w:p>
        </w:tc>
      </w:tr>
      <w:tr w:rsidR="00C96BCA" w14:paraId="0DF309E5" w14:textId="77777777">
        <w:trPr>
          <w:trHeight w:val="497"/>
          <w:jc w:val="center"/>
        </w:trPr>
        <w:tc>
          <w:tcPr>
            <w:tcW w:w="825" w:type="dxa"/>
            <w:vAlign w:val="center"/>
          </w:tcPr>
          <w:p w14:paraId="0CD8D4C1"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3</w:t>
            </w:r>
          </w:p>
        </w:tc>
        <w:tc>
          <w:tcPr>
            <w:tcW w:w="1994" w:type="dxa"/>
            <w:vAlign w:val="center"/>
          </w:tcPr>
          <w:p w14:paraId="75669DE4"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建设规模</w:t>
            </w:r>
          </w:p>
        </w:tc>
        <w:tc>
          <w:tcPr>
            <w:tcW w:w="6425" w:type="dxa"/>
            <w:vAlign w:val="center"/>
          </w:tcPr>
          <w:p w14:paraId="7CC4335A"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见“</w:t>
            </w:r>
            <w:r>
              <w:rPr>
                <w:rFonts w:ascii="宋体" w:eastAsia="宋体" w:hAnsi="宋体" w:cs="宋体" w:hint="eastAsia"/>
                <w:bCs/>
                <w:sz w:val="24"/>
                <w:szCs w:val="24"/>
              </w:rPr>
              <w:t>清单</w:t>
            </w:r>
            <w:r>
              <w:rPr>
                <w:rFonts w:ascii="宋体" w:eastAsia="宋体" w:hAnsi="宋体" w:cs="宋体" w:hint="eastAsia"/>
                <w:bCs/>
                <w:sz w:val="24"/>
                <w:szCs w:val="24"/>
              </w:rPr>
              <w:t>”</w:t>
            </w:r>
          </w:p>
        </w:tc>
      </w:tr>
      <w:tr w:rsidR="00C96BCA" w14:paraId="5F9BA531" w14:textId="77777777">
        <w:trPr>
          <w:trHeight w:val="497"/>
          <w:jc w:val="center"/>
        </w:trPr>
        <w:tc>
          <w:tcPr>
            <w:tcW w:w="825" w:type="dxa"/>
            <w:vAlign w:val="center"/>
          </w:tcPr>
          <w:p w14:paraId="3FCF55F5"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4</w:t>
            </w:r>
          </w:p>
        </w:tc>
        <w:tc>
          <w:tcPr>
            <w:tcW w:w="1994" w:type="dxa"/>
            <w:vAlign w:val="center"/>
          </w:tcPr>
          <w:p w14:paraId="10216196"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承包方式</w:t>
            </w:r>
          </w:p>
        </w:tc>
        <w:tc>
          <w:tcPr>
            <w:tcW w:w="6425" w:type="dxa"/>
            <w:vAlign w:val="center"/>
          </w:tcPr>
          <w:p w14:paraId="6BA97934"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固定总价合同承包</w:t>
            </w:r>
          </w:p>
        </w:tc>
      </w:tr>
      <w:tr w:rsidR="00C96BCA" w14:paraId="5C3D8490" w14:textId="77777777">
        <w:trPr>
          <w:trHeight w:val="514"/>
          <w:jc w:val="center"/>
        </w:trPr>
        <w:tc>
          <w:tcPr>
            <w:tcW w:w="825" w:type="dxa"/>
            <w:vAlign w:val="center"/>
          </w:tcPr>
          <w:p w14:paraId="711D38D1"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5</w:t>
            </w:r>
          </w:p>
        </w:tc>
        <w:tc>
          <w:tcPr>
            <w:tcW w:w="1994" w:type="dxa"/>
            <w:vAlign w:val="center"/>
          </w:tcPr>
          <w:p w14:paraId="091998F9"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质量标准</w:t>
            </w:r>
          </w:p>
        </w:tc>
        <w:tc>
          <w:tcPr>
            <w:tcW w:w="6425" w:type="dxa"/>
            <w:vAlign w:val="center"/>
          </w:tcPr>
          <w:p w14:paraId="360E436D"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国家相关工程质量检验评定合格标准</w:t>
            </w:r>
          </w:p>
        </w:tc>
      </w:tr>
      <w:tr w:rsidR="00C96BCA" w14:paraId="0FF117EA" w14:textId="77777777">
        <w:trPr>
          <w:trHeight w:val="504"/>
          <w:jc w:val="center"/>
        </w:trPr>
        <w:tc>
          <w:tcPr>
            <w:tcW w:w="825" w:type="dxa"/>
            <w:vAlign w:val="center"/>
          </w:tcPr>
          <w:p w14:paraId="3F136B98"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6</w:t>
            </w:r>
          </w:p>
        </w:tc>
        <w:tc>
          <w:tcPr>
            <w:tcW w:w="1994" w:type="dxa"/>
            <w:vAlign w:val="center"/>
          </w:tcPr>
          <w:p w14:paraId="6713738B"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招标范围</w:t>
            </w:r>
          </w:p>
        </w:tc>
        <w:tc>
          <w:tcPr>
            <w:tcW w:w="6425" w:type="dxa"/>
            <w:vAlign w:val="center"/>
          </w:tcPr>
          <w:p w14:paraId="704486B7"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潍坊市人民医院气体灭火装置</w:t>
            </w:r>
            <w:r>
              <w:rPr>
                <w:rFonts w:ascii="宋体" w:eastAsia="宋体" w:hAnsi="宋体" w:cs="宋体" w:hint="eastAsia"/>
                <w:bCs/>
                <w:sz w:val="24"/>
                <w:szCs w:val="24"/>
              </w:rPr>
              <w:t>安装，请见“清单”</w:t>
            </w:r>
          </w:p>
        </w:tc>
      </w:tr>
      <w:tr w:rsidR="00C96BCA" w14:paraId="4CA10052" w14:textId="77777777">
        <w:trPr>
          <w:trHeight w:val="454"/>
          <w:jc w:val="center"/>
        </w:trPr>
        <w:tc>
          <w:tcPr>
            <w:tcW w:w="825" w:type="dxa"/>
            <w:vAlign w:val="center"/>
          </w:tcPr>
          <w:p w14:paraId="2F2F222F"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7</w:t>
            </w:r>
          </w:p>
        </w:tc>
        <w:tc>
          <w:tcPr>
            <w:tcW w:w="1994" w:type="dxa"/>
            <w:vAlign w:val="center"/>
          </w:tcPr>
          <w:p w14:paraId="3E3F2510"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工期要求</w:t>
            </w:r>
          </w:p>
        </w:tc>
        <w:tc>
          <w:tcPr>
            <w:tcW w:w="6425" w:type="dxa"/>
            <w:vAlign w:val="center"/>
          </w:tcPr>
          <w:p w14:paraId="177DB54D"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60</w:t>
            </w:r>
            <w:r>
              <w:rPr>
                <w:rFonts w:ascii="宋体" w:eastAsia="宋体" w:hAnsi="宋体" w:cs="宋体" w:hint="eastAsia"/>
                <w:bCs/>
                <w:sz w:val="24"/>
                <w:szCs w:val="24"/>
              </w:rPr>
              <w:t>日（工作日）</w:t>
            </w:r>
          </w:p>
        </w:tc>
      </w:tr>
      <w:tr w:rsidR="00C96BCA" w14:paraId="6BB957CF" w14:textId="77777777">
        <w:trPr>
          <w:trHeight w:val="497"/>
          <w:jc w:val="center"/>
        </w:trPr>
        <w:tc>
          <w:tcPr>
            <w:tcW w:w="825" w:type="dxa"/>
            <w:vAlign w:val="center"/>
          </w:tcPr>
          <w:p w14:paraId="57963037"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8</w:t>
            </w:r>
          </w:p>
        </w:tc>
        <w:tc>
          <w:tcPr>
            <w:tcW w:w="1994" w:type="dxa"/>
            <w:vAlign w:val="center"/>
          </w:tcPr>
          <w:p w14:paraId="37C4936F"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资金来源</w:t>
            </w:r>
          </w:p>
        </w:tc>
        <w:tc>
          <w:tcPr>
            <w:tcW w:w="6425" w:type="dxa"/>
            <w:vAlign w:val="center"/>
          </w:tcPr>
          <w:p w14:paraId="0B58E0EB"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自筹资金</w:t>
            </w:r>
          </w:p>
        </w:tc>
      </w:tr>
      <w:tr w:rsidR="00C96BCA" w14:paraId="284FAD96" w14:textId="77777777">
        <w:trPr>
          <w:trHeight w:val="497"/>
          <w:jc w:val="center"/>
        </w:trPr>
        <w:tc>
          <w:tcPr>
            <w:tcW w:w="825" w:type="dxa"/>
            <w:vAlign w:val="center"/>
          </w:tcPr>
          <w:p w14:paraId="406A8221"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9</w:t>
            </w:r>
          </w:p>
        </w:tc>
        <w:tc>
          <w:tcPr>
            <w:tcW w:w="1994" w:type="dxa"/>
            <w:vAlign w:val="center"/>
          </w:tcPr>
          <w:p w14:paraId="510F1569"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投标人资质等级要求</w:t>
            </w:r>
          </w:p>
        </w:tc>
        <w:tc>
          <w:tcPr>
            <w:tcW w:w="6425" w:type="dxa"/>
            <w:vAlign w:val="center"/>
          </w:tcPr>
          <w:p w14:paraId="4AB54CCA"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建筑消防设施安装二级及以上资质</w:t>
            </w:r>
          </w:p>
        </w:tc>
      </w:tr>
      <w:tr w:rsidR="00C96BCA" w14:paraId="4306FA13" w14:textId="77777777">
        <w:trPr>
          <w:trHeight w:val="481"/>
          <w:jc w:val="center"/>
        </w:trPr>
        <w:tc>
          <w:tcPr>
            <w:tcW w:w="825" w:type="dxa"/>
            <w:vAlign w:val="center"/>
          </w:tcPr>
          <w:p w14:paraId="13C322EB"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10</w:t>
            </w:r>
          </w:p>
        </w:tc>
        <w:tc>
          <w:tcPr>
            <w:tcW w:w="1994" w:type="dxa"/>
            <w:vAlign w:val="center"/>
          </w:tcPr>
          <w:p w14:paraId="401F5987"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资格审查方式</w:t>
            </w:r>
          </w:p>
        </w:tc>
        <w:tc>
          <w:tcPr>
            <w:tcW w:w="6425" w:type="dxa"/>
            <w:vAlign w:val="center"/>
          </w:tcPr>
          <w:p w14:paraId="0DBA66D0"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资格后审</w:t>
            </w:r>
          </w:p>
        </w:tc>
      </w:tr>
      <w:tr w:rsidR="00C96BCA" w14:paraId="39F01BF0" w14:textId="77777777">
        <w:trPr>
          <w:trHeight w:val="514"/>
          <w:jc w:val="center"/>
        </w:trPr>
        <w:tc>
          <w:tcPr>
            <w:tcW w:w="825" w:type="dxa"/>
            <w:vAlign w:val="center"/>
          </w:tcPr>
          <w:p w14:paraId="7DB493CC"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11</w:t>
            </w:r>
          </w:p>
        </w:tc>
        <w:tc>
          <w:tcPr>
            <w:tcW w:w="1994" w:type="dxa"/>
            <w:vAlign w:val="center"/>
          </w:tcPr>
          <w:p w14:paraId="139704B4"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工程计价方式</w:t>
            </w:r>
          </w:p>
        </w:tc>
        <w:tc>
          <w:tcPr>
            <w:tcW w:w="6425" w:type="dxa"/>
            <w:vAlign w:val="center"/>
          </w:tcPr>
          <w:p w14:paraId="239C3027"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工程量清单计价</w:t>
            </w:r>
          </w:p>
        </w:tc>
      </w:tr>
      <w:tr w:rsidR="00C96BCA" w14:paraId="636ABB71" w14:textId="77777777">
        <w:trPr>
          <w:trHeight w:val="507"/>
          <w:jc w:val="center"/>
        </w:trPr>
        <w:tc>
          <w:tcPr>
            <w:tcW w:w="825" w:type="dxa"/>
            <w:vAlign w:val="center"/>
          </w:tcPr>
          <w:p w14:paraId="4B6CA2E0"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12</w:t>
            </w:r>
          </w:p>
        </w:tc>
        <w:tc>
          <w:tcPr>
            <w:tcW w:w="1994" w:type="dxa"/>
            <w:vAlign w:val="center"/>
          </w:tcPr>
          <w:p w14:paraId="21B1394D"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投标有效期</w:t>
            </w:r>
          </w:p>
        </w:tc>
        <w:tc>
          <w:tcPr>
            <w:tcW w:w="6425" w:type="dxa"/>
            <w:vAlign w:val="center"/>
          </w:tcPr>
          <w:p w14:paraId="26F01538"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60</w:t>
            </w:r>
            <w:r>
              <w:rPr>
                <w:rFonts w:ascii="宋体" w:eastAsia="宋体" w:hAnsi="宋体" w:cs="宋体" w:hint="eastAsia"/>
                <w:bCs/>
                <w:sz w:val="24"/>
                <w:szCs w:val="24"/>
              </w:rPr>
              <w:t>日历天（从递交响应文件截止之日算起）</w:t>
            </w:r>
          </w:p>
        </w:tc>
      </w:tr>
    </w:tbl>
    <w:p w14:paraId="482BDECC" w14:textId="5C7673C4" w:rsidR="00C96BCA" w:rsidRPr="003A2B58" w:rsidRDefault="003A2B58" w:rsidP="003A2B58">
      <w:pPr>
        <w:rPr>
          <w:rFonts w:ascii="宋体" w:eastAsia="宋体" w:hAnsi="宋体" w:cs="宋体" w:hint="eastAsia"/>
          <w:b/>
          <w:bCs/>
          <w:sz w:val="24"/>
          <w:szCs w:val="24"/>
        </w:rPr>
      </w:pPr>
      <w:r>
        <w:rPr>
          <w:rFonts w:ascii="宋体" w:eastAsia="宋体" w:hAnsi="宋体" w:cs="宋体" w:hint="eastAsia"/>
          <w:sz w:val="24"/>
          <w:szCs w:val="24"/>
        </w:rPr>
        <w:t>七氟丙烷气体灭火装置设备安装数量清单参考参数</w:t>
      </w:r>
      <w:r w:rsidR="00C12462">
        <w:rPr>
          <w:rFonts w:ascii="宋体" w:eastAsia="宋体" w:hAnsi="宋体" w:cs="宋体" w:hint="eastAsia"/>
          <w:b/>
          <w:bCs/>
          <w:sz w:val="24"/>
          <w:szCs w:val="24"/>
        </w:rPr>
        <w:t>：</w:t>
      </w:r>
    </w:p>
    <w:tbl>
      <w:tblPr>
        <w:tblStyle w:val="af3"/>
        <w:tblW w:w="5554" w:type="pct"/>
        <w:tblInd w:w="-431" w:type="dxa"/>
        <w:tblLayout w:type="fixed"/>
        <w:tblLook w:val="04A0" w:firstRow="1" w:lastRow="0" w:firstColumn="1" w:lastColumn="0" w:noHBand="0" w:noVBand="1"/>
      </w:tblPr>
      <w:tblGrid>
        <w:gridCol w:w="1334"/>
        <w:gridCol w:w="2835"/>
        <w:gridCol w:w="2387"/>
        <w:gridCol w:w="2659"/>
      </w:tblGrid>
      <w:tr w:rsidR="00C96BCA" w14:paraId="03CF9B6C" w14:textId="77777777" w:rsidTr="003A2B58">
        <w:trPr>
          <w:trHeight w:hRule="exact" w:val="567"/>
        </w:trPr>
        <w:tc>
          <w:tcPr>
            <w:tcW w:w="724" w:type="pct"/>
            <w:vAlign w:val="center"/>
          </w:tcPr>
          <w:p w14:paraId="560F220F"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序号</w:t>
            </w:r>
          </w:p>
        </w:tc>
        <w:tc>
          <w:tcPr>
            <w:tcW w:w="1538" w:type="pct"/>
            <w:vAlign w:val="center"/>
          </w:tcPr>
          <w:p w14:paraId="1D9A6D26"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位置</w:t>
            </w:r>
          </w:p>
        </w:tc>
        <w:tc>
          <w:tcPr>
            <w:tcW w:w="1295" w:type="pct"/>
            <w:vAlign w:val="center"/>
          </w:tcPr>
          <w:p w14:paraId="4859FA29"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数量（套）</w:t>
            </w:r>
          </w:p>
        </w:tc>
        <w:tc>
          <w:tcPr>
            <w:tcW w:w="1443" w:type="pct"/>
            <w:vAlign w:val="center"/>
          </w:tcPr>
          <w:p w14:paraId="3EDEC8F1"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备注</w:t>
            </w:r>
          </w:p>
        </w:tc>
      </w:tr>
      <w:tr w:rsidR="00C96BCA" w14:paraId="1A6C1AB2" w14:textId="77777777" w:rsidTr="003A2B58">
        <w:trPr>
          <w:trHeight w:hRule="exact" w:val="567"/>
        </w:trPr>
        <w:tc>
          <w:tcPr>
            <w:tcW w:w="724" w:type="pct"/>
            <w:vAlign w:val="center"/>
          </w:tcPr>
          <w:p w14:paraId="4E8A37DB"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1</w:t>
            </w:r>
          </w:p>
        </w:tc>
        <w:tc>
          <w:tcPr>
            <w:tcW w:w="1538" w:type="pct"/>
            <w:vAlign w:val="center"/>
          </w:tcPr>
          <w:p w14:paraId="278D9A30"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放疗科</w:t>
            </w:r>
          </w:p>
        </w:tc>
        <w:tc>
          <w:tcPr>
            <w:tcW w:w="1295" w:type="pct"/>
            <w:vAlign w:val="center"/>
          </w:tcPr>
          <w:p w14:paraId="7E60DDCE"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4</w:t>
            </w:r>
          </w:p>
        </w:tc>
        <w:tc>
          <w:tcPr>
            <w:tcW w:w="1443" w:type="pct"/>
            <w:vAlign w:val="center"/>
          </w:tcPr>
          <w:p w14:paraId="652A14C8" w14:textId="77777777" w:rsidR="00C96BCA" w:rsidRDefault="00C96BCA">
            <w:pPr>
              <w:jc w:val="center"/>
              <w:rPr>
                <w:rFonts w:ascii="宋体" w:eastAsia="宋体" w:hAnsi="宋体" w:cs="宋体"/>
                <w:bCs/>
                <w:sz w:val="24"/>
                <w:szCs w:val="24"/>
              </w:rPr>
            </w:pPr>
          </w:p>
        </w:tc>
      </w:tr>
      <w:tr w:rsidR="00C96BCA" w14:paraId="13A2AF58" w14:textId="77777777" w:rsidTr="003A2B58">
        <w:trPr>
          <w:trHeight w:hRule="exact" w:val="567"/>
        </w:trPr>
        <w:tc>
          <w:tcPr>
            <w:tcW w:w="724" w:type="pct"/>
            <w:vAlign w:val="center"/>
          </w:tcPr>
          <w:p w14:paraId="4048D091"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2</w:t>
            </w:r>
          </w:p>
        </w:tc>
        <w:tc>
          <w:tcPr>
            <w:tcW w:w="1538" w:type="pct"/>
            <w:vAlign w:val="center"/>
          </w:tcPr>
          <w:p w14:paraId="44762377"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放射科</w:t>
            </w:r>
          </w:p>
        </w:tc>
        <w:tc>
          <w:tcPr>
            <w:tcW w:w="1295" w:type="pct"/>
            <w:vAlign w:val="center"/>
          </w:tcPr>
          <w:p w14:paraId="033B6F71"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6</w:t>
            </w:r>
          </w:p>
        </w:tc>
        <w:tc>
          <w:tcPr>
            <w:tcW w:w="1443" w:type="pct"/>
            <w:vAlign w:val="center"/>
          </w:tcPr>
          <w:p w14:paraId="1A2EE20C" w14:textId="77777777" w:rsidR="00C96BCA" w:rsidRDefault="00C96BCA">
            <w:pPr>
              <w:jc w:val="center"/>
              <w:rPr>
                <w:rFonts w:ascii="宋体" w:eastAsia="宋体" w:hAnsi="宋体" w:cs="宋体"/>
                <w:bCs/>
                <w:sz w:val="24"/>
                <w:szCs w:val="24"/>
              </w:rPr>
            </w:pPr>
          </w:p>
        </w:tc>
      </w:tr>
      <w:tr w:rsidR="00C96BCA" w14:paraId="76D8D08D" w14:textId="77777777" w:rsidTr="003A2B58">
        <w:trPr>
          <w:trHeight w:hRule="exact" w:val="567"/>
        </w:trPr>
        <w:tc>
          <w:tcPr>
            <w:tcW w:w="724" w:type="pct"/>
            <w:vAlign w:val="center"/>
          </w:tcPr>
          <w:p w14:paraId="632D8A4C"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3</w:t>
            </w:r>
          </w:p>
        </w:tc>
        <w:tc>
          <w:tcPr>
            <w:tcW w:w="1538" w:type="pct"/>
            <w:vAlign w:val="center"/>
          </w:tcPr>
          <w:p w14:paraId="651F82D0"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核医学科</w:t>
            </w:r>
          </w:p>
        </w:tc>
        <w:tc>
          <w:tcPr>
            <w:tcW w:w="1295" w:type="pct"/>
            <w:vAlign w:val="center"/>
          </w:tcPr>
          <w:p w14:paraId="04EA5369"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6</w:t>
            </w:r>
          </w:p>
        </w:tc>
        <w:tc>
          <w:tcPr>
            <w:tcW w:w="1443" w:type="pct"/>
            <w:vAlign w:val="center"/>
          </w:tcPr>
          <w:p w14:paraId="2C8EA190" w14:textId="77777777" w:rsidR="00C96BCA" w:rsidRDefault="00C96BCA">
            <w:pPr>
              <w:spacing w:line="320" w:lineRule="exact"/>
              <w:jc w:val="center"/>
              <w:rPr>
                <w:rFonts w:ascii="宋体" w:eastAsia="宋体" w:hAnsi="宋体" w:cs="宋体"/>
                <w:bCs/>
                <w:sz w:val="24"/>
                <w:szCs w:val="24"/>
              </w:rPr>
            </w:pPr>
          </w:p>
        </w:tc>
      </w:tr>
      <w:tr w:rsidR="00C96BCA" w14:paraId="78243E6A" w14:textId="77777777" w:rsidTr="003A2B58">
        <w:trPr>
          <w:trHeight w:hRule="exact" w:val="567"/>
        </w:trPr>
        <w:tc>
          <w:tcPr>
            <w:tcW w:w="724" w:type="pct"/>
            <w:vAlign w:val="center"/>
          </w:tcPr>
          <w:p w14:paraId="76C596BF"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4</w:t>
            </w:r>
          </w:p>
        </w:tc>
        <w:tc>
          <w:tcPr>
            <w:tcW w:w="1538" w:type="pct"/>
            <w:vAlign w:val="center"/>
          </w:tcPr>
          <w:p w14:paraId="15352263"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中心档案室</w:t>
            </w:r>
          </w:p>
        </w:tc>
        <w:tc>
          <w:tcPr>
            <w:tcW w:w="1295" w:type="pct"/>
            <w:vAlign w:val="center"/>
          </w:tcPr>
          <w:p w14:paraId="3274F354"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2</w:t>
            </w:r>
          </w:p>
        </w:tc>
        <w:tc>
          <w:tcPr>
            <w:tcW w:w="1443" w:type="pct"/>
            <w:vAlign w:val="center"/>
          </w:tcPr>
          <w:p w14:paraId="4BA79C4E" w14:textId="77777777" w:rsidR="00C96BCA" w:rsidRDefault="00C96BCA">
            <w:pPr>
              <w:jc w:val="center"/>
              <w:rPr>
                <w:rFonts w:ascii="宋体" w:eastAsia="宋体" w:hAnsi="宋体" w:cs="宋体"/>
                <w:bCs/>
                <w:sz w:val="24"/>
                <w:szCs w:val="24"/>
              </w:rPr>
            </w:pPr>
          </w:p>
        </w:tc>
      </w:tr>
      <w:tr w:rsidR="00C96BCA" w14:paraId="0A31E860" w14:textId="77777777" w:rsidTr="003A2B58">
        <w:trPr>
          <w:trHeight w:hRule="exact" w:val="567"/>
        </w:trPr>
        <w:tc>
          <w:tcPr>
            <w:tcW w:w="724" w:type="pct"/>
            <w:vAlign w:val="center"/>
          </w:tcPr>
          <w:p w14:paraId="217B5FCC"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5</w:t>
            </w:r>
          </w:p>
        </w:tc>
        <w:tc>
          <w:tcPr>
            <w:tcW w:w="1538" w:type="pct"/>
            <w:vAlign w:val="center"/>
          </w:tcPr>
          <w:p w14:paraId="1516CF2F"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人事档案室</w:t>
            </w:r>
          </w:p>
        </w:tc>
        <w:tc>
          <w:tcPr>
            <w:tcW w:w="1295" w:type="pct"/>
            <w:vAlign w:val="center"/>
          </w:tcPr>
          <w:p w14:paraId="2716E8C9"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2</w:t>
            </w:r>
          </w:p>
        </w:tc>
        <w:tc>
          <w:tcPr>
            <w:tcW w:w="1443" w:type="pct"/>
            <w:vAlign w:val="center"/>
          </w:tcPr>
          <w:p w14:paraId="34ED2F07" w14:textId="77777777" w:rsidR="00C96BCA" w:rsidRDefault="00C96BCA">
            <w:pPr>
              <w:jc w:val="center"/>
              <w:rPr>
                <w:rFonts w:ascii="宋体" w:eastAsia="宋体" w:hAnsi="宋体" w:cs="宋体"/>
                <w:bCs/>
                <w:sz w:val="24"/>
                <w:szCs w:val="24"/>
              </w:rPr>
            </w:pPr>
          </w:p>
        </w:tc>
      </w:tr>
      <w:tr w:rsidR="00C96BCA" w14:paraId="30B558D7" w14:textId="77777777" w:rsidTr="003A2B58">
        <w:trPr>
          <w:trHeight w:hRule="exact" w:val="567"/>
        </w:trPr>
        <w:tc>
          <w:tcPr>
            <w:tcW w:w="724" w:type="pct"/>
            <w:vAlign w:val="center"/>
          </w:tcPr>
          <w:p w14:paraId="37AC73A2"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6</w:t>
            </w:r>
          </w:p>
        </w:tc>
        <w:tc>
          <w:tcPr>
            <w:tcW w:w="1538" w:type="pct"/>
            <w:vAlign w:val="center"/>
          </w:tcPr>
          <w:p w14:paraId="6DDCCFA3"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病案室</w:t>
            </w:r>
          </w:p>
        </w:tc>
        <w:tc>
          <w:tcPr>
            <w:tcW w:w="1295" w:type="pct"/>
            <w:vAlign w:val="center"/>
          </w:tcPr>
          <w:p w14:paraId="4B168C7C"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9</w:t>
            </w:r>
          </w:p>
        </w:tc>
        <w:tc>
          <w:tcPr>
            <w:tcW w:w="1443" w:type="pct"/>
            <w:vAlign w:val="center"/>
          </w:tcPr>
          <w:p w14:paraId="3B185D05" w14:textId="77777777" w:rsidR="00C96BCA" w:rsidRDefault="00C96BCA">
            <w:pPr>
              <w:jc w:val="center"/>
              <w:rPr>
                <w:rFonts w:ascii="宋体" w:eastAsia="宋体" w:hAnsi="宋体" w:cs="宋体"/>
                <w:bCs/>
                <w:sz w:val="24"/>
                <w:szCs w:val="24"/>
              </w:rPr>
            </w:pPr>
          </w:p>
        </w:tc>
      </w:tr>
      <w:tr w:rsidR="00C96BCA" w14:paraId="539A4DBD" w14:textId="77777777" w:rsidTr="003A2B58">
        <w:trPr>
          <w:trHeight w:hRule="exact" w:val="567"/>
        </w:trPr>
        <w:tc>
          <w:tcPr>
            <w:tcW w:w="724" w:type="pct"/>
            <w:vAlign w:val="center"/>
          </w:tcPr>
          <w:p w14:paraId="381E09A5"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7</w:t>
            </w:r>
          </w:p>
        </w:tc>
        <w:tc>
          <w:tcPr>
            <w:tcW w:w="1538" w:type="pct"/>
            <w:vAlign w:val="center"/>
          </w:tcPr>
          <w:p w14:paraId="7364DB1A"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门诊信息机房</w:t>
            </w:r>
          </w:p>
        </w:tc>
        <w:tc>
          <w:tcPr>
            <w:tcW w:w="1295" w:type="pct"/>
            <w:vAlign w:val="center"/>
          </w:tcPr>
          <w:p w14:paraId="7F365E51"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3</w:t>
            </w:r>
          </w:p>
        </w:tc>
        <w:tc>
          <w:tcPr>
            <w:tcW w:w="1443" w:type="pct"/>
            <w:vAlign w:val="center"/>
          </w:tcPr>
          <w:p w14:paraId="63CD3C97" w14:textId="77777777" w:rsidR="00C96BCA" w:rsidRDefault="00C96BCA">
            <w:pPr>
              <w:jc w:val="center"/>
              <w:rPr>
                <w:rFonts w:ascii="宋体" w:eastAsia="宋体" w:hAnsi="宋体" w:cs="宋体"/>
                <w:bCs/>
                <w:sz w:val="24"/>
                <w:szCs w:val="24"/>
              </w:rPr>
            </w:pPr>
          </w:p>
        </w:tc>
      </w:tr>
      <w:tr w:rsidR="00C96BCA" w14:paraId="63A2B0FF" w14:textId="77777777" w:rsidTr="003A2B58">
        <w:trPr>
          <w:trHeight w:hRule="exact" w:val="567"/>
        </w:trPr>
        <w:tc>
          <w:tcPr>
            <w:tcW w:w="724" w:type="pct"/>
            <w:vAlign w:val="center"/>
          </w:tcPr>
          <w:p w14:paraId="61A5202D" w14:textId="77777777" w:rsidR="00C96BCA" w:rsidRDefault="00C96BCA">
            <w:pPr>
              <w:jc w:val="center"/>
              <w:rPr>
                <w:rFonts w:ascii="宋体" w:eastAsia="宋体" w:hAnsi="宋体" w:cs="宋体"/>
                <w:bCs/>
                <w:sz w:val="24"/>
                <w:szCs w:val="24"/>
              </w:rPr>
            </w:pPr>
          </w:p>
        </w:tc>
        <w:tc>
          <w:tcPr>
            <w:tcW w:w="1538" w:type="pct"/>
            <w:vAlign w:val="center"/>
          </w:tcPr>
          <w:p w14:paraId="16D05A5B"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总计</w:t>
            </w:r>
          </w:p>
        </w:tc>
        <w:tc>
          <w:tcPr>
            <w:tcW w:w="1295" w:type="pct"/>
            <w:vAlign w:val="center"/>
          </w:tcPr>
          <w:p w14:paraId="52272023" w14:textId="77777777" w:rsidR="00C96BCA" w:rsidRDefault="00C12462">
            <w:pPr>
              <w:jc w:val="center"/>
              <w:rPr>
                <w:rFonts w:ascii="宋体" w:eastAsia="宋体" w:hAnsi="宋体" w:cs="宋体"/>
                <w:bCs/>
                <w:sz w:val="24"/>
                <w:szCs w:val="24"/>
              </w:rPr>
            </w:pPr>
            <w:r>
              <w:rPr>
                <w:rFonts w:ascii="宋体" w:eastAsia="宋体" w:hAnsi="宋体" w:cs="宋体" w:hint="eastAsia"/>
                <w:bCs/>
                <w:sz w:val="24"/>
                <w:szCs w:val="24"/>
              </w:rPr>
              <w:t>32</w:t>
            </w:r>
          </w:p>
        </w:tc>
        <w:tc>
          <w:tcPr>
            <w:tcW w:w="1443" w:type="pct"/>
            <w:vAlign w:val="center"/>
          </w:tcPr>
          <w:p w14:paraId="4208B8B4" w14:textId="77777777" w:rsidR="00C96BCA" w:rsidRDefault="00C96BCA">
            <w:pPr>
              <w:jc w:val="center"/>
              <w:rPr>
                <w:rFonts w:ascii="宋体" w:eastAsia="宋体" w:hAnsi="宋体" w:cs="宋体"/>
                <w:bCs/>
                <w:sz w:val="24"/>
                <w:szCs w:val="24"/>
              </w:rPr>
            </w:pPr>
          </w:p>
        </w:tc>
      </w:tr>
    </w:tbl>
    <w:p w14:paraId="736D1E25" w14:textId="77777777" w:rsidR="00C96BCA" w:rsidRDefault="00C96BCA">
      <w:pPr>
        <w:jc w:val="center"/>
        <w:outlineLvl w:val="0"/>
        <w:rPr>
          <w:rFonts w:ascii="宋体" w:eastAsia="宋体" w:hAnsi="宋体" w:cs="宋体"/>
          <w:sz w:val="24"/>
          <w:szCs w:val="24"/>
        </w:rPr>
      </w:pPr>
    </w:p>
    <w:p w14:paraId="3C2A66C8" w14:textId="36C5C72A" w:rsidR="00C96BCA" w:rsidRDefault="00C12462" w:rsidP="003A2B58">
      <w:pPr>
        <w:jc w:val="left"/>
        <w:outlineLvl w:val="0"/>
        <w:rPr>
          <w:rFonts w:ascii="宋体" w:eastAsia="宋体" w:hAnsi="宋体" w:cs="宋体"/>
          <w:sz w:val="24"/>
          <w:szCs w:val="24"/>
        </w:rPr>
      </w:pPr>
      <w:r>
        <w:rPr>
          <w:rFonts w:ascii="宋体" w:eastAsia="宋体" w:hAnsi="宋体" w:cs="宋体" w:hint="eastAsia"/>
          <w:sz w:val="24"/>
          <w:szCs w:val="24"/>
        </w:rPr>
        <w:t>自动气体灭火系统主要设备参考参数</w:t>
      </w:r>
      <w:r w:rsidR="003A2B58">
        <w:rPr>
          <w:rFonts w:ascii="宋体" w:eastAsia="宋体" w:hAnsi="宋体" w:cs="宋体" w:hint="eastAsia"/>
          <w:sz w:val="24"/>
          <w:szCs w:val="24"/>
        </w:rPr>
        <w:t>：</w:t>
      </w:r>
    </w:p>
    <w:tbl>
      <w:tblPr>
        <w:tblW w:w="5262" w:type="pct"/>
        <w:jc w:val="center"/>
        <w:shd w:val="clear" w:color="auto" w:fill="FFFFFF" w:themeFill="background1"/>
        <w:tblLayout w:type="fixed"/>
        <w:tblCellMar>
          <w:left w:w="0" w:type="dxa"/>
          <w:right w:w="0" w:type="dxa"/>
        </w:tblCellMar>
        <w:tblLook w:val="04A0" w:firstRow="1" w:lastRow="0" w:firstColumn="1" w:lastColumn="0" w:noHBand="0" w:noVBand="1"/>
      </w:tblPr>
      <w:tblGrid>
        <w:gridCol w:w="755"/>
        <w:gridCol w:w="1073"/>
        <w:gridCol w:w="1145"/>
        <w:gridCol w:w="4422"/>
        <w:gridCol w:w="611"/>
        <w:gridCol w:w="719"/>
      </w:tblGrid>
      <w:tr w:rsidR="00C96BCA" w14:paraId="1792499B" w14:textId="77777777" w:rsidTr="003A2B58">
        <w:trPr>
          <w:trHeight w:val="90"/>
          <w:jc w:val="center"/>
        </w:trPr>
        <w:tc>
          <w:tcPr>
            <w:tcW w:w="433" w:type="pct"/>
            <w:tcBorders>
              <w:top w:val="single" w:sz="4" w:space="0" w:color="000000"/>
              <w:left w:val="single" w:sz="8"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41B5CB84"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lastRenderedPageBreak/>
              <w:t>序号</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764D5E04"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产品名称</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111CC235"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产品型号</w:t>
            </w:r>
          </w:p>
        </w:tc>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17531D62" w14:textId="77777777" w:rsidR="00C96BCA" w:rsidRDefault="00C12462">
            <w:pPr>
              <w:spacing w:line="520" w:lineRule="exact"/>
              <w:jc w:val="center"/>
              <w:rPr>
                <w:rFonts w:ascii="宋体" w:eastAsia="宋体" w:hAnsi="宋体" w:cs="宋体"/>
                <w:bCs/>
                <w:sz w:val="24"/>
                <w:szCs w:val="24"/>
              </w:rPr>
            </w:pPr>
            <w:r>
              <w:rPr>
                <w:rFonts w:ascii="宋体" w:eastAsia="宋体" w:hAnsi="宋体" w:cs="宋体" w:hint="eastAsia"/>
                <w:bCs/>
                <w:sz w:val="24"/>
                <w:szCs w:val="24"/>
              </w:rPr>
              <w:t>技术参数</w:t>
            </w:r>
          </w:p>
        </w:tc>
        <w:tc>
          <w:tcPr>
            <w:tcW w:w="35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6A9AFFEE" w14:textId="77777777" w:rsidR="00C96BCA" w:rsidRDefault="00C12462">
            <w:pPr>
              <w:widowControl/>
              <w:spacing w:line="520" w:lineRule="exact"/>
              <w:jc w:val="center"/>
              <w:textAlignment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单位</w:t>
            </w:r>
          </w:p>
        </w:tc>
        <w:tc>
          <w:tcPr>
            <w:tcW w:w="41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57594AAA"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备注</w:t>
            </w:r>
          </w:p>
        </w:tc>
      </w:tr>
      <w:tr w:rsidR="00C96BCA" w14:paraId="63BF75E5" w14:textId="77777777" w:rsidTr="003A2B58">
        <w:trPr>
          <w:trHeight w:val="661"/>
          <w:jc w:val="center"/>
        </w:trPr>
        <w:tc>
          <w:tcPr>
            <w:tcW w:w="43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21E7DB9"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1</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46CA07CF"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气体灭火控制器</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4F9A75BA"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JB-QB-EIN70/1</w:t>
            </w:r>
          </w:p>
        </w:tc>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3A33F21" w14:textId="77777777" w:rsidR="00C96BCA" w:rsidRDefault="00C12462">
            <w:pPr>
              <w:numPr>
                <w:ilvl w:val="0"/>
                <w:numId w:val="1"/>
              </w:numPr>
              <w:spacing w:line="520" w:lineRule="exact"/>
              <w:rPr>
                <w:rFonts w:ascii="宋体" w:eastAsia="宋体" w:hAnsi="宋体" w:cs="宋体"/>
                <w:bCs/>
                <w:sz w:val="24"/>
                <w:szCs w:val="24"/>
              </w:rPr>
            </w:pPr>
            <w:r>
              <w:rPr>
                <w:rFonts w:ascii="宋体" w:eastAsia="宋体" w:hAnsi="宋体" w:cs="宋体" w:hint="eastAsia"/>
                <w:bCs/>
                <w:sz w:val="24"/>
                <w:szCs w:val="24"/>
              </w:rPr>
              <w:t>交流输入电压：</w:t>
            </w:r>
            <w:r>
              <w:rPr>
                <w:rFonts w:ascii="宋体" w:eastAsia="宋体" w:hAnsi="宋体" w:cs="宋体" w:hint="eastAsia"/>
                <w:bCs/>
                <w:sz w:val="24"/>
                <w:szCs w:val="24"/>
              </w:rPr>
              <w:t>220V</w:t>
            </w:r>
            <w:r>
              <w:rPr>
                <w:rFonts w:ascii="宋体" w:eastAsia="宋体" w:hAnsi="宋体" w:cs="宋体" w:hint="eastAsia"/>
                <w:bCs/>
                <w:sz w:val="24"/>
                <w:szCs w:val="24"/>
              </w:rPr>
              <w:t>±</w:t>
            </w:r>
            <w:r>
              <w:rPr>
                <w:rFonts w:ascii="宋体" w:eastAsia="宋体" w:hAnsi="宋体" w:cs="宋体" w:hint="eastAsia"/>
                <w:bCs/>
                <w:sz w:val="24"/>
                <w:szCs w:val="24"/>
              </w:rPr>
              <w:t>10%</w:t>
            </w:r>
            <w:r>
              <w:rPr>
                <w:rFonts w:ascii="宋体" w:eastAsia="宋体" w:hAnsi="宋体" w:cs="宋体" w:hint="eastAsia"/>
                <w:bCs/>
                <w:sz w:val="24"/>
                <w:szCs w:val="24"/>
              </w:rPr>
              <w:t>，</w:t>
            </w:r>
            <w:r>
              <w:rPr>
                <w:rFonts w:ascii="宋体" w:eastAsia="宋体" w:hAnsi="宋体" w:cs="宋体" w:hint="eastAsia"/>
                <w:bCs/>
                <w:sz w:val="24"/>
                <w:szCs w:val="24"/>
              </w:rPr>
              <w:t>50HZ</w:t>
            </w:r>
            <w:r>
              <w:rPr>
                <w:rFonts w:ascii="宋体" w:eastAsia="宋体" w:hAnsi="宋体" w:cs="宋体" w:hint="eastAsia"/>
                <w:bCs/>
                <w:sz w:val="24"/>
                <w:szCs w:val="24"/>
              </w:rPr>
              <w:t>±</w:t>
            </w:r>
            <w:r>
              <w:rPr>
                <w:rFonts w:ascii="宋体" w:eastAsia="宋体" w:hAnsi="宋体" w:cs="宋体" w:hint="eastAsia"/>
                <w:bCs/>
                <w:sz w:val="24"/>
                <w:szCs w:val="24"/>
              </w:rPr>
              <w:t>1%</w:t>
            </w:r>
            <w:r>
              <w:rPr>
                <w:rFonts w:ascii="宋体" w:eastAsia="宋体" w:hAnsi="宋体" w:cs="宋体" w:hint="eastAsia"/>
                <w:bCs/>
                <w:sz w:val="24"/>
                <w:szCs w:val="24"/>
              </w:rPr>
              <w:t>。</w:t>
            </w:r>
          </w:p>
          <w:p w14:paraId="58B9B7AB" w14:textId="77777777" w:rsidR="00C96BCA" w:rsidRDefault="00C12462">
            <w:pPr>
              <w:numPr>
                <w:ilvl w:val="0"/>
                <w:numId w:val="1"/>
              </w:numPr>
              <w:spacing w:line="520" w:lineRule="exact"/>
              <w:rPr>
                <w:rFonts w:ascii="宋体" w:eastAsia="宋体" w:hAnsi="宋体" w:cs="宋体"/>
                <w:bCs/>
                <w:sz w:val="24"/>
                <w:szCs w:val="24"/>
              </w:rPr>
            </w:pPr>
            <w:r>
              <w:rPr>
                <w:rFonts w:ascii="宋体" w:eastAsia="宋体" w:hAnsi="宋体" w:cs="宋体" w:hint="eastAsia"/>
                <w:bCs/>
                <w:sz w:val="24"/>
                <w:szCs w:val="24"/>
              </w:rPr>
              <w:t>交流输入功率：≤</w:t>
            </w:r>
            <w:r>
              <w:rPr>
                <w:rFonts w:ascii="宋体" w:eastAsia="宋体" w:hAnsi="宋体" w:cs="宋体" w:hint="eastAsia"/>
                <w:bCs/>
                <w:sz w:val="24"/>
                <w:szCs w:val="24"/>
              </w:rPr>
              <w:t>100W</w:t>
            </w:r>
            <w:r>
              <w:rPr>
                <w:rFonts w:ascii="宋体" w:eastAsia="宋体" w:hAnsi="宋体" w:cs="宋体" w:hint="eastAsia"/>
                <w:bCs/>
                <w:sz w:val="24"/>
                <w:szCs w:val="24"/>
              </w:rPr>
              <w:t>。</w:t>
            </w:r>
          </w:p>
          <w:p w14:paraId="67C7FD80" w14:textId="77777777" w:rsidR="00C96BCA" w:rsidRDefault="00C12462">
            <w:pPr>
              <w:numPr>
                <w:ilvl w:val="0"/>
                <w:numId w:val="1"/>
              </w:numPr>
              <w:spacing w:line="520" w:lineRule="exact"/>
              <w:rPr>
                <w:rFonts w:ascii="宋体" w:eastAsia="宋体" w:hAnsi="宋体" w:cs="宋体"/>
                <w:bCs/>
                <w:sz w:val="24"/>
                <w:szCs w:val="24"/>
              </w:rPr>
            </w:pPr>
            <w:r>
              <w:rPr>
                <w:rFonts w:ascii="宋体" w:eastAsia="宋体" w:hAnsi="宋体" w:cs="宋体" w:hint="eastAsia"/>
                <w:bCs/>
                <w:sz w:val="24"/>
                <w:szCs w:val="24"/>
              </w:rPr>
              <w:t>直流备电：</w:t>
            </w:r>
            <w:r>
              <w:rPr>
                <w:rFonts w:ascii="宋体" w:eastAsia="宋体" w:hAnsi="宋体" w:cs="宋体" w:hint="eastAsia"/>
                <w:bCs/>
                <w:sz w:val="24"/>
                <w:szCs w:val="24"/>
              </w:rPr>
              <w:t>DC24V/2.2Ah</w:t>
            </w:r>
            <w:r>
              <w:rPr>
                <w:rFonts w:ascii="宋体" w:eastAsia="宋体" w:hAnsi="宋体" w:cs="宋体" w:hint="eastAsia"/>
                <w:bCs/>
                <w:sz w:val="24"/>
                <w:szCs w:val="24"/>
              </w:rPr>
              <w:t>，全密封免维护蓄电池。</w:t>
            </w:r>
          </w:p>
          <w:p w14:paraId="7E55044B" w14:textId="77777777" w:rsidR="00C96BCA" w:rsidRDefault="00C12462">
            <w:pPr>
              <w:numPr>
                <w:ilvl w:val="0"/>
                <w:numId w:val="1"/>
              </w:numPr>
              <w:spacing w:line="520" w:lineRule="exact"/>
              <w:rPr>
                <w:rFonts w:ascii="宋体" w:eastAsia="宋体" w:hAnsi="宋体" w:cs="宋体"/>
                <w:bCs/>
                <w:sz w:val="24"/>
                <w:szCs w:val="24"/>
              </w:rPr>
            </w:pPr>
            <w:r>
              <w:rPr>
                <w:rFonts w:ascii="宋体" w:eastAsia="宋体" w:hAnsi="宋体" w:cs="宋体" w:hint="eastAsia"/>
                <w:bCs/>
                <w:sz w:val="24"/>
                <w:szCs w:val="24"/>
              </w:rPr>
              <w:t>使用环境温度：</w:t>
            </w:r>
            <w:r>
              <w:rPr>
                <w:rFonts w:ascii="宋体" w:eastAsia="宋体" w:hAnsi="宋体" w:cs="宋体" w:hint="eastAsia"/>
                <w:bCs/>
                <w:sz w:val="24"/>
                <w:szCs w:val="24"/>
              </w:rPr>
              <w:t>0</w:t>
            </w:r>
            <w:r>
              <w:rPr>
                <w:rFonts w:ascii="宋体" w:eastAsia="宋体" w:hAnsi="宋体" w:cs="宋体" w:hint="eastAsia"/>
                <w:bCs/>
                <w:sz w:val="24"/>
                <w:szCs w:val="24"/>
              </w:rPr>
              <w:t>℃</w:t>
            </w:r>
            <w:r>
              <w:rPr>
                <w:rFonts w:ascii="宋体" w:eastAsia="宋体" w:hAnsi="宋体" w:cs="宋体" w:hint="eastAsia"/>
                <w:bCs/>
                <w:sz w:val="24"/>
                <w:szCs w:val="24"/>
              </w:rPr>
              <w:t>---40</w:t>
            </w:r>
            <w:r>
              <w:rPr>
                <w:rFonts w:ascii="宋体" w:eastAsia="宋体" w:hAnsi="宋体" w:cs="宋体" w:hint="eastAsia"/>
                <w:bCs/>
                <w:sz w:val="24"/>
                <w:szCs w:val="24"/>
              </w:rPr>
              <w:t>℃，相对湿度：≤</w:t>
            </w:r>
            <w:r>
              <w:rPr>
                <w:rFonts w:ascii="宋体" w:eastAsia="宋体" w:hAnsi="宋体" w:cs="宋体" w:hint="eastAsia"/>
                <w:bCs/>
                <w:sz w:val="24"/>
                <w:szCs w:val="24"/>
              </w:rPr>
              <w:t>90%</w:t>
            </w:r>
            <w:r>
              <w:rPr>
                <w:rFonts w:ascii="宋体" w:eastAsia="宋体" w:hAnsi="宋体" w:cs="宋体" w:hint="eastAsia"/>
                <w:bCs/>
                <w:sz w:val="24"/>
                <w:szCs w:val="24"/>
              </w:rPr>
              <w:t>（</w:t>
            </w:r>
            <w:r>
              <w:rPr>
                <w:rFonts w:ascii="宋体" w:eastAsia="宋体" w:hAnsi="宋体" w:cs="宋体" w:hint="eastAsia"/>
                <w:bCs/>
                <w:sz w:val="24"/>
                <w:szCs w:val="24"/>
              </w:rPr>
              <w:t>40</w:t>
            </w:r>
            <w:r>
              <w:rPr>
                <w:rFonts w:ascii="宋体" w:eastAsia="宋体" w:hAnsi="宋体" w:cs="宋体" w:hint="eastAsia"/>
                <w:bCs/>
                <w:sz w:val="24"/>
                <w:szCs w:val="24"/>
              </w:rPr>
              <w:t>℃）。</w:t>
            </w:r>
          </w:p>
          <w:p w14:paraId="1E92A78F" w14:textId="77777777" w:rsidR="00C96BCA" w:rsidRDefault="00C12462">
            <w:pPr>
              <w:numPr>
                <w:ilvl w:val="0"/>
                <w:numId w:val="1"/>
              </w:numPr>
              <w:spacing w:line="520" w:lineRule="exact"/>
              <w:rPr>
                <w:rFonts w:ascii="宋体" w:eastAsia="宋体" w:hAnsi="宋体" w:cs="宋体"/>
                <w:bCs/>
                <w:sz w:val="24"/>
                <w:szCs w:val="24"/>
              </w:rPr>
            </w:pPr>
            <w:r>
              <w:rPr>
                <w:rFonts w:ascii="宋体" w:eastAsia="宋体" w:hAnsi="宋体" w:cs="宋体" w:hint="eastAsia"/>
                <w:bCs/>
                <w:sz w:val="24"/>
                <w:szCs w:val="24"/>
              </w:rPr>
              <w:t>容量：</w:t>
            </w:r>
            <w:r>
              <w:rPr>
                <w:rFonts w:ascii="宋体" w:eastAsia="宋体" w:hAnsi="宋体" w:cs="宋体" w:hint="eastAsia"/>
                <w:bCs/>
                <w:sz w:val="24"/>
                <w:szCs w:val="24"/>
              </w:rPr>
              <w:t>4</w:t>
            </w:r>
            <w:r>
              <w:rPr>
                <w:rFonts w:ascii="宋体" w:eastAsia="宋体" w:hAnsi="宋体" w:cs="宋体" w:hint="eastAsia"/>
                <w:bCs/>
                <w:sz w:val="24"/>
                <w:szCs w:val="24"/>
              </w:rPr>
              <w:t>区（可选），探测器总数≤</w:t>
            </w:r>
            <w:r>
              <w:rPr>
                <w:rFonts w:ascii="宋体" w:eastAsia="宋体" w:hAnsi="宋体" w:cs="宋体" w:hint="eastAsia"/>
                <w:bCs/>
                <w:sz w:val="24"/>
                <w:szCs w:val="24"/>
              </w:rPr>
              <w:t>200</w:t>
            </w:r>
            <w:r>
              <w:rPr>
                <w:rFonts w:ascii="宋体" w:eastAsia="宋体" w:hAnsi="宋体" w:cs="宋体" w:hint="eastAsia"/>
                <w:bCs/>
                <w:sz w:val="24"/>
                <w:szCs w:val="24"/>
              </w:rPr>
              <w:t>点。</w:t>
            </w:r>
          </w:p>
          <w:p w14:paraId="7B32EB98" w14:textId="77777777" w:rsidR="00C96BCA" w:rsidRDefault="00C12462">
            <w:pPr>
              <w:numPr>
                <w:ilvl w:val="0"/>
                <w:numId w:val="1"/>
              </w:numPr>
              <w:spacing w:line="520" w:lineRule="exact"/>
              <w:rPr>
                <w:rFonts w:ascii="宋体" w:eastAsia="宋体" w:hAnsi="宋体" w:cs="宋体"/>
                <w:bCs/>
                <w:sz w:val="24"/>
                <w:szCs w:val="24"/>
              </w:rPr>
            </w:pPr>
            <w:r>
              <w:rPr>
                <w:rFonts w:ascii="宋体" w:eastAsia="宋体" w:hAnsi="宋体" w:cs="宋体" w:hint="eastAsia"/>
                <w:bCs/>
                <w:sz w:val="24"/>
                <w:szCs w:val="24"/>
              </w:rPr>
              <w:t>24V</w:t>
            </w:r>
            <w:r>
              <w:rPr>
                <w:rFonts w:ascii="宋体" w:eastAsia="宋体" w:hAnsi="宋体" w:cs="宋体" w:hint="eastAsia"/>
                <w:bCs/>
                <w:sz w:val="24"/>
                <w:szCs w:val="24"/>
              </w:rPr>
              <w:t>电源最大输出电流：</w:t>
            </w:r>
            <w:r>
              <w:rPr>
                <w:rFonts w:ascii="宋体" w:eastAsia="宋体" w:hAnsi="宋体" w:cs="宋体" w:hint="eastAsia"/>
                <w:bCs/>
                <w:sz w:val="24"/>
                <w:szCs w:val="24"/>
              </w:rPr>
              <w:t>2A</w:t>
            </w:r>
            <w:r>
              <w:rPr>
                <w:rFonts w:ascii="宋体" w:eastAsia="宋体" w:hAnsi="宋体" w:cs="宋体" w:hint="eastAsia"/>
                <w:bCs/>
                <w:sz w:val="24"/>
                <w:szCs w:val="24"/>
              </w:rPr>
              <w:t>。</w:t>
            </w:r>
          </w:p>
        </w:tc>
        <w:tc>
          <w:tcPr>
            <w:tcW w:w="350"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B850D78" w14:textId="77777777" w:rsidR="00C96BCA" w:rsidRDefault="00C12462">
            <w:pPr>
              <w:widowControl/>
              <w:spacing w:line="520" w:lineRule="exact"/>
              <w:jc w:val="center"/>
              <w:textAlignment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台</w:t>
            </w:r>
          </w:p>
        </w:tc>
        <w:tc>
          <w:tcPr>
            <w:tcW w:w="41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A629A1F"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壁挂式</w:t>
            </w:r>
          </w:p>
        </w:tc>
      </w:tr>
      <w:tr w:rsidR="00C96BCA" w14:paraId="5FF1CE7D" w14:textId="77777777" w:rsidTr="003A2B58">
        <w:trPr>
          <w:trHeight w:val="524"/>
          <w:jc w:val="center"/>
        </w:trPr>
        <w:tc>
          <w:tcPr>
            <w:tcW w:w="43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431ABBD7"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2</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3A5054A"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依爱网卡</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1CC8CE16"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J-EI6118</w:t>
            </w:r>
          </w:p>
        </w:tc>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5E96F28A" w14:textId="77777777" w:rsidR="00C96BCA" w:rsidRDefault="00C12462">
            <w:pPr>
              <w:spacing w:line="520" w:lineRule="exact"/>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bCs/>
                <w:sz w:val="24"/>
                <w:szCs w:val="24"/>
              </w:rPr>
              <w:t>、主芯片组：</w:t>
            </w:r>
            <w:r>
              <w:rPr>
                <w:rFonts w:ascii="宋体" w:eastAsia="宋体" w:hAnsi="宋体" w:cs="宋体" w:hint="eastAsia"/>
                <w:bCs/>
                <w:sz w:val="24"/>
                <w:szCs w:val="24"/>
              </w:rPr>
              <w:t>NVIDIA NF6100-405</w:t>
            </w:r>
            <w:r>
              <w:rPr>
                <w:rFonts w:ascii="宋体" w:eastAsia="宋体" w:hAnsi="宋体" w:cs="宋体" w:hint="eastAsia"/>
                <w:bCs/>
                <w:sz w:val="24"/>
                <w:szCs w:val="24"/>
              </w:rPr>
              <w:t>。</w:t>
            </w:r>
          </w:p>
          <w:p w14:paraId="5FE37C16" w14:textId="77777777" w:rsidR="00C96BCA" w:rsidRDefault="00C12462">
            <w:pPr>
              <w:spacing w:line="520" w:lineRule="exact"/>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bCs/>
                <w:sz w:val="24"/>
                <w:szCs w:val="24"/>
              </w:rPr>
              <w:t>、</w:t>
            </w:r>
            <w:hyperlink r:id="rId9" w:tgtFrame="https://baike.baidu.com/item/%E4%BF%A1%E6%AD%A5AM2-n6118%2FS/_blank" w:history="1">
              <w:r>
                <w:rPr>
                  <w:rFonts w:ascii="宋体" w:eastAsia="宋体" w:hAnsi="宋体" w:cs="宋体" w:hint="eastAsia"/>
                  <w:bCs/>
                  <w:sz w:val="24"/>
                  <w:szCs w:val="24"/>
                </w:rPr>
                <w:t>CPU</w:t>
              </w:r>
              <w:r>
                <w:rPr>
                  <w:rFonts w:ascii="宋体" w:eastAsia="宋体" w:hAnsi="宋体" w:cs="宋体" w:hint="eastAsia"/>
                  <w:bCs/>
                  <w:sz w:val="24"/>
                  <w:szCs w:val="24"/>
                </w:rPr>
                <w:t>插槽</w:t>
              </w:r>
            </w:hyperlink>
            <w:r>
              <w:rPr>
                <w:rFonts w:ascii="宋体" w:eastAsia="宋体" w:hAnsi="宋体" w:cs="宋体" w:hint="eastAsia"/>
                <w:bCs/>
                <w:sz w:val="24"/>
                <w:szCs w:val="24"/>
              </w:rPr>
              <w:t>：</w:t>
            </w:r>
            <w:r>
              <w:rPr>
                <w:rFonts w:ascii="宋体" w:eastAsia="宋体" w:hAnsi="宋体" w:cs="宋体" w:hint="eastAsia"/>
                <w:bCs/>
                <w:sz w:val="24"/>
                <w:szCs w:val="24"/>
              </w:rPr>
              <w:t>Socket AM2</w:t>
            </w:r>
            <w:r>
              <w:rPr>
                <w:rFonts w:ascii="宋体" w:eastAsia="宋体" w:hAnsi="宋体" w:cs="宋体" w:hint="eastAsia"/>
                <w:bCs/>
                <w:sz w:val="24"/>
                <w:szCs w:val="24"/>
              </w:rPr>
              <w:t>。</w:t>
            </w:r>
          </w:p>
          <w:p w14:paraId="351C3DAC" w14:textId="77777777" w:rsidR="00C96BCA" w:rsidRDefault="00C12462">
            <w:pPr>
              <w:spacing w:line="520" w:lineRule="exact"/>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、内存类型：</w:t>
            </w:r>
            <w:r>
              <w:rPr>
                <w:rFonts w:ascii="宋体" w:eastAsia="宋体" w:hAnsi="宋体" w:cs="宋体" w:hint="eastAsia"/>
                <w:bCs/>
                <w:sz w:val="24"/>
                <w:szCs w:val="24"/>
              </w:rPr>
              <w:t>DDR2</w:t>
            </w:r>
            <w:r>
              <w:rPr>
                <w:rFonts w:ascii="宋体" w:eastAsia="宋体" w:hAnsi="宋体" w:cs="宋体" w:hint="eastAsia"/>
                <w:bCs/>
                <w:sz w:val="24"/>
                <w:szCs w:val="24"/>
              </w:rPr>
              <w:t>。</w:t>
            </w:r>
          </w:p>
          <w:p w14:paraId="1776B59F" w14:textId="77777777" w:rsidR="00C96BCA" w:rsidRDefault="00C12462">
            <w:pPr>
              <w:spacing w:line="520" w:lineRule="exact"/>
              <w:rPr>
                <w:rFonts w:ascii="宋体" w:eastAsia="宋体" w:hAnsi="宋体" w:cs="宋体"/>
                <w:bCs/>
                <w:sz w:val="24"/>
                <w:szCs w:val="24"/>
              </w:rPr>
            </w:pPr>
            <w:r>
              <w:rPr>
                <w:rFonts w:ascii="宋体" w:eastAsia="宋体" w:hAnsi="宋体" w:cs="宋体" w:hint="eastAsia"/>
                <w:bCs/>
                <w:sz w:val="24"/>
                <w:szCs w:val="24"/>
              </w:rPr>
              <w:t>4</w:t>
            </w:r>
            <w:r>
              <w:rPr>
                <w:rFonts w:ascii="宋体" w:eastAsia="宋体" w:hAnsi="宋体" w:cs="宋体" w:hint="eastAsia"/>
                <w:bCs/>
                <w:sz w:val="24"/>
                <w:szCs w:val="24"/>
              </w:rPr>
              <w:t>、集成芯片：显卡</w:t>
            </w:r>
            <w:r>
              <w:rPr>
                <w:rFonts w:ascii="宋体" w:eastAsia="宋体" w:hAnsi="宋体" w:cs="宋体" w:hint="eastAsia"/>
                <w:bCs/>
                <w:sz w:val="24"/>
                <w:szCs w:val="24"/>
              </w:rPr>
              <w:t>/</w:t>
            </w:r>
            <w:r>
              <w:rPr>
                <w:rFonts w:ascii="宋体" w:eastAsia="宋体" w:hAnsi="宋体" w:cs="宋体" w:hint="eastAsia"/>
                <w:bCs/>
                <w:sz w:val="24"/>
                <w:szCs w:val="24"/>
              </w:rPr>
              <w:t>声卡</w:t>
            </w:r>
            <w:r>
              <w:rPr>
                <w:rFonts w:ascii="宋体" w:eastAsia="宋体" w:hAnsi="宋体" w:cs="宋体" w:hint="eastAsia"/>
                <w:bCs/>
                <w:sz w:val="24"/>
                <w:szCs w:val="24"/>
              </w:rPr>
              <w:t>/</w:t>
            </w:r>
            <w:r>
              <w:rPr>
                <w:rFonts w:ascii="宋体" w:eastAsia="宋体" w:hAnsi="宋体" w:cs="宋体" w:hint="eastAsia"/>
                <w:bCs/>
                <w:sz w:val="24"/>
                <w:szCs w:val="24"/>
              </w:rPr>
              <w:t>网卡。</w:t>
            </w:r>
          </w:p>
          <w:p w14:paraId="402248D6" w14:textId="77777777" w:rsidR="00C96BCA" w:rsidRDefault="00C12462">
            <w:pPr>
              <w:spacing w:line="520" w:lineRule="exact"/>
              <w:rPr>
                <w:rFonts w:ascii="宋体" w:eastAsia="宋体" w:hAnsi="宋体" w:cs="宋体"/>
                <w:bCs/>
                <w:sz w:val="24"/>
                <w:szCs w:val="24"/>
              </w:rPr>
            </w:pPr>
            <w:r>
              <w:rPr>
                <w:rFonts w:ascii="宋体" w:eastAsia="宋体" w:hAnsi="宋体" w:cs="宋体" w:hint="eastAsia"/>
                <w:bCs/>
                <w:sz w:val="24"/>
                <w:szCs w:val="24"/>
              </w:rPr>
              <w:t>5</w:t>
            </w:r>
            <w:r>
              <w:rPr>
                <w:rFonts w:ascii="宋体" w:eastAsia="宋体" w:hAnsi="宋体" w:cs="宋体" w:hint="eastAsia"/>
                <w:bCs/>
                <w:sz w:val="24"/>
                <w:szCs w:val="24"/>
              </w:rPr>
              <w:t>、显示芯片：整合</w:t>
            </w:r>
            <w:r>
              <w:rPr>
                <w:rFonts w:ascii="宋体" w:eastAsia="宋体" w:hAnsi="宋体" w:cs="宋体" w:hint="eastAsia"/>
                <w:bCs/>
                <w:sz w:val="24"/>
                <w:szCs w:val="24"/>
              </w:rPr>
              <w:t>6200TC</w:t>
            </w:r>
            <w:r>
              <w:rPr>
                <w:rFonts w:ascii="宋体" w:eastAsia="宋体" w:hAnsi="宋体" w:cs="宋体" w:hint="eastAsia"/>
                <w:bCs/>
                <w:sz w:val="24"/>
                <w:szCs w:val="24"/>
              </w:rPr>
              <w:t>级别图形核心。</w:t>
            </w:r>
          </w:p>
        </w:tc>
        <w:tc>
          <w:tcPr>
            <w:tcW w:w="350"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E511CCB" w14:textId="77777777" w:rsidR="00C96BCA" w:rsidRDefault="00C12462">
            <w:pPr>
              <w:widowControl/>
              <w:spacing w:line="520" w:lineRule="exact"/>
              <w:jc w:val="center"/>
              <w:textAlignment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块</w:t>
            </w:r>
          </w:p>
        </w:tc>
        <w:tc>
          <w:tcPr>
            <w:tcW w:w="41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08CA9CE6"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连网卡</w:t>
            </w:r>
          </w:p>
        </w:tc>
      </w:tr>
      <w:tr w:rsidR="00C96BCA" w14:paraId="2D4FB4B4" w14:textId="77777777" w:rsidTr="003A2B58">
        <w:trPr>
          <w:trHeight w:val="1872"/>
          <w:jc w:val="center"/>
        </w:trPr>
        <w:tc>
          <w:tcPr>
            <w:tcW w:w="43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5A8B6E52"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3</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3214229F"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点型光电感烟探测器</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4980F7A4"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JTY-GD-EI6012S</w:t>
            </w:r>
          </w:p>
        </w:tc>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3A92C29"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使用环境温度：－</w:t>
            </w:r>
            <w:r>
              <w:rPr>
                <w:rFonts w:ascii="宋体" w:eastAsia="宋体" w:hAnsi="宋体" w:cs="宋体" w:hint="eastAsia"/>
                <w:bCs/>
                <w:sz w:val="24"/>
                <w:szCs w:val="24"/>
              </w:rPr>
              <w:t>10</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w:t>
            </w:r>
            <w:r>
              <w:rPr>
                <w:rFonts w:ascii="宋体" w:eastAsia="宋体" w:hAnsi="宋体" w:cs="宋体" w:hint="eastAsia"/>
                <w:bCs/>
                <w:sz w:val="24"/>
                <w:szCs w:val="24"/>
              </w:rPr>
              <w:t xml:space="preserve"> +50 </w:t>
            </w:r>
            <w:r>
              <w:rPr>
                <w:rFonts w:ascii="宋体" w:eastAsia="宋体" w:hAnsi="宋体" w:cs="宋体" w:hint="eastAsia"/>
                <w:bCs/>
                <w:sz w:val="24"/>
                <w:szCs w:val="24"/>
              </w:rPr>
              <w:t>℃</w:t>
            </w:r>
            <w:r>
              <w:rPr>
                <w:rFonts w:ascii="宋体" w:eastAsia="宋体" w:hAnsi="宋体" w:cs="宋体" w:hint="eastAsia"/>
                <w:bCs/>
                <w:sz w:val="24"/>
                <w:szCs w:val="24"/>
              </w:rPr>
              <w:t>。</w:t>
            </w:r>
          </w:p>
          <w:p w14:paraId="3C101C14"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使用环境湿度：≤</w:t>
            </w:r>
            <w:r>
              <w:rPr>
                <w:rFonts w:ascii="宋体" w:eastAsia="宋体" w:hAnsi="宋体" w:cs="宋体" w:hint="eastAsia"/>
                <w:bCs/>
                <w:sz w:val="24"/>
                <w:szCs w:val="24"/>
              </w:rPr>
              <w:t>95% RH</w:t>
            </w:r>
            <w:r>
              <w:rPr>
                <w:rFonts w:ascii="宋体" w:eastAsia="宋体" w:hAnsi="宋体" w:cs="宋体" w:hint="eastAsia"/>
                <w:bCs/>
                <w:sz w:val="24"/>
                <w:szCs w:val="24"/>
              </w:rPr>
              <w:t>（不凝露）</w:t>
            </w:r>
            <w:r>
              <w:rPr>
                <w:rFonts w:ascii="宋体" w:eastAsia="宋体" w:hAnsi="宋体" w:cs="宋体" w:hint="eastAsia"/>
                <w:bCs/>
                <w:sz w:val="24"/>
                <w:szCs w:val="24"/>
              </w:rPr>
              <w:t>。</w:t>
            </w:r>
          </w:p>
          <w:p w14:paraId="5111F66B"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总线工作电压：</w:t>
            </w:r>
            <w:r>
              <w:rPr>
                <w:rFonts w:ascii="宋体" w:eastAsia="宋体" w:hAnsi="宋体" w:cs="宋体" w:hint="eastAsia"/>
                <w:bCs/>
                <w:sz w:val="24"/>
                <w:szCs w:val="24"/>
              </w:rPr>
              <w:t>DC24V</w:t>
            </w:r>
            <w:r>
              <w:rPr>
                <w:rFonts w:ascii="宋体" w:eastAsia="宋体" w:hAnsi="宋体" w:cs="宋体" w:hint="eastAsia"/>
                <w:bCs/>
                <w:sz w:val="24"/>
                <w:szCs w:val="24"/>
              </w:rPr>
              <w:t>脉动电压</w:t>
            </w:r>
            <w:r>
              <w:rPr>
                <w:rFonts w:ascii="宋体" w:eastAsia="宋体" w:hAnsi="宋体" w:cs="宋体" w:hint="eastAsia"/>
                <w:bCs/>
                <w:sz w:val="24"/>
                <w:szCs w:val="24"/>
              </w:rPr>
              <w:t>。</w:t>
            </w:r>
          </w:p>
          <w:p w14:paraId="392747D4"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风速：＜</w:t>
            </w:r>
            <w:r>
              <w:rPr>
                <w:rFonts w:ascii="宋体" w:eastAsia="宋体" w:hAnsi="宋体" w:cs="宋体" w:hint="eastAsia"/>
                <w:bCs/>
                <w:sz w:val="24"/>
                <w:szCs w:val="24"/>
              </w:rPr>
              <w:t>5m/s</w:t>
            </w:r>
            <w:r>
              <w:rPr>
                <w:rFonts w:ascii="宋体" w:eastAsia="宋体" w:hAnsi="宋体" w:cs="宋体" w:hint="eastAsia"/>
                <w:bCs/>
                <w:sz w:val="24"/>
                <w:szCs w:val="24"/>
              </w:rPr>
              <w:t>。</w:t>
            </w:r>
          </w:p>
          <w:p w14:paraId="32FB6B81"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报警确认灯：红色，报警常亮</w:t>
            </w:r>
            <w:r>
              <w:rPr>
                <w:rFonts w:ascii="宋体" w:eastAsia="宋体" w:hAnsi="宋体" w:cs="宋体" w:hint="eastAsia"/>
                <w:bCs/>
                <w:sz w:val="24"/>
                <w:szCs w:val="24"/>
              </w:rPr>
              <w:t>。</w:t>
            </w:r>
          </w:p>
          <w:p w14:paraId="72580562"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巡检指示灯：绿色，闪亮</w:t>
            </w:r>
            <w:r>
              <w:rPr>
                <w:rFonts w:ascii="宋体" w:eastAsia="宋体" w:hAnsi="宋体" w:cs="宋体" w:hint="eastAsia"/>
                <w:bCs/>
                <w:sz w:val="24"/>
                <w:szCs w:val="24"/>
              </w:rPr>
              <w:t>。</w:t>
            </w:r>
          </w:p>
          <w:p w14:paraId="35D3726B"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外壳护等级：</w:t>
            </w:r>
            <w:r>
              <w:rPr>
                <w:rFonts w:ascii="宋体" w:eastAsia="宋体" w:hAnsi="宋体" w:cs="宋体" w:hint="eastAsia"/>
                <w:bCs/>
                <w:sz w:val="24"/>
                <w:szCs w:val="24"/>
              </w:rPr>
              <w:t>IP30</w:t>
            </w:r>
            <w:r>
              <w:rPr>
                <w:rFonts w:ascii="宋体" w:eastAsia="宋体" w:hAnsi="宋体" w:cs="宋体" w:hint="eastAsia"/>
                <w:bCs/>
                <w:sz w:val="24"/>
                <w:szCs w:val="24"/>
              </w:rPr>
              <w:t>。</w:t>
            </w:r>
          </w:p>
          <w:p w14:paraId="0BD9496B"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执行标准：</w:t>
            </w:r>
            <w:r>
              <w:rPr>
                <w:rFonts w:ascii="宋体" w:eastAsia="宋体" w:hAnsi="宋体" w:cs="宋体" w:hint="eastAsia"/>
                <w:bCs/>
                <w:sz w:val="24"/>
                <w:szCs w:val="24"/>
              </w:rPr>
              <w:t>GB 4715-2005</w:t>
            </w:r>
            <w:r>
              <w:rPr>
                <w:rFonts w:ascii="宋体" w:eastAsia="宋体" w:hAnsi="宋体" w:cs="宋体" w:hint="eastAsia"/>
                <w:bCs/>
                <w:sz w:val="24"/>
                <w:szCs w:val="24"/>
              </w:rPr>
              <w:t>《点型感烟火灾探测器》</w:t>
            </w:r>
            <w:r>
              <w:rPr>
                <w:rFonts w:ascii="宋体" w:eastAsia="宋体" w:hAnsi="宋体" w:cs="宋体" w:hint="eastAsia"/>
                <w:bCs/>
                <w:sz w:val="24"/>
                <w:szCs w:val="24"/>
              </w:rPr>
              <w:t>。</w:t>
            </w:r>
          </w:p>
          <w:p w14:paraId="29E2397B" w14:textId="275D72A3" w:rsidR="00C96BCA" w:rsidRDefault="00C12462">
            <w:pPr>
              <w:numPr>
                <w:ilvl w:val="0"/>
                <w:numId w:val="2"/>
              </w:numPr>
              <w:spacing w:line="520" w:lineRule="exact"/>
              <w:jc w:val="left"/>
              <w:rPr>
                <w:rFonts w:ascii="宋体" w:eastAsia="宋体" w:hAnsi="宋体" w:cs="宋体"/>
                <w:bCs/>
                <w:sz w:val="24"/>
                <w:szCs w:val="24"/>
              </w:rPr>
            </w:pPr>
            <w:r>
              <w:rPr>
                <w:rFonts w:ascii="宋体" w:eastAsia="宋体" w:hAnsi="宋体" w:cs="宋体" w:hint="eastAsia"/>
                <w:bCs/>
                <w:sz w:val="24"/>
                <w:szCs w:val="24"/>
              </w:rPr>
              <w:t>监</w:t>
            </w:r>
            <w:r>
              <w:rPr>
                <w:rFonts w:ascii="宋体" w:eastAsia="宋体" w:hAnsi="宋体" w:cs="宋体" w:hint="eastAsia"/>
                <w:bCs/>
                <w:sz w:val="24"/>
                <w:szCs w:val="24"/>
              </w:rPr>
              <w:t>视电流：＜</w:t>
            </w:r>
            <w:r>
              <w:rPr>
                <w:rFonts w:ascii="宋体" w:eastAsia="宋体" w:hAnsi="宋体" w:cs="宋体" w:hint="eastAsia"/>
                <w:bCs/>
                <w:sz w:val="24"/>
                <w:szCs w:val="24"/>
              </w:rPr>
              <w:t xml:space="preserve">0.35mA </w:t>
            </w:r>
          </w:p>
          <w:p w14:paraId="66C3F295"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报警电流：＜</w:t>
            </w:r>
            <w:r>
              <w:rPr>
                <w:rFonts w:ascii="宋体" w:eastAsia="宋体" w:hAnsi="宋体" w:cs="宋体" w:hint="eastAsia"/>
                <w:bCs/>
                <w:sz w:val="24"/>
                <w:szCs w:val="24"/>
              </w:rPr>
              <w:t>0.8mA</w:t>
            </w:r>
            <w:r>
              <w:rPr>
                <w:rFonts w:ascii="宋体" w:eastAsia="宋体" w:hAnsi="宋体" w:cs="宋体" w:hint="eastAsia"/>
                <w:bCs/>
                <w:sz w:val="24"/>
                <w:szCs w:val="24"/>
              </w:rPr>
              <w:t>。</w:t>
            </w:r>
          </w:p>
          <w:p w14:paraId="063E223D"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lastRenderedPageBreak/>
              <w:t>保护面积：</w:t>
            </w:r>
            <w:r>
              <w:rPr>
                <w:rFonts w:ascii="宋体" w:eastAsia="宋体" w:hAnsi="宋体" w:cs="宋体" w:hint="eastAsia"/>
                <w:bCs/>
                <w:sz w:val="24"/>
                <w:szCs w:val="24"/>
              </w:rPr>
              <w:t xml:space="preserve">60 </w:t>
            </w:r>
            <w:r>
              <w:rPr>
                <w:rFonts w:ascii="宋体" w:eastAsia="宋体" w:hAnsi="宋体" w:cs="宋体" w:hint="eastAsia"/>
                <w:bCs/>
                <w:sz w:val="24"/>
                <w:szCs w:val="24"/>
              </w:rPr>
              <w:t>㎡。</w:t>
            </w:r>
          </w:p>
          <w:p w14:paraId="18B4250D"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线制：两总线，无极性</w:t>
            </w:r>
            <w:r>
              <w:rPr>
                <w:rFonts w:ascii="宋体" w:eastAsia="宋体" w:hAnsi="宋体" w:cs="宋体" w:hint="eastAsia"/>
                <w:bCs/>
                <w:sz w:val="24"/>
                <w:szCs w:val="24"/>
              </w:rPr>
              <w:t>。</w:t>
            </w:r>
          </w:p>
          <w:p w14:paraId="51FE219D"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总线长度：≤</w:t>
            </w:r>
            <w:r>
              <w:rPr>
                <w:rFonts w:ascii="宋体" w:eastAsia="宋体" w:hAnsi="宋体" w:cs="宋体" w:hint="eastAsia"/>
                <w:bCs/>
                <w:sz w:val="24"/>
                <w:szCs w:val="24"/>
              </w:rPr>
              <w:t>2000</w:t>
            </w:r>
            <w:r>
              <w:rPr>
                <w:rFonts w:ascii="宋体" w:eastAsia="宋体" w:hAnsi="宋体" w:cs="宋体" w:hint="eastAsia"/>
                <w:bCs/>
                <w:sz w:val="24"/>
                <w:szCs w:val="24"/>
              </w:rPr>
              <w:t>米（截面积≥</w:t>
            </w:r>
            <w:r>
              <w:rPr>
                <w:rFonts w:ascii="宋体" w:eastAsia="宋体" w:hAnsi="宋体" w:cs="宋体" w:hint="eastAsia"/>
                <w:bCs/>
                <w:sz w:val="24"/>
                <w:szCs w:val="24"/>
              </w:rPr>
              <w:t>1.0mm2</w:t>
            </w:r>
            <w:r>
              <w:rPr>
                <w:rFonts w:ascii="宋体" w:eastAsia="宋体" w:hAnsi="宋体" w:cs="宋体" w:hint="eastAsia"/>
                <w:bCs/>
                <w:sz w:val="24"/>
                <w:szCs w:val="24"/>
              </w:rPr>
              <w:t>）的</w:t>
            </w:r>
            <w:r>
              <w:rPr>
                <w:rFonts w:ascii="宋体" w:eastAsia="宋体" w:hAnsi="宋体" w:cs="宋体" w:hint="eastAsia"/>
                <w:bCs/>
                <w:sz w:val="24"/>
                <w:szCs w:val="24"/>
              </w:rPr>
              <w:t>RVS</w:t>
            </w:r>
            <w:r>
              <w:rPr>
                <w:rFonts w:ascii="宋体" w:eastAsia="宋体" w:hAnsi="宋体" w:cs="宋体" w:hint="eastAsia"/>
                <w:bCs/>
                <w:sz w:val="24"/>
                <w:szCs w:val="24"/>
              </w:rPr>
              <w:t>铜制双绞线</w:t>
            </w:r>
            <w:r>
              <w:rPr>
                <w:rFonts w:ascii="宋体" w:eastAsia="宋体" w:hAnsi="宋体" w:cs="宋体" w:hint="eastAsia"/>
                <w:bCs/>
                <w:sz w:val="24"/>
                <w:szCs w:val="24"/>
              </w:rPr>
              <w:t>。</w:t>
            </w:r>
          </w:p>
          <w:p w14:paraId="1D5C5F3A" w14:textId="77777777" w:rsidR="00C96BCA" w:rsidRDefault="00C12462">
            <w:pPr>
              <w:numPr>
                <w:ilvl w:val="0"/>
                <w:numId w:val="2"/>
              </w:numPr>
              <w:spacing w:line="520" w:lineRule="exact"/>
              <w:rPr>
                <w:rFonts w:ascii="宋体" w:eastAsia="宋体" w:hAnsi="宋体" w:cs="宋体"/>
                <w:bCs/>
                <w:sz w:val="24"/>
                <w:szCs w:val="24"/>
              </w:rPr>
            </w:pPr>
            <w:r>
              <w:rPr>
                <w:rFonts w:ascii="宋体" w:eastAsia="宋体" w:hAnsi="宋体" w:cs="宋体" w:hint="eastAsia"/>
                <w:bCs/>
                <w:sz w:val="24"/>
                <w:szCs w:val="24"/>
              </w:rPr>
              <w:t>颜色：依爱白</w:t>
            </w:r>
            <w:r>
              <w:rPr>
                <w:rFonts w:ascii="宋体" w:eastAsia="宋体" w:hAnsi="宋体" w:cs="宋体" w:hint="eastAsia"/>
                <w:bCs/>
                <w:sz w:val="24"/>
                <w:szCs w:val="24"/>
              </w:rPr>
              <w:t>。</w:t>
            </w:r>
          </w:p>
        </w:tc>
        <w:tc>
          <w:tcPr>
            <w:tcW w:w="350"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BBDE9B7" w14:textId="77777777" w:rsidR="00C96BCA" w:rsidRDefault="00C12462">
            <w:pPr>
              <w:widowControl/>
              <w:spacing w:line="520" w:lineRule="exact"/>
              <w:jc w:val="center"/>
              <w:textAlignment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lastRenderedPageBreak/>
              <w:t>只</w:t>
            </w:r>
          </w:p>
        </w:tc>
        <w:tc>
          <w:tcPr>
            <w:tcW w:w="41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3FBC13C8"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智能型，内含</w:t>
            </w:r>
            <w:r>
              <w:rPr>
                <w:rFonts w:ascii="宋体" w:eastAsia="宋体" w:hAnsi="宋体" w:cs="宋体" w:hint="eastAsia"/>
                <w:bCs/>
                <w:color w:val="000000" w:themeColor="text1"/>
                <w:kern w:val="0"/>
                <w:sz w:val="24"/>
                <w:szCs w:val="24"/>
              </w:rPr>
              <w:t>CPU</w:t>
            </w:r>
          </w:p>
        </w:tc>
      </w:tr>
      <w:tr w:rsidR="00C96BCA" w14:paraId="35FEFCA6" w14:textId="77777777" w:rsidTr="003A2B58">
        <w:trPr>
          <w:trHeight w:val="1872"/>
          <w:jc w:val="center"/>
        </w:trPr>
        <w:tc>
          <w:tcPr>
            <w:tcW w:w="43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5D41715"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4</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14867B97"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点型感温火灾探测器</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0640061B"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JTW-A2R-EI6013N</w:t>
            </w:r>
          </w:p>
        </w:tc>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13700C4"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使用环境温度：－</w:t>
            </w:r>
            <w:r>
              <w:rPr>
                <w:rFonts w:hint="eastAsia"/>
                <w:bCs/>
              </w:rPr>
              <w:t xml:space="preserve">10 </w:t>
            </w:r>
            <w:r>
              <w:rPr>
                <w:rFonts w:hint="eastAsia"/>
                <w:bCs/>
              </w:rPr>
              <w:t>℃</w:t>
            </w:r>
            <w:r>
              <w:rPr>
                <w:rFonts w:hint="eastAsia"/>
                <w:bCs/>
              </w:rPr>
              <w:t xml:space="preserve"> </w:t>
            </w:r>
            <w:r>
              <w:rPr>
                <w:rFonts w:hint="eastAsia"/>
                <w:bCs/>
              </w:rPr>
              <w:t>～</w:t>
            </w:r>
            <w:r>
              <w:rPr>
                <w:rFonts w:hint="eastAsia"/>
                <w:bCs/>
              </w:rPr>
              <w:t xml:space="preserve"> +50 </w:t>
            </w:r>
            <w:r>
              <w:rPr>
                <w:rFonts w:hint="eastAsia"/>
                <w:bCs/>
              </w:rPr>
              <w:t>℃</w:t>
            </w:r>
            <w:r>
              <w:rPr>
                <w:rFonts w:hint="eastAsia"/>
                <w:bCs/>
              </w:rPr>
              <w:t>。</w:t>
            </w:r>
          </w:p>
          <w:p w14:paraId="16253992"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使用环境湿度：≤</w:t>
            </w:r>
            <w:r>
              <w:rPr>
                <w:rFonts w:hint="eastAsia"/>
                <w:bCs/>
              </w:rPr>
              <w:t>95% RH</w:t>
            </w:r>
            <w:r>
              <w:rPr>
                <w:rFonts w:hint="eastAsia"/>
                <w:bCs/>
              </w:rPr>
              <w:t>（不凝露）</w:t>
            </w:r>
            <w:r>
              <w:rPr>
                <w:rFonts w:hint="eastAsia"/>
                <w:bCs/>
              </w:rPr>
              <w:t>。</w:t>
            </w:r>
          </w:p>
          <w:p w14:paraId="2D1E4BC4"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总线工作电压：</w:t>
            </w:r>
            <w:r>
              <w:rPr>
                <w:rFonts w:hint="eastAsia"/>
                <w:bCs/>
              </w:rPr>
              <w:t>DC24V</w:t>
            </w:r>
            <w:r>
              <w:rPr>
                <w:rFonts w:hint="eastAsia"/>
                <w:bCs/>
              </w:rPr>
              <w:t>脉动电压</w:t>
            </w:r>
            <w:r>
              <w:rPr>
                <w:rFonts w:hint="eastAsia"/>
                <w:bCs/>
              </w:rPr>
              <w:t>。</w:t>
            </w:r>
          </w:p>
          <w:p w14:paraId="7E4D5ABE"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动</w:t>
            </w:r>
            <w:r>
              <w:rPr>
                <w:rFonts w:hint="eastAsia"/>
                <w:bCs/>
              </w:rPr>
              <w:t xml:space="preserve"> </w:t>
            </w:r>
            <w:r>
              <w:rPr>
                <w:rFonts w:hint="eastAsia"/>
                <w:bCs/>
              </w:rPr>
              <w:t>作</w:t>
            </w:r>
            <w:r>
              <w:rPr>
                <w:rFonts w:hint="eastAsia"/>
                <w:bCs/>
              </w:rPr>
              <w:t xml:space="preserve"> </w:t>
            </w:r>
            <w:r>
              <w:rPr>
                <w:rFonts w:hint="eastAsia"/>
                <w:bCs/>
              </w:rPr>
              <w:t>温</w:t>
            </w:r>
            <w:r>
              <w:rPr>
                <w:rFonts w:hint="eastAsia"/>
                <w:bCs/>
              </w:rPr>
              <w:t xml:space="preserve"> </w:t>
            </w:r>
            <w:r>
              <w:rPr>
                <w:rFonts w:hint="eastAsia"/>
                <w:bCs/>
              </w:rPr>
              <w:t>度：</w:t>
            </w:r>
            <w:r>
              <w:rPr>
                <w:rFonts w:hint="eastAsia"/>
                <w:bCs/>
              </w:rPr>
              <w:t>56</w:t>
            </w:r>
            <w:r>
              <w:rPr>
                <w:rFonts w:hint="eastAsia"/>
                <w:bCs/>
              </w:rPr>
              <w:t>℃</w:t>
            </w:r>
            <w:r>
              <w:rPr>
                <w:rFonts w:hint="eastAsia"/>
                <w:bCs/>
              </w:rPr>
              <w:t xml:space="preserve"> </w:t>
            </w:r>
            <w:r>
              <w:rPr>
                <w:rFonts w:hint="eastAsia"/>
                <w:bCs/>
              </w:rPr>
              <w:t>～</w:t>
            </w:r>
            <w:r>
              <w:rPr>
                <w:rFonts w:hint="eastAsia"/>
                <w:bCs/>
              </w:rPr>
              <w:t xml:space="preserve"> 66</w:t>
            </w:r>
            <w:r>
              <w:rPr>
                <w:rFonts w:hint="eastAsia"/>
                <w:bCs/>
              </w:rPr>
              <w:t>℃（出厂设置为</w:t>
            </w:r>
            <w:r>
              <w:rPr>
                <w:rFonts w:hint="eastAsia"/>
                <w:bCs/>
              </w:rPr>
              <w:t>56</w:t>
            </w:r>
            <w:r>
              <w:rPr>
                <w:rFonts w:hint="eastAsia"/>
                <w:bCs/>
              </w:rPr>
              <w:t>℃）</w:t>
            </w:r>
            <w:r>
              <w:rPr>
                <w:rFonts w:hint="eastAsia"/>
                <w:bCs/>
              </w:rPr>
              <w:t>。</w:t>
            </w:r>
          </w:p>
          <w:p w14:paraId="789F223B"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报警确认灯：红色，巡检闪亮，报警常亮</w:t>
            </w:r>
            <w:r>
              <w:rPr>
                <w:rFonts w:hint="eastAsia"/>
                <w:bCs/>
              </w:rPr>
              <w:t>。</w:t>
            </w:r>
          </w:p>
          <w:p w14:paraId="0BF13157"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外壳防护等级：</w:t>
            </w:r>
            <w:r>
              <w:rPr>
                <w:rFonts w:hint="eastAsia"/>
                <w:bCs/>
              </w:rPr>
              <w:t>IP30</w:t>
            </w:r>
            <w:r>
              <w:rPr>
                <w:rFonts w:hint="eastAsia"/>
                <w:bCs/>
              </w:rPr>
              <w:t>。</w:t>
            </w:r>
          </w:p>
          <w:p w14:paraId="3EFE8C7B"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执行标准：</w:t>
            </w:r>
            <w:r>
              <w:rPr>
                <w:rFonts w:hint="eastAsia"/>
                <w:bCs/>
              </w:rPr>
              <w:t>GB 4716-2005</w:t>
            </w:r>
            <w:r>
              <w:rPr>
                <w:rFonts w:hint="eastAsia"/>
                <w:bCs/>
              </w:rPr>
              <w:t>《点型感温火灾探测器》</w:t>
            </w:r>
            <w:r>
              <w:rPr>
                <w:rFonts w:hint="eastAsia"/>
                <w:bCs/>
              </w:rPr>
              <w:t>。</w:t>
            </w:r>
          </w:p>
          <w:p w14:paraId="4660152A"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监视电流：＜</w:t>
            </w:r>
            <w:r>
              <w:rPr>
                <w:rFonts w:hint="eastAsia"/>
                <w:bCs/>
              </w:rPr>
              <w:t>0.35mA</w:t>
            </w:r>
            <w:r>
              <w:rPr>
                <w:rFonts w:hint="eastAsia"/>
                <w:bCs/>
              </w:rPr>
              <w:t>。</w:t>
            </w:r>
          </w:p>
          <w:p w14:paraId="6F18B4DC"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报警电流：＜</w:t>
            </w:r>
            <w:r>
              <w:rPr>
                <w:rFonts w:hint="eastAsia"/>
                <w:bCs/>
              </w:rPr>
              <w:t xml:space="preserve">0.8mA </w:t>
            </w:r>
            <w:r>
              <w:rPr>
                <w:rFonts w:hint="eastAsia"/>
                <w:bCs/>
              </w:rPr>
              <w:t>。</w:t>
            </w:r>
          </w:p>
          <w:p w14:paraId="21DF5C80"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保护面积：</w:t>
            </w:r>
            <w:r>
              <w:rPr>
                <w:rFonts w:hint="eastAsia"/>
                <w:bCs/>
              </w:rPr>
              <w:t xml:space="preserve">20 </w:t>
            </w:r>
            <w:r>
              <w:rPr>
                <w:rFonts w:hint="eastAsia"/>
                <w:bCs/>
              </w:rPr>
              <w:t>㎡</w:t>
            </w:r>
            <w:r>
              <w:rPr>
                <w:rFonts w:hint="eastAsia"/>
                <w:bCs/>
              </w:rPr>
              <w:t>。</w:t>
            </w:r>
          </w:p>
          <w:p w14:paraId="10EC68A7"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线</w:t>
            </w:r>
            <w:r>
              <w:rPr>
                <w:rFonts w:hint="eastAsia"/>
                <w:bCs/>
              </w:rPr>
              <w:t xml:space="preserve"> </w:t>
            </w:r>
            <w:r>
              <w:rPr>
                <w:rFonts w:hint="eastAsia"/>
                <w:bCs/>
              </w:rPr>
              <w:t>制：两总线，无极性</w:t>
            </w:r>
            <w:r>
              <w:rPr>
                <w:rFonts w:hint="eastAsia"/>
                <w:bCs/>
              </w:rPr>
              <w:t>。</w:t>
            </w:r>
          </w:p>
          <w:p w14:paraId="58779373"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总线长度：≤</w:t>
            </w:r>
            <w:r>
              <w:rPr>
                <w:rFonts w:hint="eastAsia"/>
                <w:bCs/>
              </w:rPr>
              <w:t>2000m</w:t>
            </w:r>
            <w:r>
              <w:rPr>
                <w:rFonts w:hint="eastAsia"/>
                <w:bCs/>
              </w:rPr>
              <w:t>。</w:t>
            </w:r>
          </w:p>
          <w:p w14:paraId="7E60993C"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重</w:t>
            </w:r>
            <w:r>
              <w:rPr>
                <w:rFonts w:hint="eastAsia"/>
                <w:bCs/>
              </w:rPr>
              <w:t xml:space="preserve"> </w:t>
            </w:r>
            <w:r>
              <w:rPr>
                <w:rFonts w:hint="eastAsia"/>
                <w:bCs/>
              </w:rPr>
              <w:t>量：</w:t>
            </w:r>
            <w:r>
              <w:rPr>
                <w:rFonts w:hint="eastAsia"/>
                <w:bCs/>
              </w:rPr>
              <w:t>60g</w:t>
            </w:r>
            <w:r>
              <w:rPr>
                <w:rFonts w:hint="eastAsia"/>
                <w:bCs/>
              </w:rPr>
              <w:t>（不含底座）</w:t>
            </w:r>
            <w:r>
              <w:rPr>
                <w:rFonts w:hint="eastAsia"/>
                <w:bCs/>
              </w:rPr>
              <w:t>。</w:t>
            </w:r>
          </w:p>
          <w:p w14:paraId="5AE399AB" w14:textId="77777777" w:rsidR="00C96BCA" w:rsidRDefault="00C12462">
            <w:pPr>
              <w:pStyle w:val="af1"/>
              <w:numPr>
                <w:ilvl w:val="0"/>
                <w:numId w:val="3"/>
              </w:numPr>
              <w:spacing w:before="0" w:beforeAutospacing="0" w:after="0" w:afterAutospacing="0" w:line="520" w:lineRule="exact"/>
              <w:outlineLvl w:val="0"/>
              <w:rPr>
                <w:bCs/>
              </w:rPr>
            </w:pPr>
            <w:r>
              <w:rPr>
                <w:rFonts w:hint="eastAsia"/>
                <w:bCs/>
              </w:rPr>
              <w:t>颜</w:t>
            </w:r>
            <w:r>
              <w:rPr>
                <w:rFonts w:hint="eastAsia"/>
                <w:bCs/>
              </w:rPr>
              <w:t xml:space="preserve"> </w:t>
            </w:r>
            <w:r>
              <w:rPr>
                <w:rFonts w:hint="eastAsia"/>
                <w:bCs/>
              </w:rPr>
              <w:t>色：依爱白</w:t>
            </w:r>
            <w:r>
              <w:rPr>
                <w:rFonts w:hint="eastAsia"/>
                <w:bCs/>
              </w:rPr>
              <w:t>。</w:t>
            </w:r>
          </w:p>
        </w:tc>
        <w:tc>
          <w:tcPr>
            <w:tcW w:w="350"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88B0D29" w14:textId="77777777" w:rsidR="00C96BCA" w:rsidRDefault="00C12462">
            <w:pPr>
              <w:widowControl/>
              <w:spacing w:line="520" w:lineRule="exact"/>
              <w:jc w:val="center"/>
              <w:textAlignment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只</w:t>
            </w:r>
          </w:p>
        </w:tc>
        <w:tc>
          <w:tcPr>
            <w:tcW w:w="41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3984C825"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智能型，内含</w:t>
            </w:r>
            <w:r>
              <w:rPr>
                <w:rFonts w:ascii="宋体" w:eastAsia="宋体" w:hAnsi="宋体" w:cs="宋体" w:hint="eastAsia"/>
                <w:bCs/>
                <w:color w:val="000000" w:themeColor="text1"/>
                <w:kern w:val="0"/>
                <w:sz w:val="24"/>
                <w:szCs w:val="24"/>
              </w:rPr>
              <w:t>CPU</w:t>
            </w:r>
          </w:p>
        </w:tc>
      </w:tr>
      <w:tr w:rsidR="00C96BCA" w14:paraId="2E6B9266" w14:textId="77777777" w:rsidTr="003A2B58">
        <w:trPr>
          <w:trHeight w:val="1872"/>
          <w:jc w:val="center"/>
        </w:trPr>
        <w:tc>
          <w:tcPr>
            <w:tcW w:w="43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122F318B"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5</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378C4EAE"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探测器底座</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1CB330FF"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J-6018</w:t>
            </w:r>
          </w:p>
        </w:tc>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216B5A90" w14:textId="77777777" w:rsidR="00C96BCA" w:rsidRDefault="00C12462">
            <w:pPr>
              <w:pStyle w:val="af1"/>
              <w:numPr>
                <w:ilvl w:val="0"/>
                <w:numId w:val="4"/>
              </w:numPr>
              <w:spacing w:before="0" w:beforeAutospacing="0" w:after="0" w:afterAutospacing="0" w:line="520" w:lineRule="exact"/>
              <w:outlineLvl w:val="0"/>
              <w:rPr>
                <w:bCs/>
                <w:color w:val="000000"/>
              </w:rPr>
            </w:pPr>
            <w:r>
              <w:rPr>
                <w:rFonts w:hint="eastAsia"/>
                <w:bCs/>
                <w:color w:val="000000"/>
              </w:rPr>
              <w:t>嵌入式结构，内置式底座，小巧、美观，无色差。</w:t>
            </w:r>
          </w:p>
          <w:p w14:paraId="2E7E1B6F" w14:textId="77777777" w:rsidR="00C96BCA" w:rsidRDefault="00C12462">
            <w:pPr>
              <w:pStyle w:val="af1"/>
              <w:numPr>
                <w:ilvl w:val="0"/>
                <w:numId w:val="4"/>
              </w:numPr>
              <w:spacing w:before="0" w:beforeAutospacing="0" w:after="0" w:afterAutospacing="0" w:line="520" w:lineRule="exact"/>
              <w:outlineLvl w:val="0"/>
              <w:rPr>
                <w:bCs/>
              </w:rPr>
            </w:pPr>
            <w:r>
              <w:rPr>
                <w:rFonts w:hint="eastAsia"/>
                <w:bCs/>
                <w:color w:val="000000"/>
              </w:rPr>
              <w:lastRenderedPageBreak/>
              <w:t>卡槽设计，与探测器拧合后牢固可靠。</w:t>
            </w:r>
          </w:p>
          <w:p w14:paraId="36EF31FD" w14:textId="77777777" w:rsidR="00C96BCA" w:rsidRDefault="00C12462">
            <w:pPr>
              <w:pStyle w:val="af1"/>
              <w:numPr>
                <w:ilvl w:val="0"/>
                <w:numId w:val="4"/>
              </w:numPr>
              <w:spacing w:before="0" w:beforeAutospacing="0" w:after="0" w:afterAutospacing="0" w:line="520" w:lineRule="exact"/>
              <w:outlineLvl w:val="0"/>
              <w:rPr>
                <w:bCs/>
              </w:rPr>
            </w:pPr>
            <w:r>
              <w:rPr>
                <w:rFonts w:hint="eastAsia"/>
                <w:bCs/>
                <w:color w:val="000000"/>
              </w:rPr>
              <w:t>探测器</w:t>
            </w:r>
            <w:r>
              <w:rPr>
                <w:rFonts w:hint="eastAsia"/>
                <w:bCs/>
                <w:color w:val="000000"/>
              </w:rPr>
              <w:t>180</w:t>
            </w:r>
            <w:r>
              <w:rPr>
                <w:rFonts w:hint="eastAsia"/>
                <w:bCs/>
                <w:color w:val="000000"/>
              </w:rPr>
              <w:t>°可调整方向扣合，安装方便、迅速。</w:t>
            </w:r>
          </w:p>
          <w:p w14:paraId="115D8763" w14:textId="77777777" w:rsidR="00C96BCA" w:rsidRDefault="00C12462">
            <w:pPr>
              <w:pStyle w:val="af1"/>
              <w:numPr>
                <w:ilvl w:val="0"/>
                <w:numId w:val="4"/>
              </w:numPr>
              <w:spacing w:before="0" w:beforeAutospacing="0" w:after="0" w:afterAutospacing="0" w:line="520" w:lineRule="exact"/>
              <w:outlineLvl w:val="0"/>
              <w:rPr>
                <w:bCs/>
              </w:rPr>
            </w:pPr>
            <w:r>
              <w:rPr>
                <w:rFonts w:hint="eastAsia"/>
                <w:bCs/>
                <w:color w:val="000000"/>
              </w:rPr>
              <w:t>安装底座时，不必考虑探测器指示灯的方位，安装简便、快洁。</w:t>
            </w:r>
          </w:p>
          <w:p w14:paraId="4C1F9796" w14:textId="77777777" w:rsidR="00C96BCA" w:rsidRDefault="00C12462">
            <w:pPr>
              <w:pStyle w:val="af1"/>
              <w:numPr>
                <w:ilvl w:val="0"/>
                <w:numId w:val="4"/>
              </w:numPr>
              <w:spacing w:before="0" w:beforeAutospacing="0" w:after="0" w:afterAutospacing="0" w:line="520" w:lineRule="exact"/>
              <w:outlineLvl w:val="0"/>
              <w:rPr>
                <w:bCs/>
              </w:rPr>
            </w:pPr>
            <w:r>
              <w:rPr>
                <w:rFonts w:hint="eastAsia"/>
                <w:bCs/>
                <w:color w:val="000000"/>
              </w:rPr>
              <w:t>M4</w:t>
            </w:r>
            <w:r>
              <w:rPr>
                <w:rFonts w:hint="eastAsia"/>
                <w:bCs/>
                <w:color w:val="000000"/>
              </w:rPr>
              <w:t>方垫组合螺钉，连接可靠、牢固。</w:t>
            </w:r>
          </w:p>
        </w:tc>
        <w:tc>
          <w:tcPr>
            <w:tcW w:w="350"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3073F4A" w14:textId="77777777" w:rsidR="00C96BCA" w:rsidRDefault="00C12462">
            <w:pPr>
              <w:widowControl/>
              <w:spacing w:line="520" w:lineRule="exact"/>
              <w:jc w:val="center"/>
              <w:textAlignment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lastRenderedPageBreak/>
              <w:t>只</w:t>
            </w:r>
          </w:p>
        </w:tc>
        <w:tc>
          <w:tcPr>
            <w:tcW w:w="41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813E600" w14:textId="77777777" w:rsidR="00C96BCA" w:rsidRDefault="00C12462">
            <w:pPr>
              <w:widowControl/>
              <w:spacing w:line="520" w:lineRule="exact"/>
              <w:jc w:val="center"/>
              <w:textAlignment w:val="center"/>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适用于</w:t>
            </w:r>
            <w:r>
              <w:rPr>
                <w:rFonts w:ascii="宋体" w:eastAsia="宋体" w:hAnsi="宋体" w:cs="宋体" w:hint="eastAsia"/>
                <w:bCs/>
                <w:color w:val="000000" w:themeColor="text1"/>
                <w:kern w:val="0"/>
                <w:sz w:val="24"/>
                <w:szCs w:val="24"/>
              </w:rPr>
              <w:lastRenderedPageBreak/>
              <w:t>6012/6013</w:t>
            </w:r>
          </w:p>
        </w:tc>
      </w:tr>
      <w:tr w:rsidR="00C96BCA" w14:paraId="61E758FC" w14:textId="77777777" w:rsidTr="003A2B58">
        <w:trPr>
          <w:trHeight w:val="587"/>
          <w:jc w:val="center"/>
        </w:trPr>
        <w:tc>
          <w:tcPr>
            <w:tcW w:w="43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FDC2B64"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lastRenderedPageBreak/>
              <w:t>6</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C79A173"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紧急启停按钮</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11339804"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J-EI6066</w:t>
            </w:r>
          </w:p>
        </w:tc>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035B7FD6"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1</w:t>
            </w:r>
            <w:r>
              <w:rPr>
                <w:rFonts w:hint="eastAsia"/>
                <w:bCs/>
                <w:color w:val="000000"/>
              </w:rPr>
              <w:t>、工作电压：</w:t>
            </w:r>
            <w:r>
              <w:rPr>
                <w:rFonts w:hint="eastAsia"/>
                <w:bCs/>
                <w:color w:val="000000"/>
              </w:rPr>
              <w:t>DC16~32V</w:t>
            </w:r>
            <w:r>
              <w:rPr>
                <w:rFonts w:hint="eastAsia"/>
                <w:bCs/>
                <w:color w:val="000000"/>
              </w:rPr>
              <w:t>。</w:t>
            </w:r>
          </w:p>
          <w:p w14:paraId="6843F8ED"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2</w:t>
            </w:r>
            <w:r>
              <w:rPr>
                <w:rFonts w:hint="eastAsia"/>
                <w:bCs/>
                <w:color w:val="000000"/>
              </w:rPr>
              <w:t>、适用温度：</w:t>
            </w:r>
            <w:r>
              <w:rPr>
                <w:rFonts w:hint="eastAsia"/>
                <w:bCs/>
                <w:color w:val="000000"/>
              </w:rPr>
              <w:t>-10</w:t>
            </w:r>
            <w:r>
              <w:rPr>
                <w:rFonts w:hint="eastAsia"/>
                <w:bCs/>
                <w:color w:val="000000"/>
              </w:rPr>
              <w:t>℃</w:t>
            </w:r>
            <w:r>
              <w:rPr>
                <w:rFonts w:hint="eastAsia"/>
                <w:bCs/>
                <w:color w:val="000000"/>
              </w:rPr>
              <w:t>~50</w:t>
            </w:r>
            <w:r>
              <w:rPr>
                <w:rFonts w:hint="eastAsia"/>
                <w:bCs/>
                <w:color w:val="000000"/>
              </w:rPr>
              <w:t>℃</w:t>
            </w:r>
            <w:r>
              <w:rPr>
                <w:rFonts w:hint="eastAsia"/>
                <w:bCs/>
                <w:color w:val="000000"/>
              </w:rPr>
              <w:t>。</w:t>
            </w:r>
          </w:p>
          <w:p w14:paraId="12B1812E"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3</w:t>
            </w:r>
            <w:r>
              <w:rPr>
                <w:rFonts w:hint="eastAsia"/>
                <w:bCs/>
                <w:color w:val="000000"/>
              </w:rPr>
              <w:t>、外形尺寸：</w:t>
            </w:r>
            <w:r>
              <w:rPr>
                <w:rFonts w:hint="eastAsia"/>
                <w:bCs/>
                <w:color w:val="000000"/>
              </w:rPr>
              <w:t>86</w:t>
            </w:r>
            <w:r>
              <w:rPr>
                <w:rFonts w:hint="eastAsia"/>
                <w:bCs/>
                <w:color w:val="000000"/>
              </w:rPr>
              <w:t>×</w:t>
            </w:r>
            <w:r>
              <w:rPr>
                <w:rFonts w:hint="eastAsia"/>
                <w:bCs/>
                <w:color w:val="000000"/>
              </w:rPr>
              <w:t>86</w:t>
            </w:r>
            <w:r>
              <w:rPr>
                <w:rFonts w:hint="eastAsia"/>
                <w:bCs/>
                <w:color w:val="000000"/>
              </w:rPr>
              <w:t>×</w:t>
            </w:r>
            <w:r>
              <w:rPr>
                <w:rFonts w:hint="eastAsia"/>
                <w:bCs/>
                <w:color w:val="000000"/>
              </w:rPr>
              <w:t>48mm</w:t>
            </w:r>
            <w:r>
              <w:rPr>
                <w:rFonts w:hint="eastAsia"/>
                <w:bCs/>
                <w:color w:val="000000"/>
              </w:rPr>
              <w:t>。</w:t>
            </w:r>
          </w:p>
          <w:p w14:paraId="3EB57676"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4</w:t>
            </w:r>
            <w:r>
              <w:rPr>
                <w:rFonts w:hint="eastAsia"/>
                <w:bCs/>
                <w:color w:val="000000"/>
              </w:rPr>
              <w:t>、重量：</w:t>
            </w:r>
            <w:r>
              <w:rPr>
                <w:rFonts w:hint="eastAsia"/>
                <w:bCs/>
                <w:color w:val="000000"/>
              </w:rPr>
              <w:t>128g</w:t>
            </w:r>
            <w:r>
              <w:rPr>
                <w:rFonts w:hint="eastAsia"/>
                <w:bCs/>
                <w:color w:val="000000"/>
              </w:rPr>
              <w:t>。</w:t>
            </w:r>
          </w:p>
        </w:tc>
        <w:tc>
          <w:tcPr>
            <w:tcW w:w="350"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528E61E9" w14:textId="77777777" w:rsidR="00C96BCA" w:rsidRDefault="00C12462">
            <w:pPr>
              <w:spacing w:line="520" w:lineRule="exact"/>
              <w:jc w:val="center"/>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只</w:t>
            </w:r>
          </w:p>
        </w:tc>
        <w:tc>
          <w:tcPr>
            <w:tcW w:w="41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3B4F07B4" w14:textId="77777777" w:rsidR="00C96BCA" w:rsidRDefault="00C96BCA">
            <w:pPr>
              <w:spacing w:line="520" w:lineRule="exact"/>
              <w:jc w:val="center"/>
              <w:rPr>
                <w:rFonts w:ascii="宋体" w:eastAsia="宋体" w:hAnsi="宋体" w:cs="宋体"/>
                <w:bCs/>
                <w:color w:val="000000" w:themeColor="text1"/>
                <w:sz w:val="24"/>
                <w:szCs w:val="24"/>
              </w:rPr>
            </w:pPr>
          </w:p>
        </w:tc>
      </w:tr>
      <w:tr w:rsidR="00C96BCA" w14:paraId="24DB0B07" w14:textId="77777777" w:rsidTr="003A2B58">
        <w:trPr>
          <w:trHeight w:val="2456"/>
          <w:jc w:val="center"/>
        </w:trPr>
        <w:tc>
          <w:tcPr>
            <w:tcW w:w="43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034D982A"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7</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52D323DA" w14:textId="77777777" w:rsidR="00C96BCA" w:rsidRDefault="00C12462">
            <w:pPr>
              <w:widowControl/>
              <w:spacing w:line="520" w:lineRule="exact"/>
              <w:jc w:val="center"/>
              <w:textAlignment w:val="bottom"/>
              <w:rPr>
                <w:rFonts w:ascii="宋体" w:eastAsia="宋体" w:hAnsi="宋体" w:cs="宋体"/>
                <w:bCs/>
                <w:color w:val="000000" w:themeColor="text1"/>
                <w:sz w:val="24"/>
                <w:szCs w:val="24"/>
              </w:rPr>
            </w:pPr>
            <w:r>
              <w:rPr>
                <w:rFonts w:ascii="宋体" w:eastAsia="宋体" w:hAnsi="宋体" w:cs="宋体" w:hint="eastAsia"/>
                <w:bCs/>
                <w:color w:val="000000" w:themeColor="text1"/>
                <w:kern w:val="0"/>
                <w:sz w:val="24"/>
                <w:szCs w:val="24"/>
              </w:rPr>
              <w:t>气体释放指示灯</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09133C91"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LW5606</w:t>
            </w:r>
          </w:p>
        </w:tc>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42072D0A" w14:textId="77777777" w:rsidR="00C96BCA" w:rsidRDefault="00C12462">
            <w:pPr>
              <w:pStyle w:val="af1"/>
              <w:numPr>
                <w:ilvl w:val="0"/>
                <w:numId w:val="5"/>
              </w:numPr>
              <w:shd w:val="clear" w:color="auto" w:fill="FFFFFF"/>
              <w:spacing w:before="0" w:beforeAutospacing="0" w:after="0" w:afterAutospacing="0" w:line="520" w:lineRule="exact"/>
              <w:outlineLvl w:val="0"/>
              <w:rPr>
                <w:bCs/>
                <w:color w:val="000000"/>
              </w:rPr>
            </w:pPr>
            <w:r>
              <w:rPr>
                <w:rFonts w:hint="eastAsia"/>
                <w:bCs/>
                <w:color w:val="000000"/>
              </w:rPr>
              <w:t>工作电压：</w:t>
            </w:r>
            <w:r>
              <w:rPr>
                <w:rFonts w:hint="eastAsia"/>
                <w:bCs/>
                <w:color w:val="000000"/>
              </w:rPr>
              <w:t>DC22~28V</w:t>
            </w:r>
            <w:r>
              <w:rPr>
                <w:rFonts w:hint="eastAsia"/>
                <w:bCs/>
                <w:color w:val="000000"/>
              </w:rPr>
              <w:t>；工作电流：＜</w:t>
            </w:r>
            <w:r>
              <w:rPr>
                <w:rFonts w:hint="eastAsia"/>
                <w:bCs/>
                <w:color w:val="000000"/>
              </w:rPr>
              <w:t>280mA</w:t>
            </w:r>
            <w:r>
              <w:rPr>
                <w:rFonts w:hint="eastAsia"/>
                <w:bCs/>
                <w:color w:val="000000"/>
              </w:rPr>
              <w:t>。</w:t>
            </w:r>
          </w:p>
          <w:p w14:paraId="2857B279" w14:textId="77777777" w:rsidR="00C96BCA" w:rsidRDefault="00C12462">
            <w:pPr>
              <w:pStyle w:val="af1"/>
              <w:numPr>
                <w:ilvl w:val="0"/>
                <w:numId w:val="5"/>
              </w:numPr>
              <w:shd w:val="clear" w:color="auto" w:fill="FFFFFF"/>
              <w:spacing w:before="0" w:beforeAutospacing="0" w:after="0" w:afterAutospacing="0" w:line="520" w:lineRule="exact"/>
              <w:outlineLvl w:val="0"/>
              <w:rPr>
                <w:bCs/>
                <w:color w:val="000000"/>
              </w:rPr>
            </w:pPr>
            <w:r>
              <w:rPr>
                <w:rFonts w:hint="eastAsia"/>
                <w:bCs/>
                <w:color w:val="000000"/>
              </w:rPr>
              <w:t>适用温度：</w:t>
            </w:r>
            <w:r>
              <w:rPr>
                <w:rFonts w:hint="eastAsia"/>
                <w:bCs/>
                <w:color w:val="000000"/>
              </w:rPr>
              <w:t>-10</w:t>
            </w:r>
            <w:r>
              <w:rPr>
                <w:rFonts w:hint="eastAsia"/>
                <w:bCs/>
                <w:color w:val="000000"/>
              </w:rPr>
              <w:t>℃</w:t>
            </w:r>
            <w:r>
              <w:rPr>
                <w:rFonts w:hint="eastAsia"/>
                <w:bCs/>
                <w:color w:val="000000"/>
              </w:rPr>
              <w:t>~50</w:t>
            </w:r>
            <w:r>
              <w:rPr>
                <w:rFonts w:hint="eastAsia"/>
                <w:bCs/>
                <w:color w:val="000000"/>
              </w:rPr>
              <w:t>℃；湿度：≤</w:t>
            </w:r>
            <w:r>
              <w:rPr>
                <w:rFonts w:hint="eastAsia"/>
                <w:bCs/>
                <w:color w:val="000000"/>
              </w:rPr>
              <w:t>95%RH</w:t>
            </w:r>
            <w:r>
              <w:rPr>
                <w:rFonts w:hint="eastAsia"/>
                <w:bCs/>
                <w:color w:val="000000"/>
              </w:rPr>
              <w:t>。</w:t>
            </w:r>
          </w:p>
          <w:p w14:paraId="47669DA1" w14:textId="77777777" w:rsidR="00C96BCA" w:rsidRDefault="00C12462">
            <w:pPr>
              <w:pStyle w:val="af1"/>
              <w:numPr>
                <w:ilvl w:val="0"/>
                <w:numId w:val="5"/>
              </w:numPr>
              <w:shd w:val="clear" w:color="auto" w:fill="FFFFFF"/>
              <w:spacing w:before="0" w:beforeAutospacing="0" w:after="0" w:afterAutospacing="0" w:line="520" w:lineRule="exact"/>
              <w:outlineLvl w:val="0"/>
              <w:rPr>
                <w:bCs/>
                <w:color w:val="000000"/>
              </w:rPr>
            </w:pPr>
            <w:r>
              <w:rPr>
                <w:rFonts w:hint="eastAsia"/>
                <w:bCs/>
                <w:color w:val="000000"/>
              </w:rPr>
              <w:t>外形尺寸：</w:t>
            </w:r>
            <w:r>
              <w:rPr>
                <w:rFonts w:hint="eastAsia"/>
                <w:bCs/>
                <w:color w:val="000000"/>
              </w:rPr>
              <w:t>300</w:t>
            </w:r>
            <w:r>
              <w:rPr>
                <w:rFonts w:hint="eastAsia"/>
                <w:bCs/>
                <w:color w:val="000000"/>
              </w:rPr>
              <w:t>×</w:t>
            </w:r>
            <w:r>
              <w:rPr>
                <w:rFonts w:hint="eastAsia"/>
                <w:bCs/>
                <w:color w:val="000000"/>
              </w:rPr>
              <w:t>120</w:t>
            </w:r>
            <w:r>
              <w:rPr>
                <w:rFonts w:hint="eastAsia"/>
                <w:bCs/>
                <w:color w:val="000000"/>
              </w:rPr>
              <w:t>×</w:t>
            </w:r>
            <w:r>
              <w:rPr>
                <w:rFonts w:hint="eastAsia"/>
                <w:bCs/>
                <w:color w:val="000000"/>
              </w:rPr>
              <w:t>26</w:t>
            </w:r>
            <w:r>
              <w:rPr>
                <w:rFonts w:hint="eastAsia"/>
                <w:bCs/>
                <w:color w:val="000000"/>
              </w:rPr>
              <w:t>。</w:t>
            </w:r>
          </w:p>
          <w:p w14:paraId="46BA02E1" w14:textId="77777777" w:rsidR="00C96BCA" w:rsidRDefault="00C12462">
            <w:pPr>
              <w:pStyle w:val="af1"/>
              <w:numPr>
                <w:ilvl w:val="0"/>
                <w:numId w:val="5"/>
              </w:numPr>
              <w:shd w:val="clear" w:color="auto" w:fill="FFFFFF"/>
              <w:spacing w:before="0" w:beforeAutospacing="0" w:after="0" w:afterAutospacing="0" w:line="520" w:lineRule="exact"/>
              <w:outlineLvl w:val="0"/>
              <w:rPr>
                <w:bCs/>
                <w:color w:val="000000"/>
              </w:rPr>
            </w:pPr>
            <w:r>
              <w:rPr>
                <w:rFonts w:hint="eastAsia"/>
                <w:bCs/>
                <w:color w:val="000000"/>
              </w:rPr>
              <w:t>重量：</w:t>
            </w:r>
            <w:r>
              <w:rPr>
                <w:rFonts w:hint="eastAsia"/>
                <w:bCs/>
                <w:color w:val="000000"/>
              </w:rPr>
              <w:t>305g</w:t>
            </w:r>
            <w:r>
              <w:rPr>
                <w:rFonts w:hint="eastAsia"/>
                <w:bCs/>
                <w:color w:val="000000"/>
              </w:rPr>
              <w:t>。</w:t>
            </w:r>
          </w:p>
        </w:tc>
        <w:tc>
          <w:tcPr>
            <w:tcW w:w="350"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90D3FF6" w14:textId="77777777" w:rsidR="00C96BCA" w:rsidRDefault="00C12462">
            <w:pPr>
              <w:spacing w:line="520" w:lineRule="exact"/>
              <w:jc w:val="center"/>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只</w:t>
            </w:r>
          </w:p>
        </w:tc>
        <w:tc>
          <w:tcPr>
            <w:tcW w:w="41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3C5BB27C" w14:textId="77777777" w:rsidR="00C96BCA" w:rsidRDefault="00C96BCA">
            <w:pPr>
              <w:spacing w:line="520" w:lineRule="exact"/>
              <w:jc w:val="center"/>
              <w:rPr>
                <w:rFonts w:ascii="宋体" w:eastAsia="宋体" w:hAnsi="宋体" w:cs="宋体"/>
                <w:bCs/>
                <w:color w:val="000000" w:themeColor="text1"/>
                <w:sz w:val="24"/>
                <w:szCs w:val="24"/>
              </w:rPr>
            </w:pPr>
          </w:p>
        </w:tc>
      </w:tr>
      <w:tr w:rsidR="00C96BCA" w14:paraId="18342731" w14:textId="77777777" w:rsidTr="003A2B58">
        <w:trPr>
          <w:trHeight w:val="1872"/>
          <w:jc w:val="center"/>
        </w:trPr>
        <w:tc>
          <w:tcPr>
            <w:tcW w:w="43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0242C611" w14:textId="77777777" w:rsidR="00C96BCA" w:rsidRDefault="00C12462">
            <w:pPr>
              <w:widowControl/>
              <w:spacing w:line="520" w:lineRule="exact"/>
              <w:jc w:val="center"/>
              <w:textAlignment w:val="bottom"/>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8</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56B52855" w14:textId="77777777" w:rsidR="00C96BCA" w:rsidRDefault="00C12462">
            <w:pPr>
              <w:widowControl/>
              <w:spacing w:line="520" w:lineRule="exact"/>
              <w:jc w:val="center"/>
              <w:textAlignment w:val="bottom"/>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火灾声光警报器</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ED91A85"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J-EI6084</w:t>
            </w:r>
          </w:p>
        </w:tc>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9DB68C2"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1</w:t>
            </w:r>
            <w:r>
              <w:rPr>
                <w:rFonts w:hint="eastAsia"/>
                <w:bCs/>
                <w:color w:val="000000"/>
              </w:rPr>
              <w:t>、使用环境温度：</w:t>
            </w:r>
            <w:r>
              <w:rPr>
                <w:rFonts w:hint="eastAsia"/>
                <w:bCs/>
                <w:color w:val="000000"/>
              </w:rPr>
              <w:t>-10</w:t>
            </w:r>
            <w:r>
              <w:rPr>
                <w:rFonts w:hint="eastAsia"/>
                <w:bCs/>
                <w:color w:val="000000"/>
              </w:rPr>
              <w:t>℃～</w:t>
            </w:r>
            <w:r>
              <w:rPr>
                <w:rFonts w:hint="eastAsia"/>
                <w:bCs/>
                <w:color w:val="000000"/>
              </w:rPr>
              <w:t>55</w:t>
            </w:r>
            <w:r>
              <w:rPr>
                <w:rFonts w:hint="eastAsia"/>
                <w:bCs/>
                <w:color w:val="000000"/>
              </w:rPr>
              <w:t>℃</w:t>
            </w:r>
            <w:r>
              <w:rPr>
                <w:rFonts w:hint="eastAsia"/>
                <w:bCs/>
                <w:color w:val="000000"/>
              </w:rPr>
              <w:t>。</w:t>
            </w:r>
          </w:p>
          <w:p w14:paraId="214ED1D7"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2</w:t>
            </w:r>
            <w:r>
              <w:rPr>
                <w:rFonts w:hint="eastAsia"/>
                <w:bCs/>
                <w:color w:val="000000"/>
              </w:rPr>
              <w:t>、相对湿度：≤</w:t>
            </w:r>
            <w:r>
              <w:rPr>
                <w:rFonts w:hint="eastAsia"/>
                <w:bCs/>
                <w:color w:val="000000"/>
              </w:rPr>
              <w:t>95RH (</w:t>
            </w:r>
            <w:r>
              <w:rPr>
                <w:rFonts w:hint="eastAsia"/>
                <w:bCs/>
                <w:color w:val="000000"/>
              </w:rPr>
              <w:t>不凝露</w:t>
            </w:r>
            <w:r>
              <w:rPr>
                <w:rFonts w:hint="eastAsia"/>
                <w:bCs/>
                <w:color w:val="000000"/>
              </w:rPr>
              <w:t>)</w:t>
            </w:r>
            <w:r>
              <w:rPr>
                <w:rFonts w:hint="eastAsia"/>
                <w:bCs/>
                <w:color w:val="000000"/>
              </w:rPr>
              <w:t>。</w:t>
            </w:r>
          </w:p>
          <w:p w14:paraId="67D4E624"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3</w:t>
            </w:r>
            <w:r>
              <w:rPr>
                <w:rFonts w:hint="eastAsia"/>
                <w:bCs/>
                <w:color w:val="000000"/>
              </w:rPr>
              <w:t>、电源电压：</w:t>
            </w:r>
            <w:r>
              <w:rPr>
                <w:rFonts w:hint="eastAsia"/>
                <w:bCs/>
                <w:color w:val="000000"/>
              </w:rPr>
              <w:t>DC 24V1015</w:t>
            </w:r>
            <w:r>
              <w:rPr>
                <w:rFonts w:hint="eastAsia"/>
                <w:bCs/>
                <w:color w:val="000000"/>
              </w:rPr>
              <w:t>。</w:t>
            </w:r>
          </w:p>
          <w:p w14:paraId="6D8DE664"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4</w:t>
            </w:r>
            <w:r>
              <w:rPr>
                <w:rFonts w:hint="eastAsia"/>
                <w:bCs/>
                <w:color w:val="000000"/>
              </w:rPr>
              <w:t>、动作电流：≤</w:t>
            </w:r>
            <w:r>
              <w:rPr>
                <w:rFonts w:hint="eastAsia"/>
                <w:bCs/>
                <w:color w:val="000000"/>
              </w:rPr>
              <w:t>75mA</w:t>
            </w:r>
            <w:r>
              <w:rPr>
                <w:rFonts w:hint="eastAsia"/>
                <w:bCs/>
                <w:color w:val="000000"/>
              </w:rPr>
              <w:t>（平均值）</w:t>
            </w:r>
            <w:r>
              <w:rPr>
                <w:rFonts w:hint="eastAsia"/>
                <w:bCs/>
                <w:color w:val="000000"/>
              </w:rPr>
              <w:t>。</w:t>
            </w:r>
          </w:p>
          <w:p w14:paraId="77CC7912"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5</w:t>
            </w:r>
            <w:r>
              <w:rPr>
                <w:rFonts w:hint="eastAsia"/>
                <w:bCs/>
                <w:color w:val="000000"/>
              </w:rPr>
              <w:t>、报警声压级：距正前方</w:t>
            </w:r>
            <w:r>
              <w:rPr>
                <w:rFonts w:hint="eastAsia"/>
                <w:bCs/>
                <w:color w:val="000000"/>
              </w:rPr>
              <w:t>3m</w:t>
            </w:r>
            <w:r>
              <w:rPr>
                <w:rFonts w:hint="eastAsia"/>
                <w:bCs/>
                <w:color w:val="000000"/>
              </w:rPr>
              <w:t>处≥</w:t>
            </w:r>
            <w:r>
              <w:rPr>
                <w:rFonts w:hint="eastAsia"/>
                <w:bCs/>
                <w:color w:val="000000"/>
              </w:rPr>
              <w:t xml:space="preserve"> 75dB</w:t>
            </w:r>
            <w:r>
              <w:rPr>
                <w:rFonts w:hint="eastAsia"/>
                <w:bCs/>
                <w:color w:val="000000"/>
              </w:rPr>
              <w:t>（</w:t>
            </w:r>
            <w:r>
              <w:rPr>
                <w:rFonts w:hint="eastAsia"/>
                <w:bCs/>
                <w:color w:val="000000"/>
              </w:rPr>
              <w:t>A</w:t>
            </w:r>
            <w:r>
              <w:rPr>
                <w:rFonts w:hint="eastAsia"/>
                <w:bCs/>
                <w:color w:val="000000"/>
              </w:rPr>
              <w:t>计权）</w:t>
            </w:r>
            <w:r>
              <w:rPr>
                <w:rFonts w:hint="eastAsia"/>
                <w:bCs/>
                <w:color w:val="000000"/>
              </w:rPr>
              <w:t>。</w:t>
            </w:r>
          </w:p>
          <w:p w14:paraId="7A4D935C"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6</w:t>
            </w:r>
            <w:r>
              <w:rPr>
                <w:rFonts w:hint="eastAsia"/>
                <w:bCs/>
                <w:color w:val="000000"/>
              </w:rPr>
              <w:t>、变调周期：</w:t>
            </w:r>
            <w:r>
              <w:rPr>
                <w:rFonts w:hint="eastAsia"/>
                <w:bCs/>
                <w:color w:val="000000"/>
              </w:rPr>
              <w:t>1.5s</w:t>
            </w:r>
            <w:r>
              <w:rPr>
                <w:rFonts w:hint="eastAsia"/>
                <w:bCs/>
                <w:color w:val="000000"/>
              </w:rPr>
              <w:t>～</w:t>
            </w:r>
            <w:r>
              <w:rPr>
                <w:rFonts w:hint="eastAsia"/>
                <w:bCs/>
                <w:color w:val="000000"/>
              </w:rPr>
              <w:t>2.5s</w:t>
            </w:r>
            <w:r>
              <w:rPr>
                <w:rFonts w:hint="eastAsia"/>
                <w:bCs/>
                <w:color w:val="000000"/>
              </w:rPr>
              <w:t>。</w:t>
            </w:r>
          </w:p>
          <w:p w14:paraId="0D1B18F3"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7</w:t>
            </w:r>
            <w:r>
              <w:rPr>
                <w:rFonts w:hint="eastAsia"/>
                <w:bCs/>
                <w:color w:val="000000"/>
              </w:rPr>
              <w:t>、基本闪光频率：</w:t>
            </w:r>
            <w:r>
              <w:rPr>
                <w:rFonts w:hint="eastAsia"/>
                <w:bCs/>
                <w:color w:val="000000"/>
              </w:rPr>
              <w:t>60</w:t>
            </w:r>
            <w:r>
              <w:rPr>
                <w:rFonts w:hint="eastAsia"/>
                <w:bCs/>
                <w:color w:val="000000"/>
              </w:rPr>
              <w:t>～</w:t>
            </w:r>
            <w:r>
              <w:rPr>
                <w:rFonts w:hint="eastAsia"/>
                <w:bCs/>
                <w:color w:val="000000"/>
              </w:rPr>
              <w:t>90</w:t>
            </w:r>
            <w:r>
              <w:rPr>
                <w:rFonts w:hint="eastAsia"/>
                <w:bCs/>
                <w:color w:val="000000"/>
              </w:rPr>
              <w:t>次</w:t>
            </w:r>
            <w:r>
              <w:rPr>
                <w:rFonts w:hint="eastAsia"/>
                <w:bCs/>
                <w:color w:val="000000"/>
              </w:rPr>
              <w:t>/</w:t>
            </w:r>
            <w:r>
              <w:rPr>
                <w:rFonts w:hint="eastAsia"/>
                <w:bCs/>
                <w:color w:val="000000"/>
              </w:rPr>
              <w:t>分</w:t>
            </w:r>
            <w:r>
              <w:rPr>
                <w:rFonts w:hint="eastAsia"/>
                <w:bCs/>
                <w:color w:val="000000"/>
              </w:rPr>
              <w:t>。</w:t>
            </w:r>
          </w:p>
          <w:p w14:paraId="6398E4BD"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8</w:t>
            </w:r>
            <w:r>
              <w:rPr>
                <w:rFonts w:hint="eastAsia"/>
                <w:bCs/>
                <w:color w:val="000000"/>
              </w:rPr>
              <w:t>、线制：电源（无极性）</w:t>
            </w:r>
            <w:r>
              <w:rPr>
                <w:rFonts w:hint="eastAsia"/>
                <w:bCs/>
                <w:color w:val="000000"/>
              </w:rPr>
              <w:t>。</w:t>
            </w:r>
          </w:p>
          <w:p w14:paraId="7B8C04EB"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lastRenderedPageBreak/>
              <w:t>9</w:t>
            </w:r>
            <w:r>
              <w:rPr>
                <w:rFonts w:hint="eastAsia"/>
                <w:bCs/>
                <w:color w:val="000000"/>
              </w:rPr>
              <w:t>、外形尺寸：直径</w:t>
            </w:r>
            <w:r>
              <w:rPr>
                <w:rFonts w:hint="eastAsia"/>
                <w:bCs/>
                <w:color w:val="000000"/>
              </w:rPr>
              <w:t>100mm</w:t>
            </w:r>
            <w:r>
              <w:rPr>
                <w:rFonts w:hint="eastAsia"/>
                <w:bCs/>
                <w:color w:val="000000"/>
              </w:rPr>
              <w:t>、高</w:t>
            </w:r>
            <w:r>
              <w:rPr>
                <w:rFonts w:hint="eastAsia"/>
                <w:bCs/>
                <w:color w:val="000000"/>
              </w:rPr>
              <w:t>55.5mm</w:t>
            </w:r>
            <w:r>
              <w:rPr>
                <w:rFonts w:hint="eastAsia"/>
                <w:bCs/>
                <w:color w:val="000000"/>
              </w:rPr>
              <w:t>（不含底座）</w:t>
            </w:r>
            <w:r>
              <w:rPr>
                <w:rFonts w:hint="eastAsia"/>
                <w:bCs/>
                <w:color w:val="000000"/>
              </w:rPr>
              <w:t>。</w:t>
            </w:r>
          </w:p>
          <w:p w14:paraId="45A5988B"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10</w:t>
            </w:r>
            <w:r>
              <w:rPr>
                <w:rFonts w:hint="eastAsia"/>
                <w:bCs/>
                <w:color w:val="000000"/>
              </w:rPr>
              <w:t>、重量：</w:t>
            </w:r>
            <w:r>
              <w:rPr>
                <w:rFonts w:hint="eastAsia"/>
                <w:bCs/>
                <w:color w:val="000000"/>
              </w:rPr>
              <w:t>104g</w:t>
            </w:r>
            <w:r>
              <w:rPr>
                <w:rFonts w:hint="eastAsia"/>
                <w:bCs/>
                <w:color w:val="000000"/>
              </w:rPr>
              <w:t>±</w:t>
            </w:r>
            <w:r>
              <w:rPr>
                <w:rFonts w:hint="eastAsia"/>
                <w:bCs/>
                <w:color w:val="000000"/>
              </w:rPr>
              <w:t>5%</w:t>
            </w:r>
            <w:r>
              <w:rPr>
                <w:rFonts w:hint="eastAsia"/>
                <w:bCs/>
                <w:color w:val="000000"/>
              </w:rPr>
              <w:t>（不含底座）</w:t>
            </w:r>
            <w:r>
              <w:rPr>
                <w:rFonts w:hint="eastAsia"/>
                <w:bCs/>
                <w:color w:val="000000"/>
              </w:rPr>
              <w:t>。</w:t>
            </w:r>
          </w:p>
          <w:p w14:paraId="7CD9D8FF" w14:textId="77777777" w:rsidR="00C96BCA" w:rsidRDefault="00C12462">
            <w:pPr>
              <w:pStyle w:val="af1"/>
              <w:shd w:val="clear" w:color="auto" w:fill="FFFFFF"/>
              <w:spacing w:before="0" w:beforeAutospacing="0" w:after="0" w:afterAutospacing="0" w:line="520" w:lineRule="exact"/>
              <w:outlineLvl w:val="0"/>
              <w:rPr>
                <w:bCs/>
                <w:color w:val="000000"/>
              </w:rPr>
            </w:pPr>
            <w:r>
              <w:rPr>
                <w:rFonts w:hint="eastAsia"/>
                <w:bCs/>
                <w:color w:val="000000"/>
              </w:rPr>
              <w:t>11</w:t>
            </w:r>
            <w:r>
              <w:rPr>
                <w:rFonts w:hint="eastAsia"/>
                <w:bCs/>
                <w:color w:val="000000"/>
              </w:rPr>
              <w:t>、外壳防护等级：</w:t>
            </w:r>
            <w:r>
              <w:rPr>
                <w:rFonts w:hint="eastAsia"/>
                <w:bCs/>
                <w:color w:val="000000"/>
              </w:rPr>
              <w:t>IP30</w:t>
            </w:r>
            <w:r>
              <w:rPr>
                <w:rFonts w:hint="eastAsia"/>
                <w:bCs/>
                <w:color w:val="000000"/>
              </w:rPr>
              <w:t>。</w:t>
            </w:r>
          </w:p>
        </w:tc>
        <w:tc>
          <w:tcPr>
            <w:tcW w:w="350"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4C6699EF" w14:textId="77777777" w:rsidR="00C96BCA" w:rsidRDefault="00C12462">
            <w:pPr>
              <w:spacing w:line="520" w:lineRule="exact"/>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lastRenderedPageBreak/>
              <w:t>只</w:t>
            </w:r>
          </w:p>
        </w:tc>
        <w:tc>
          <w:tcPr>
            <w:tcW w:w="41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172C43DD" w14:textId="77777777" w:rsidR="00C96BCA" w:rsidRDefault="00C96BCA">
            <w:pPr>
              <w:spacing w:line="520" w:lineRule="exact"/>
              <w:jc w:val="center"/>
              <w:rPr>
                <w:rFonts w:ascii="宋体" w:eastAsia="宋体" w:hAnsi="宋体" w:cs="宋体"/>
                <w:bCs/>
                <w:color w:val="000000"/>
                <w:kern w:val="0"/>
                <w:sz w:val="24"/>
                <w:szCs w:val="24"/>
              </w:rPr>
            </w:pPr>
          </w:p>
        </w:tc>
      </w:tr>
      <w:tr w:rsidR="00C96BCA" w14:paraId="63028304" w14:textId="77777777" w:rsidTr="003A2B58">
        <w:trPr>
          <w:trHeight w:val="1872"/>
          <w:jc w:val="center"/>
        </w:trPr>
        <w:tc>
          <w:tcPr>
            <w:tcW w:w="43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23D0353B" w14:textId="77777777" w:rsidR="00C96BCA" w:rsidRDefault="00C12462">
            <w:pPr>
              <w:widowControl/>
              <w:spacing w:line="520" w:lineRule="exact"/>
              <w:jc w:val="center"/>
              <w:textAlignment w:val="bottom"/>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9</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0596D547" w14:textId="77777777" w:rsidR="00C96BCA" w:rsidRDefault="00C12462">
            <w:pPr>
              <w:widowControl/>
              <w:spacing w:line="520" w:lineRule="exact"/>
              <w:jc w:val="center"/>
              <w:textAlignment w:val="bottom"/>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声光底座</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0680CB28"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J-EI6089</w:t>
            </w:r>
          </w:p>
        </w:tc>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15FE6027" w14:textId="77777777" w:rsidR="00C96BCA" w:rsidRDefault="00C12462">
            <w:pPr>
              <w:pStyle w:val="af1"/>
              <w:spacing w:before="0" w:beforeAutospacing="0" w:after="0" w:afterAutospacing="0" w:line="520" w:lineRule="exact"/>
              <w:outlineLvl w:val="0"/>
              <w:rPr>
                <w:bCs/>
                <w:color w:val="000000"/>
              </w:rPr>
            </w:pPr>
            <w:r>
              <w:rPr>
                <w:rFonts w:hint="eastAsia"/>
                <w:bCs/>
                <w:color w:val="000000"/>
              </w:rPr>
              <w:t>1</w:t>
            </w:r>
            <w:r>
              <w:rPr>
                <w:rFonts w:hint="eastAsia"/>
                <w:bCs/>
                <w:color w:val="000000"/>
              </w:rPr>
              <w:t>、嵌入式结构，内置式底座，小巧、美观，无色差。</w:t>
            </w:r>
            <w:r>
              <w:rPr>
                <w:rFonts w:hint="eastAsia"/>
                <w:bCs/>
                <w:color w:val="000000"/>
              </w:rPr>
              <w:br/>
            </w:r>
            <w:r>
              <w:rPr>
                <w:rFonts w:hint="eastAsia"/>
                <w:bCs/>
                <w:color w:val="000000"/>
              </w:rPr>
              <w:t>2</w:t>
            </w:r>
            <w:r>
              <w:rPr>
                <w:rFonts w:hint="eastAsia"/>
                <w:bCs/>
                <w:color w:val="000000"/>
              </w:rPr>
              <w:t>、卡槽设计，与探测器拧合后牢固可靠。</w:t>
            </w:r>
            <w:r>
              <w:rPr>
                <w:rFonts w:hint="eastAsia"/>
                <w:bCs/>
                <w:color w:val="000000"/>
              </w:rPr>
              <w:br/>
              <w:t>3</w:t>
            </w:r>
            <w:r>
              <w:rPr>
                <w:rFonts w:hint="eastAsia"/>
                <w:bCs/>
                <w:color w:val="000000"/>
              </w:rPr>
              <w:t>、探测器</w:t>
            </w:r>
            <w:r>
              <w:rPr>
                <w:rFonts w:hint="eastAsia"/>
                <w:bCs/>
                <w:color w:val="000000"/>
              </w:rPr>
              <w:t>180</w:t>
            </w:r>
            <w:r>
              <w:rPr>
                <w:rFonts w:hint="eastAsia"/>
                <w:bCs/>
                <w:color w:val="000000"/>
              </w:rPr>
              <w:t>°可调整方向扣合，安装方便、迅速。</w:t>
            </w:r>
          </w:p>
        </w:tc>
        <w:tc>
          <w:tcPr>
            <w:tcW w:w="350"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5ABB687F" w14:textId="77777777" w:rsidR="00C96BCA" w:rsidRDefault="00C12462">
            <w:pPr>
              <w:spacing w:line="520" w:lineRule="exact"/>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只</w:t>
            </w:r>
          </w:p>
        </w:tc>
        <w:tc>
          <w:tcPr>
            <w:tcW w:w="41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2A4B00B" w14:textId="77777777" w:rsidR="00C96BCA" w:rsidRDefault="00C96BCA">
            <w:pPr>
              <w:spacing w:line="520" w:lineRule="exact"/>
              <w:jc w:val="center"/>
              <w:rPr>
                <w:rFonts w:ascii="宋体" w:eastAsia="宋体" w:hAnsi="宋体" w:cs="宋体"/>
                <w:bCs/>
                <w:color w:val="000000"/>
                <w:kern w:val="0"/>
                <w:sz w:val="24"/>
                <w:szCs w:val="24"/>
              </w:rPr>
            </w:pPr>
          </w:p>
        </w:tc>
      </w:tr>
      <w:tr w:rsidR="00C96BCA" w14:paraId="61D9A12F" w14:textId="77777777" w:rsidTr="003A2B58">
        <w:trPr>
          <w:trHeight w:val="1872"/>
          <w:jc w:val="center"/>
        </w:trPr>
        <w:tc>
          <w:tcPr>
            <w:tcW w:w="43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269154E"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10</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44633DE8"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柜式七氟丙烷</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2E4ACEC4"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GQQ90</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120</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150/2.5-EI</w:t>
            </w:r>
          </w:p>
        </w:tc>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06EAF4BF" w14:textId="77777777" w:rsidR="00C96BCA" w:rsidRDefault="00C12462">
            <w:pPr>
              <w:numPr>
                <w:ilvl w:val="0"/>
                <w:numId w:val="6"/>
              </w:numPr>
              <w:spacing w:line="520" w:lineRule="exac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灭火剂喷射时间≤</w:t>
            </w:r>
            <w:r>
              <w:rPr>
                <w:rFonts w:ascii="宋体" w:eastAsia="宋体" w:hAnsi="宋体" w:cs="宋体" w:hint="eastAsia"/>
                <w:bCs/>
                <w:color w:val="000000"/>
                <w:kern w:val="0"/>
                <w:sz w:val="24"/>
                <w:szCs w:val="24"/>
              </w:rPr>
              <w:t>10s</w:t>
            </w:r>
            <w:r>
              <w:rPr>
                <w:rFonts w:ascii="宋体" w:eastAsia="宋体" w:hAnsi="宋体" w:cs="宋体" w:hint="eastAsia"/>
                <w:bCs/>
                <w:color w:val="000000"/>
                <w:kern w:val="0"/>
                <w:sz w:val="24"/>
                <w:szCs w:val="24"/>
              </w:rPr>
              <w:t>。</w:t>
            </w:r>
          </w:p>
          <w:p w14:paraId="7EBBF80F" w14:textId="77777777" w:rsidR="00C96BCA" w:rsidRDefault="00C12462">
            <w:pPr>
              <w:numPr>
                <w:ilvl w:val="0"/>
                <w:numId w:val="6"/>
              </w:numPr>
              <w:spacing w:line="520" w:lineRule="exac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只能用于封闭场所，不可关闭的泄漏面积不应大于总面积的</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p>
          <w:p w14:paraId="0C284BE4" w14:textId="77777777" w:rsidR="00C96BCA" w:rsidRDefault="00C12462">
            <w:pPr>
              <w:numPr>
                <w:ilvl w:val="0"/>
                <w:numId w:val="6"/>
              </w:numPr>
              <w:spacing w:line="520" w:lineRule="exac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可保护</w:t>
            </w:r>
            <w:r>
              <w:rPr>
                <w:rFonts w:ascii="宋体" w:eastAsia="宋体" w:hAnsi="宋体" w:cs="宋体" w:hint="eastAsia"/>
                <w:bCs/>
                <w:color w:val="000000"/>
                <w:kern w:val="0"/>
                <w:sz w:val="24"/>
                <w:szCs w:val="24"/>
              </w:rPr>
              <w:t>A</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B</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C</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E</w:t>
            </w:r>
            <w:r>
              <w:rPr>
                <w:rFonts w:ascii="宋体" w:eastAsia="宋体" w:hAnsi="宋体" w:cs="宋体" w:hint="eastAsia"/>
                <w:bCs/>
                <w:color w:val="000000"/>
                <w:kern w:val="0"/>
                <w:sz w:val="24"/>
                <w:szCs w:val="24"/>
              </w:rPr>
              <w:t>类火灾。</w:t>
            </w:r>
          </w:p>
          <w:p w14:paraId="00F427CC" w14:textId="77777777" w:rsidR="00C96BCA" w:rsidRDefault="00C12462">
            <w:pPr>
              <w:numPr>
                <w:ilvl w:val="0"/>
                <w:numId w:val="6"/>
              </w:numPr>
              <w:spacing w:line="520" w:lineRule="exac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灭火浸渍时间：木材为</w:t>
            </w:r>
            <w:r>
              <w:rPr>
                <w:rFonts w:ascii="宋体" w:eastAsia="宋体" w:hAnsi="宋体" w:cs="宋体" w:hint="eastAsia"/>
                <w:bCs/>
                <w:color w:val="000000"/>
                <w:kern w:val="0"/>
                <w:sz w:val="24"/>
                <w:szCs w:val="24"/>
              </w:rPr>
              <w:t>20min</w:t>
            </w:r>
            <w:r>
              <w:rPr>
                <w:rFonts w:ascii="宋体" w:eastAsia="宋体" w:hAnsi="宋体" w:cs="宋体" w:hint="eastAsia"/>
                <w:bCs/>
                <w:color w:val="000000"/>
                <w:kern w:val="0"/>
                <w:sz w:val="24"/>
                <w:szCs w:val="24"/>
              </w:rPr>
              <w:t>；计算机房、配电间为</w:t>
            </w:r>
            <w:r>
              <w:rPr>
                <w:rFonts w:ascii="宋体" w:eastAsia="宋体" w:hAnsi="宋体" w:cs="宋体" w:hint="eastAsia"/>
                <w:bCs/>
                <w:color w:val="000000"/>
                <w:kern w:val="0"/>
                <w:sz w:val="24"/>
                <w:szCs w:val="24"/>
              </w:rPr>
              <w:t>5min</w:t>
            </w:r>
            <w:r>
              <w:rPr>
                <w:rFonts w:ascii="宋体" w:eastAsia="宋体" w:hAnsi="宋体" w:cs="宋体" w:hint="eastAsia"/>
                <w:bCs/>
                <w:color w:val="000000"/>
                <w:kern w:val="0"/>
                <w:sz w:val="24"/>
                <w:szCs w:val="24"/>
              </w:rPr>
              <w:t>；气体和液体火灾不应小于</w:t>
            </w:r>
            <w:r>
              <w:rPr>
                <w:rFonts w:ascii="宋体" w:eastAsia="宋体" w:hAnsi="宋体" w:cs="宋体" w:hint="eastAsia"/>
                <w:bCs/>
                <w:color w:val="000000"/>
                <w:kern w:val="0"/>
                <w:sz w:val="24"/>
                <w:szCs w:val="24"/>
              </w:rPr>
              <w:t>1min</w:t>
            </w:r>
            <w:r>
              <w:rPr>
                <w:rFonts w:ascii="宋体" w:eastAsia="宋体" w:hAnsi="宋体" w:cs="宋体" w:hint="eastAsia"/>
                <w:bCs/>
                <w:color w:val="000000"/>
                <w:kern w:val="0"/>
                <w:sz w:val="24"/>
                <w:szCs w:val="24"/>
              </w:rPr>
              <w:t>。</w:t>
            </w:r>
          </w:p>
          <w:p w14:paraId="31A778E7" w14:textId="77777777" w:rsidR="00C96BCA" w:rsidRDefault="00C12462">
            <w:pPr>
              <w:spacing w:line="520" w:lineRule="exac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5</w:t>
            </w:r>
            <w:r>
              <w:rPr>
                <w:rFonts w:ascii="宋体" w:eastAsia="宋体" w:hAnsi="宋体" w:cs="宋体" w:hint="eastAsia"/>
                <w:bCs/>
                <w:color w:val="000000"/>
                <w:kern w:val="0"/>
                <w:sz w:val="24"/>
                <w:szCs w:val="24"/>
              </w:rPr>
              <w:t>、可用于经常有人的场所。</w:t>
            </w:r>
          </w:p>
        </w:tc>
        <w:tc>
          <w:tcPr>
            <w:tcW w:w="35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00D60DD0"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套</w:t>
            </w:r>
          </w:p>
        </w:tc>
        <w:tc>
          <w:tcPr>
            <w:tcW w:w="41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2EDCA604"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含药剂</w:t>
            </w:r>
          </w:p>
        </w:tc>
      </w:tr>
      <w:tr w:rsidR="00C96BCA" w14:paraId="1427212C" w14:textId="77777777" w:rsidTr="003A2B58">
        <w:trPr>
          <w:trHeight w:val="2826"/>
          <w:jc w:val="center"/>
        </w:trPr>
        <w:tc>
          <w:tcPr>
            <w:tcW w:w="43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5097ED5"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11</w:t>
            </w:r>
          </w:p>
        </w:tc>
        <w:tc>
          <w:tcPr>
            <w:tcW w:w="61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0853ADC3"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场所要求</w:t>
            </w:r>
          </w:p>
        </w:tc>
        <w:tc>
          <w:tcPr>
            <w:tcW w:w="65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0D3DD966" w14:textId="77777777" w:rsidR="00C96BCA" w:rsidRDefault="00C96BCA">
            <w:pPr>
              <w:pStyle w:val="af1"/>
              <w:shd w:val="clear" w:color="auto" w:fill="FFFFFF"/>
              <w:spacing w:before="0" w:beforeAutospacing="0" w:after="150" w:afterAutospacing="0" w:line="520" w:lineRule="exact"/>
              <w:outlineLvl w:val="0"/>
              <w:rPr>
                <w:bCs/>
                <w:color w:val="000000"/>
              </w:rPr>
            </w:pPr>
          </w:p>
        </w:tc>
        <w:tc>
          <w:tcPr>
            <w:tcW w:w="3296"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18C9E371" w14:textId="77777777" w:rsidR="00C96BCA" w:rsidRDefault="00C12462">
            <w:pPr>
              <w:widowControl/>
              <w:spacing w:line="520" w:lineRule="exact"/>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中心档案室、人事档案室、病案室、放疗科、放射科、核医学科、信息机房等</w:t>
            </w:r>
            <w:r>
              <w:rPr>
                <w:rFonts w:ascii="宋体" w:eastAsia="宋体" w:hAnsi="宋体" w:cs="宋体" w:hint="eastAsia"/>
                <w:bCs/>
                <w:color w:val="000000"/>
                <w:kern w:val="0"/>
                <w:sz w:val="24"/>
                <w:szCs w:val="24"/>
              </w:rPr>
              <w:t>23</w:t>
            </w:r>
            <w:r>
              <w:rPr>
                <w:rFonts w:ascii="宋体" w:eastAsia="宋体" w:hAnsi="宋体" w:cs="宋体" w:hint="eastAsia"/>
                <w:bCs/>
                <w:color w:val="000000"/>
                <w:kern w:val="0"/>
                <w:sz w:val="24"/>
                <w:szCs w:val="24"/>
              </w:rPr>
              <w:t>个部位。</w:t>
            </w:r>
          </w:p>
        </w:tc>
      </w:tr>
    </w:tbl>
    <w:p w14:paraId="3C305486" w14:textId="77777777" w:rsidR="00C96BCA" w:rsidRDefault="00C96BCA">
      <w:pPr>
        <w:rPr>
          <w:rFonts w:ascii="宋体" w:eastAsia="宋体" w:hAnsi="宋体" w:cs="宋体"/>
          <w:bCs/>
          <w:color w:val="000000"/>
          <w:kern w:val="0"/>
          <w:sz w:val="24"/>
          <w:szCs w:val="24"/>
        </w:rPr>
      </w:pPr>
    </w:p>
    <w:p w14:paraId="252773B8" w14:textId="77777777" w:rsidR="00C96BCA" w:rsidRDefault="00C96BCA">
      <w:pPr>
        <w:jc w:val="left"/>
        <w:textAlignment w:val="baseline"/>
        <w:rPr>
          <w:rFonts w:ascii="宋体" w:eastAsia="宋体" w:hAnsi="宋体" w:cs="宋体"/>
          <w:bCs/>
          <w:color w:val="000000"/>
          <w:kern w:val="0"/>
          <w:sz w:val="24"/>
          <w:szCs w:val="24"/>
        </w:rPr>
      </w:pPr>
    </w:p>
    <w:sectPr w:rsidR="00C96B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B2D8" w14:textId="77777777" w:rsidR="00C12462" w:rsidRDefault="00C12462" w:rsidP="003A2B58">
      <w:r>
        <w:separator/>
      </w:r>
    </w:p>
  </w:endnote>
  <w:endnote w:type="continuationSeparator" w:id="0">
    <w:p w14:paraId="76A92D0C" w14:textId="77777777" w:rsidR="00C12462" w:rsidRDefault="00C12462" w:rsidP="003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FKai-SB">
    <w:altName w:val="Microsoft JhengHei Light"/>
    <w:charset w:val="88"/>
    <w:family w:val="script"/>
    <w:pitch w:val="default"/>
    <w:sig w:usb0="00000000" w:usb1="0000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F130" w14:textId="77777777" w:rsidR="00C12462" w:rsidRDefault="00C12462" w:rsidP="003A2B58">
      <w:r>
        <w:separator/>
      </w:r>
    </w:p>
  </w:footnote>
  <w:footnote w:type="continuationSeparator" w:id="0">
    <w:p w14:paraId="2DF2DE65" w14:textId="77777777" w:rsidR="00C12462" w:rsidRDefault="00C12462" w:rsidP="003A2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EA52E7"/>
    <w:multiLevelType w:val="singleLevel"/>
    <w:tmpl w:val="E4EA52E7"/>
    <w:lvl w:ilvl="0">
      <w:start w:val="1"/>
      <w:numFmt w:val="decimal"/>
      <w:suff w:val="nothing"/>
      <w:lvlText w:val="%1、"/>
      <w:lvlJc w:val="left"/>
    </w:lvl>
  </w:abstractNum>
  <w:abstractNum w:abstractNumId="1" w15:restartNumberingAfterBreak="0">
    <w:nsid w:val="FF2CBD77"/>
    <w:multiLevelType w:val="singleLevel"/>
    <w:tmpl w:val="FF2CBD77"/>
    <w:lvl w:ilvl="0">
      <w:start w:val="1"/>
      <w:numFmt w:val="decimal"/>
      <w:suff w:val="nothing"/>
      <w:lvlText w:val="%1、"/>
      <w:lvlJc w:val="left"/>
    </w:lvl>
  </w:abstractNum>
  <w:abstractNum w:abstractNumId="2" w15:restartNumberingAfterBreak="0">
    <w:nsid w:val="13E1F0C9"/>
    <w:multiLevelType w:val="singleLevel"/>
    <w:tmpl w:val="13E1F0C9"/>
    <w:lvl w:ilvl="0">
      <w:start w:val="1"/>
      <w:numFmt w:val="decimal"/>
      <w:suff w:val="nothing"/>
      <w:lvlText w:val="%1、"/>
      <w:lvlJc w:val="left"/>
    </w:lvl>
  </w:abstractNum>
  <w:abstractNum w:abstractNumId="3" w15:restartNumberingAfterBreak="0">
    <w:nsid w:val="3CEF7999"/>
    <w:multiLevelType w:val="singleLevel"/>
    <w:tmpl w:val="3CEF7999"/>
    <w:lvl w:ilvl="0">
      <w:start w:val="1"/>
      <w:numFmt w:val="decimal"/>
      <w:suff w:val="nothing"/>
      <w:lvlText w:val="%1、"/>
      <w:lvlJc w:val="left"/>
    </w:lvl>
  </w:abstractNum>
  <w:abstractNum w:abstractNumId="4" w15:restartNumberingAfterBreak="0">
    <w:nsid w:val="445EAEAD"/>
    <w:multiLevelType w:val="singleLevel"/>
    <w:tmpl w:val="445EAEAD"/>
    <w:lvl w:ilvl="0">
      <w:start w:val="1"/>
      <w:numFmt w:val="decimal"/>
      <w:suff w:val="nothing"/>
      <w:lvlText w:val="%1、"/>
      <w:lvlJc w:val="left"/>
    </w:lvl>
  </w:abstractNum>
  <w:abstractNum w:abstractNumId="5" w15:restartNumberingAfterBreak="0">
    <w:nsid w:val="69AD05C3"/>
    <w:multiLevelType w:val="singleLevel"/>
    <w:tmpl w:val="69AD05C3"/>
    <w:lvl w:ilvl="0">
      <w:start w:val="1"/>
      <w:numFmt w:val="decimal"/>
      <w:suff w:val="nothing"/>
      <w:lvlText w:val="%1、"/>
      <w:lvlJc w:val="left"/>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8D"/>
    <w:rsid w:val="00023E5A"/>
    <w:rsid w:val="00027607"/>
    <w:rsid w:val="0003021E"/>
    <w:rsid w:val="00030264"/>
    <w:rsid w:val="00052A87"/>
    <w:rsid w:val="00065B85"/>
    <w:rsid w:val="00066D69"/>
    <w:rsid w:val="00075748"/>
    <w:rsid w:val="00082DF6"/>
    <w:rsid w:val="000903FF"/>
    <w:rsid w:val="000B7CFF"/>
    <w:rsid w:val="000C6DA2"/>
    <w:rsid w:val="000C6F90"/>
    <w:rsid w:val="000D1C72"/>
    <w:rsid w:val="000F75A5"/>
    <w:rsid w:val="001033A6"/>
    <w:rsid w:val="00105ECF"/>
    <w:rsid w:val="00110E1D"/>
    <w:rsid w:val="0011379A"/>
    <w:rsid w:val="001174DA"/>
    <w:rsid w:val="0012018E"/>
    <w:rsid w:val="001226AB"/>
    <w:rsid w:val="00140C4B"/>
    <w:rsid w:val="001858ED"/>
    <w:rsid w:val="001A09DF"/>
    <w:rsid w:val="001B4B80"/>
    <w:rsid w:val="001C3422"/>
    <w:rsid w:val="001C7A4E"/>
    <w:rsid w:val="001D647D"/>
    <w:rsid w:val="00204185"/>
    <w:rsid w:val="0021080A"/>
    <w:rsid w:val="00216E84"/>
    <w:rsid w:val="00220C69"/>
    <w:rsid w:val="00223E7C"/>
    <w:rsid w:val="00245E8E"/>
    <w:rsid w:val="002726A4"/>
    <w:rsid w:val="002729E2"/>
    <w:rsid w:val="00285F00"/>
    <w:rsid w:val="002968D5"/>
    <w:rsid w:val="002A7A34"/>
    <w:rsid w:val="002B6BAB"/>
    <w:rsid w:val="002B78E7"/>
    <w:rsid w:val="002C4820"/>
    <w:rsid w:val="002C69F4"/>
    <w:rsid w:val="002E0382"/>
    <w:rsid w:val="002E171C"/>
    <w:rsid w:val="002E7888"/>
    <w:rsid w:val="002F7064"/>
    <w:rsid w:val="00301AA0"/>
    <w:rsid w:val="003039E4"/>
    <w:rsid w:val="003077B5"/>
    <w:rsid w:val="00313B83"/>
    <w:rsid w:val="00315734"/>
    <w:rsid w:val="00321BB8"/>
    <w:rsid w:val="00321DC3"/>
    <w:rsid w:val="00332F8F"/>
    <w:rsid w:val="00334E78"/>
    <w:rsid w:val="00345258"/>
    <w:rsid w:val="00362381"/>
    <w:rsid w:val="00373CD5"/>
    <w:rsid w:val="0037516A"/>
    <w:rsid w:val="00386F9A"/>
    <w:rsid w:val="00387F9C"/>
    <w:rsid w:val="00390709"/>
    <w:rsid w:val="003A2B58"/>
    <w:rsid w:val="003B4DC5"/>
    <w:rsid w:val="003B72A0"/>
    <w:rsid w:val="0041576B"/>
    <w:rsid w:val="00416DD8"/>
    <w:rsid w:val="0042104F"/>
    <w:rsid w:val="00440FE4"/>
    <w:rsid w:val="004507B2"/>
    <w:rsid w:val="00454366"/>
    <w:rsid w:val="00474165"/>
    <w:rsid w:val="0047461D"/>
    <w:rsid w:val="00487092"/>
    <w:rsid w:val="00491B24"/>
    <w:rsid w:val="004956E6"/>
    <w:rsid w:val="00496FD1"/>
    <w:rsid w:val="004A5574"/>
    <w:rsid w:val="004B72E4"/>
    <w:rsid w:val="004D5C26"/>
    <w:rsid w:val="004F2922"/>
    <w:rsid w:val="00500849"/>
    <w:rsid w:val="005050E4"/>
    <w:rsid w:val="00527466"/>
    <w:rsid w:val="00537BD2"/>
    <w:rsid w:val="00540D5C"/>
    <w:rsid w:val="00563775"/>
    <w:rsid w:val="00587AB9"/>
    <w:rsid w:val="005970C2"/>
    <w:rsid w:val="005B3717"/>
    <w:rsid w:val="005B58E2"/>
    <w:rsid w:val="005B780D"/>
    <w:rsid w:val="005C5DC7"/>
    <w:rsid w:val="005C6D7F"/>
    <w:rsid w:val="005D32B5"/>
    <w:rsid w:val="005D363E"/>
    <w:rsid w:val="005E2C51"/>
    <w:rsid w:val="005E77CC"/>
    <w:rsid w:val="005F1A4A"/>
    <w:rsid w:val="00616AC7"/>
    <w:rsid w:val="00625773"/>
    <w:rsid w:val="00655D76"/>
    <w:rsid w:val="0065704B"/>
    <w:rsid w:val="00667BB9"/>
    <w:rsid w:val="00670CAB"/>
    <w:rsid w:val="00677A3E"/>
    <w:rsid w:val="006A4CDA"/>
    <w:rsid w:val="006A7F38"/>
    <w:rsid w:val="006B4280"/>
    <w:rsid w:val="006C28D1"/>
    <w:rsid w:val="006C7CB7"/>
    <w:rsid w:val="006D0289"/>
    <w:rsid w:val="006D7333"/>
    <w:rsid w:val="006F30D7"/>
    <w:rsid w:val="006F54C1"/>
    <w:rsid w:val="00707CCC"/>
    <w:rsid w:val="0072018A"/>
    <w:rsid w:val="00741392"/>
    <w:rsid w:val="0074166E"/>
    <w:rsid w:val="00741D78"/>
    <w:rsid w:val="00750701"/>
    <w:rsid w:val="007511C7"/>
    <w:rsid w:val="00762C7C"/>
    <w:rsid w:val="007679FB"/>
    <w:rsid w:val="00771DBD"/>
    <w:rsid w:val="00782336"/>
    <w:rsid w:val="007833AB"/>
    <w:rsid w:val="00793701"/>
    <w:rsid w:val="00795972"/>
    <w:rsid w:val="00795E03"/>
    <w:rsid w:val="007A22BA"/>
    <w:rsid w:val="007C62C1"/>
    <w:rsid w:val="007F7AC8"/>
    <w:rsid w:val="00804CF2"/>
    <w:rsid w:val="008104DE"/>
    <w:rsid w:val="008274F4"/>
    <w:rsid w:val="00832F93"/>
    <w:rsid w:val="0083409B"/>
    <w:rsid w:val="00834AFA"/>
    <w:rsid w:val="00851CC4"/>
    <w:rsid w:val="0086698D"/>
    <w:rsid w:val="008751BB"/>
    <w:rsid w:val="00880331"/>
    <w:rsid w:val="008822B6"/>
    <w:rsid w:val="008861AF"/>
    <w:rsid w:val="008A66BB"/>
    <w:rsid w:val="008B6253"/>
    <w:rsid w:val="008C340E"/>
    <w:rsid w:val="008C55A8"/>
    <w:rsid w:val="008C689E"/>
    <w:rsid w:val="008D2DC9"/>
    <w:rsid w:val="008E2EEB"/>
    <w:rsid w:val="008E4F76"/>
    <w:rsid w:val="008E75C7"/>
    <w:rsid w:val="008F0137"/>
    <w:rsid w:val="008F460B"/>
    <w:rsid w:val="00901B8F"/>
    <w:rsid w:val="009054A2"/>
    <w:rsid w:val="00907E79"/>
    <w:rsid w:val="0092148A"/>
    <w:rsid w:val="00922BBF"/>
    <w:rsid w:val="00934F98"/>
    <w:rsid w:val="00935645"/>
    <w:rsid w:val="009538EC"/>
    <w:rsid w:val="009546F0"/>
    <w:rsid w:val="00966F6C"/>
    <w:rsid w:val="009736D1"/>
    <w:rsid w:val="00974C5C"/>
    <w:rsid w:val="0098573B"/>
    <w:rsid w:val="009939F7"/>
    <w:rsid w:val="00997E6D"/>
    <w:rsid w:val="009A1C31"/>
    <w:rsid w:val="009A64BC"/>
    <w:rsid w:val="009B59FA"/>
    <w:rsid w:val="009D0DA5"/>
    <w:rsid w:val="009E04CC"/>
    <w:rsid w:val="009E58F7"/>
    <w:rsid w:val="00A066BF"/>
    <w:rsid w:val="00A06960"/>
    <w:rsid w:val="00A22E88"/>
    <w:rsid w:val="00A275B0"/>
    <w:rsid w:val="00A308B3"/>
    <w:rsid w:val="00A436ED"/>
    <w:rsid w:val="00A449D9"/>
    <w:rsid w:val="00A50730"/>
    <w:rsid w:val="00A707E6"/>
    <w:rsid w:val="00A72C58"/>
    <w:rsid w:val="00A81AC7"/>
    <w:rsid w:val="00A827EA"/>
    <w:rsid w:val="00A90442"/>
    <w:rsid w:val="00A9655D"/>
    <w:rsid w:val="00A972CB"/>
    <w:rsid w:val="00AB4A79"/>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12462"/>
    <w:rsid w:val="00C305ED"/>
    <w:rsid w:val="00C34354"/>
    <w:rsid w:val="00C439C1"/>
    <w:rsid w:val="00C524D5"/>
    <w:rsid w:val="00C56B1C"/>
    <w:rsid w:val="00C76DF1"/>
    <w:rsid w:val="00C836D8"/>
    <w:rsid w:val="00C86B32"/>
    <w:rsid w:val="00C95A23"/>
    <w:rsid w:val="00C96BCA"/>
    <w:rsid w:val="00CC54CD"/>
    <w:rsid w:val="00CC686F"/>
    <w:rsid w:val="00CD411F"/>
    <w:rsid w:val="00CE6098"/>
    <w:rsid w:val="00CF40B3"/>
    <w:rsid w:val="00CF7406"/>
    <w:rsid w:val="00D10B33"/>
    <w:rsid w:val="00D11A52"/>
    <w:rsid w:val="00D15D43"/>
    <w:rsid w:val="00D24C9B"/>
    <w:rsid w:val="00D32DF2"/>
    <w:rsid w:val="00D330DC"/>
    <w:rsid w:val="00D40757"/>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DF5F7E"/>
    <w:rsid w:val="00E004BC"/>
    <w:rsid w:val="00E10D2D"/>
    <w:rsid w:val="00E2317C"/>
    <w:rsid w:val="00E23ADD"/>
    <w:rsid w:val="00E2564C"/>
    <w:rsid w:val="00E37D01"/>
    <w:rsid w:val="00E523F6"/>
    <w:rsid w:val="00E55EDA"/>
    <w:rsid w:val="00E67A49"/>
    <w:rsid w:val="00E706AC"/>
    <w:rsid w:val="00E94D96"/>
    <w:rsid w:val="00EB7C26"/>
    <w:rsid w:val="00EC2445"/>
    <w:rsid w:val="00EC69E3"/>
    <w:rsid w:val="00ED0AE2"/>
    <w:rsid w:val="00EF6FA4"/>
    <w:rsid w:val="00F021D3"/>
    <w:rsid w:val="00F04F3F"/>
    <w:rsid w:val="00F064B1"/>
    <w:rsid w:val="00F0791E"/>
    <w:rsid w:val="00F1167C"/>
    <w:rsid w:val="00F14B33"/>
    <w:rsid w:val="00F16E84"/>
    <w:rsid w:val="00F21C03"/>
    <w:rsid w:val="00F36ACB"/>
    <w:rsid w:val="00F409C5"/>
    <w:rsid w:val="00F532DE"/>
    <w:rsid w:val="00F55D42"/>
    <w:rsid w:val="00F6651A"/>
    <w:rsid w:val="00F66D0B"/>
    <w:rsid w:val="00F835A9"/>
    <w:rsid w:val="00F90675"/>
    <w:rsid w:val="00FA150A"/>
    <w:rsid w:val="00FD511A"/>
    <w:rsid w:val="00FF3541"/>
    <w:rsid w:val="00FF53CD"/>
    <w:rsid w:val="01565C22"/>
    <w:rsid w:val="020531A4"/>
    <w:rsid w:val="09784CA3"/>
    <w:rsid w:val="09E04976"/>
    <w:rsid w:val="0E2463F0"/>
    <w:rsid w:val="12295B6E"/>
    <w:rsid w:val="12654B59"/>
    <w:rsid w:val="13533610"/>
    <w:rsid w:val="18DE3E2E"/>
    <w:rsid w:val="19C31523"/>
    <w:rsid w:val="1AC7496A"/>
    <w:rsid w:val="1BB95724"/>
    <w:rsid w:val="1D9549DC"/>
    <w:rsid w:val="1DB06D6D"/>
    <w:rsid w:val="20D80AAC"/>
    <w:rsid w:val="2A5E2C90"/>
    <w:rsid w:val="2BDD46C6"/>
    <w:rsid w:val="2C5E77B9"/>
    <w:rsid w:val="2EAC236E"/>
    <w:rsid w:val="2EB32B23"/>
    <w:rsid w:val="2F792753"/>
    <w:rsid w:val="313B6BEC"/>
    <w:rsid w:val="331D7A9E"/>
    <w:rsid w:val="33DC00FA"/>
    <w:rsid w:val="375826BB"/>
    <w:rsid w:val="3AC21656"/>
    <w:rsid w:val="3DEB0EC4"/>
    <w:rsid w:val="46DD2FE6"/>
    <w:rsid w:val="4AAF6DD6"/>
    <w:rsid w:val="4CCC4A44"/>
    <w:rsid w:val="4D9D6D6A"/>
    <w:rsid w:val="4DE2188D"/>
    <w:rsid w:val="4E7B3B9E"/>
    <w:rsid w:val="4F263779"/>
    <w:rsid w:val="50380205"/>
    <w:rsid w:val="50FB4B23"/>
    <w:rsid w:val="51C439DD"/>
    <w:rsid w:val="52C74B3A"/>
    <w:rsid w:val="591B0458"/>
    <w:rsid w:val="5A0A227A"/>
    <w:rsid w:val="5D6B15F8"/>
    <w:rsid w:val="5ED05F70"/>
    <w:rsid w:val="5EFE7A06"/>
    <w:rsid w:val="5F3C1128"/>
    <w:rsid w:val="60025188"/>
    <w:rsid w:val="6042463D"/>
    <w:rsid w:val="606C1599"/>
    <w:rsid w:val="6796514D"/>
    <w:rsid w:val="6A162576"/>
    <w:rsid w:val="6BEE1F5D"/>
    <w:rsid w:val="71BE6D71"/>
    <w:rsid w:val="7202348B"/>
    <w:rsid w:val="78A3591C"/>
    <w:rsid w:val="795F1843"/>
    <w:rsid w:val="7A37456E"/>
    <w:rsid w:val="7A41719B"/>
    <w:rsid w:val="7AD76B37"/>
    <w:rsid w:val="7E22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5EA72"/>
  <w15:docId w15:val="{D988A0C7-DF55-45F5-801A-A76B9FA4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qFormat="1"/>
    <w:lsdException w:name="Body Text First Indent 2"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4"/>
    <w:next w:val="a"/>
    <w:qFormat/>
    <w:pPr>
      <w:adjustRightInd w:val="0"/>
      <w:snapToGrid w:val="0"/>
      <w:spacing w:line="400" w:lineRule="atLeast"/>
      <w:ind w:firstLine="482"/>
      <w:textAlignment w:val="baseline"/>
    </w:pPr>
    <w:rPr>
      <w:rFonts w:ascii="Times New Roman" w:hAnsi="Times New Roman" w:cs="Times New Roman"/>
      <w:sz w:val="24"/>
    </w:rPr>
  </w:style>
  <w:style w:type="paragraph" w:styleId="a4">
    <w:name w:val="Body Text"/>
    <w:basedOn w:val="a"/>
    <w:next w:val="a5"/>
    <w:link w:val="a6"/>
    <w:qFormat/>
    <w:pPr>
      <w:widowControl/>
      <w:jc w:val="left"/>
    </w:pPr>
    <w:rPr>
      <w:rFonts w:ascii="Arial" w:eastAsia="宋体" w:hAnsi="Arial" w:cs="Arial"/>
      <w:kern w:val="0"/>
      <w:sz w:val="20"/>
      <w:szCs w:val="24"/>
      <w:lang w:val="de-DE" w:eastAsia="en-US"/>
    </w:rPr>
  </w:style>
  <w:style w:type="paragraph" w:styleId="a5">
    <w:name w:val="Normal Indent"/>
    <w:basedOn w:val="a"/>
    <w:next w:val="a"/>
    <w:qFormat/>
    <w:pPr>
      <w:adjustRightInd w:val="0"/>
      <w:spacing w:line="360" w:lineRule="atLeast"/>
      <w:ind w:firstLine="420"/>
      <w:jc w:val="left"/>
      <w:textAlignment w:val="baseline"/>
    </w:pPr>
    <w:rPr>
      <w:kern w:val="0"/>
      <w:sz w:val="24"/>
      <w:szCs w:val="20"/>
    </w:rPr>
  </w:style>
  <w:style w:type="paragraph" w:styleId="a7">
    <w:name w:val="caption"/>
    <w:basedOn w:val="a"/>
    <w:next w:val="a"/>
    <w:unhideWhenUsed/>
    <w:qFormat/>
    <w:rPr>
      <w:rFonts w:ascii="Cambria" w:eastAsia="黑体" w:hAnsi="Cambria" w:cs="Times New Roman"/>
      <w:sz w:val="20"/>
      <w:szCs w:val="20"/>
    </w:rPr>
  </w:style>
  <w:style w:type="paragraph" w:styleId="a8">
    <w:name w:val="annotation text"/>
    <w:basedOn w:val="a"/>
    <w:link w:val="a9"/>
    <w:qFormat/>
  </w:style>
  <w:style w:type="paragraph" w:styleId="aa">
    <w:name w:val="Body Text Indent"/>
    <w:basedOn w:val="a"/>
    <w:next w:val="a"/>
    <w:uiPriority w:val="99"/>
    <w:qFormat/>
    <w:pPr>
      <w:ind w:firstLine="630"/>
    </w:pPr>
    <w:rPr>
      <w:rFonts w:eastAsia="仿宋_GB2312"/>
      <w:sz w:val="32"/>
      <w:szCs w:val="32"/>
    </w:rPr>
  </w:style>
  <w:style w:type="paragraph" w:styleId="ab">
    <w:name w:val="Date"/>
    <w:basedOn w:val="a"/>
    <w:next w:val="a"/>
    <w:link w:val="ac"/>
    <w:unhideWhenUsed/>
    <w:qFormat/>
    <w:pPr>
      <w:ind w:leftChars="2500" w:left="100"/>
    </w:p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semiHidden/>
    <w:unhideWhenUsed/>
    <w:qFormat/>
    <w:pPr>
      <w:spacing w:after="120" w:line="480" w:lineRule="auto"/>
    </w:pPr>
  </w:style>
  <w:style w:type="paragraph" w:styleId="af1">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2">
    <w:name w:val="Body Text First Indent"/>
    <w:basedOn w:val="a4"/>
    <w:qFormat/>
    <w:pPr>
      <w:ind w:firstLineChars="100" w:firstLine="420"/>
    </w:pPr>
  </w:style>
  <w:style w:type="paragraph" w:styleId="23">
    <w:name w:val="Body Text First Indent 2"/>
    <w:basedOn w:val="aa"/>
    <w:next w:val="af2"/>
    <w:uiPriority w:val="99"/>
    <w:qFormat/>
    <w:pPr>
      <w:ind w:firstLineChars="200" w:firstLine="420"/>
    </w:pPr>
  </w:style>
  <w:style w:type="table" w:styleId="af3">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1"/>
    <w:qFormat/>
  </w:style>
  <w:style w:type="character" w:styleId="af5">
    <w:name w:val="annotation reference"/>
    <w:qFormat/>
    <w:rPr>
      <w:rFonts w:ascii="Times New Roman" w:eastAsia="宋体" w:hAnsi="Times New Roman" w:cs="Times New Roman"/>
      <w:sz w:val="16"/>
      <w:szCs w:val="16"/>
    </w:rPr>
  </w:style>
  <w:style w:type="character" w:customStyle="1" w:styleId="af0">
    <w:name w:val="页眉 字符"/>
    <w:basedOn w:val="a1"/>
    <w:link w:val="af"/>
    <w:uiPriority w:val="99"/>
    <w:qFormat/>
    <w:rPr>
      <w:sz w:val="18"/>
      <w:szCs w:val="18"/>
    </w:rPr>
  </w:style>
  <w:style w:type="character" w:customStyle="1" w:styleId="ae">
    <w:name w:val="页脚 字符"/>
    <w:basedOn w:val="a1"/>
    <w:link w:val="ad"/>
    <w:uiPriority w:val="99"/>
    <w:qFormat/>
    <w:rPr>
      <w:sz w:val="18"/>
      <w:szCs w:val="18"/>
    </w:rPr>
  </w:style>
  <w:style w:type="paragraph" w:styleId="af6">
    <w:name w:val="List Paragraph"/>
    <w:basedOn w:val="a"/>
    <w:uiPriority w:val="34"/>
    <w:qFormat/>
    <w:pPr>
      <w:ind w:firstLineChars="200" w:firstLine="420"/>
    </w:pPr>
    <w:rPr>
      <w:rFonts w:ascii="Calibri" w:eastAsia="宋体" w:hAnsi="Calibri" w:cs="Arial"/>
    </w:rPr>
  </w:style>
  <w:style w:type="character" w:customStyle="1" w:styleId="ac">
    <w:name w:val="日期 字符"/>
    <w:basedOn w:val="a1"/>
    <w:link w:val="ab"/>
    <w:uiPriority w:val="99"/>
    <w:semiHidden/>
    <w:qFormat/>
  </w:style>
  <w:style w:type="character" w:customStyle="1" w:styleId="a9">
    <w:name w:val="批注文字 字符"/>
    <w:link w:val="a8"/>
    <w:qFormat/>
  </w:style>
  <w:style w:type="character" w:customStyle="1" w:styleId="Char1">
    <w:name w:val="批注文字 Char1"/>
    <w:basedOn w:val="a1"/>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1"/>
    <w:link w:val="a4"/>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1"/>
    <w:link w:val="2"/>
    <w:qFormat/>
    <w:rPr>
      <w:rFonts w:ascii="Arial" w:eastAsia="黑体" w:hAnsi="Arial" w:cs="Times New Roman"/>
      <w:b/>
      <w:sz w:val="32"/>
      <w:szCs w:val="24"/>
    </w:rPr>
  </w:style>
  <w:style w:type="character" w:customStyle="1" w:styleId="font161">
    <w:name w:val="font161"/>
    <w:basedOn w:val="a1"/>
    <w:qFormat/>
    <w:rPr>
      <w:rFonts w:ascii="宋体" w:eastAsia="宋体" w:hAnsi="宋体" w:cs="宋体" w:hint="eastAsia"/>
      <w:color w:val="000000"/>
      <w:sz w:val="24"/>
      <w:szCs w:val="24"/>
      <w:u w:val="none"/>
    </w:rPr>
  </w:style>
  <w:style w:type="character" w:customStyle="1" w:styleId="font131">
    <w:name w:val="font131"/>
    <w:basedOn w:val="a1"/>
    <w:qFormat/>
    <w:rPr>
      <w:rFonts w:ascii="微软雅黑" w:eastAsia="微软雅黑" w:hAnsi="微软雅黑" w:cs="微软雅黑"/>
      <w:color w:val="000000"/>
      <w:sz w:val="24"/>
      <w:szCs w:val="24"/>
      <w:u w:val="none"/>
    </w:rPr>
  </w:style>
  <w:style w:type="character" w:customStyle="1" w:styleId="font51">
    <w:name w:val="font51"/>
    <w:basedOn w:val="a1"/>
    <w:qFormat/>
    <w:rPr>
      <w:rFonts w:ascii="宋体" w:eastAsia="宋体" w:hAnsi="宋体" w:cs="宋体" w:hint="eastAsia"/>
      <w:b/>
      <w:color w:val="FF0000"/>
      <w:sz w:val="24"/>
      <w:szCs w:val="24"/>
      <w:u w:val="none"/>
    </w:rPr>
  </w:style>
  <w:style w:type="character" w:customStyle="1" w:styleId="font12">
    <w:name w:val="font12"/>
    <w:basedOn w:val="a1"/>
    <w:qFormat/>
    <w:rPr>
      <w:rFonts w:ascii="微软雅黑" w:eastAsia="微软雅黑" w:hAnsi="微软雅黑" w:cs="微软雅黑" w:hint="eastAsia"/>
      <w:b/>
      <w:color w:val="FF0000"/>
      <w:sz w:val="24"/>
      <w:szCs w:val="24"/>
      <w:u w:val="none"/>
    </w:rPr>
  </w:style>
  <w:style w:type="character" w:customStyle="1" w:styleId="font11">
    <w:name w:val="font11"/>
    <w:basedOn w:val="a1"/>
    <w:qFormat/>
    <w:rPr>
      <w:rFonts w:ascii="宋体" w:eastAsia="宋体" w:hAnsi="宋体" w:cs="宋体" w:hint="eastAsia"/>
      <w:color w:val="000000"/>
      <w:sz w:val="21"/>
      <w:szCs w:val="21"/>
      <w:u w:val="none"/>
    </w:rPr>
  </w:style>
  <w:style w:type="paragraph" w:customStyle="1" w:styleId="af7">
    <w:name w:val="表格文字"/>
    <w:basedOn w:val="a"/>
    <w:qFormat/>
    <w:pPr>
      <w:snapToGrid w:val="0"/>
      <w:spacing w:before="25" w:after="25"/>
      <w:jc w:val="left"/>
    </w:pPr>
    <w:rPr>
      <w:rFonts w:ascii="Calibri" w:eastAsia="宋体" w:hAnsi="Calibri" w:cs="Times New Roman"/>
      <w:bCs/>
      <w:spacing w:val="10"/>
      <w:kern w:val="0"/>
      <w:sz w:val="24"/>
      <w:szCs w:val="20"/>
    </w:rPr>
  </w:style>
  <w:style w:type="character" w:customStyle="1" w:styleId="22">
    <w:name w:val="正文文本 2 字符"/>
    <w:basedOn w:val="a1"/>
    <w:link w:val="21"/>
    <w:uiPriority w:val="99"/>
    <w:semiHidden/>
    <w:rPr>
      <w:kern w:val="2"/>
      <w:sz w:val="21"/>
      <w:szCs w:val="22"/>
    </w:rPr>
  </w:style>
  <w:style w:type="paragraph" w:customStyle="1" w:styleId="1">
    <w:name w:val="列出段落1"/>
    <w:basedOn w:val="a"/>
    <w:uiPriority w:val="34"/>
    <w:qFormat/>
    <w:pPr>
      <w:ind w:left="720"/>
      <w:contextualSpacing/>
      <w:jc w:val="left"/>
    </w:pPr>
    <w:rPr>
      <w:rFonts w:ascii="Times New Roman" w:eastAsia="DFKai-SB" w:hAnsi="Times New Roman" w:cs="Times New Roman"/>
      <w:sz w:val="24"/>
      <w:szCs w:val="20"/>
      <w:lang w:eastAsia="zh-TW"/>
    </w:rPr>
  </w:style>
  <w:style w:type="paragraph" w:customStyle="1" w:styleId="af8">
    <w:name w:val="表格非标题文字"/>
    <w:link w:val="Char"/>
    <w:qFormat/>
    <w:pPr>
      <w:snapToGrid w:val="0"/>
      <w:spacing w:before="80" w:after="40"/>
    </w:pPr>
    <w:rPr>
      <w:rFonts w:ascii="Arial" w:eastAsia="宋体" w:hAnsi="Arial" w:cs="黑体"/>
      <w:kern w:val="2"/>
      <w:sz w:val="18"/>
      <w:szCs w:val="21"/>
    </w:rPr>
  </w:style>
  <w:style w:type="character" w:customStyle="1" w:styleId="Char">
    <w:name w:val="表格非标题文字 Char"/>
    <w:basedOn w:val="a1"/>
    <w:link w:val="af8"/>
    <w:qFormat/>
    <w:rPr>
      <w:rFonts w:ascii="Arial" w:eastAsia="宋体" w:hAnsi="Arial" w:cs="黑体"/>
      <w:kern w:val="2"/>
      <w:sz w:val="18"/>
      <w:szCs w:val="21"/>
    </w:rPr>
  </w:style>
  <w:style w:type="paragraph" w:customStyle="1" w:styleId="af9">
    <w:name w:val="表格标题"/>
    <w:basedOn w:val="a"/>
    <w:qFormat/>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aike.baidu.com/item/CPU%E6%8F%92%E6%A7%BD/582557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47</cp:revision>
  <cp:lastPrinted>2021-09-18T10:31:00Z</cp:lastPrinted>
  <dcterms:created xsi:type="dcterms:W3CDTF">2021-10-09T03:10:00Z</dcterms:created>
  <dcterms:modified xsi:type="dcterms:W3CDTF">2022-01-04T08:31:00Z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1FBB2D8A9F2A43D99457EDB6FF892196</vt:lpwstr>
  </property>
</Properties>
</file>