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潍坊市人民医院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公开招聘高级专业技术职务人员、博士研究生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谈交流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通知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（第二批）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潍坊市人民医院2021年公开招聘工作人员公告（第二批）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》，结合《山东省新冠肺炎疫情常态化防控期间考试防控指南》要求，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按照公开招聘组织程序，现将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面谈交流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的有关事项通知如下：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报到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2021年12月10日8:30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报到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潍坊市奎文区广文街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151号，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潍坊市人民医院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办公楼三楼会议室。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三、参加人员范围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报考高级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专业技术职务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岗位和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博士研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究生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岗位的考生。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四、面谈交流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面谈交流</w:t>
      </w:r>
      <w:r>
        <w:rPr>
          <w:rFonts w:hint="eastAsia" w:ascii="仿宋_GB2312" w:eastAsia="仿宋_GB2312"/>
          <w:sz w:val="32"/>
          <w:szCs w:val="32"/>
        </w:rPr>
        <w:t>主要考察考生的综合素质、专业知识、职业道德和行为表现等方面。结果在本场面谈交流结束后现场向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宣布。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54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8"/>
          <w:sz w:val="31"/>
          <w:szCs w:val="31"/>
          <w:highlight w:val="none"/>
          <w:shd w:val="clear" w:fill="FFFFFF"/>
          <w:lang w:eastAsia="zh-CN"/>
        </w:rPr>
        <w:t>五</w:t>
      </w:r>
      <w:r>
        <w:rPr>
          <w:rFonts w:hint="eastAsia" w:ascii="黑体" w:hAnsi="黑体" w:eastAsia="黑体" w:cs="黑体"/>
          <w:b/>
          <w:i w:val="0"/>
          <w:caps w:val="0"/>
          <w:color w:val="auto"/>
          <w:spacing w:val="8"/>
          <w:sz w:val="31"/>
          <w:szCs w:val="31"/>
          <w:highlight w:val="none"/>
          <w:shd w:val="clear" w:fill="FFFFFF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需要携带材料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本人签字的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《潍坊市人民医院202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年公开招聘工作人员报名登记表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（第二批）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（2）本人签字的《应聘事业单位工作人员诚信承诺书》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（3）身份证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本科及以上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学历学位证书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医师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资格证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、医师执业证、专业技术职务资格证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6）工作经历证明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博士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在校期间成绩单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（8）发表的论文及科研材料和获得的荣誉奖励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）招聘岗位有“研究方向”要求的须提供高校教务部门或研究生处（院）出具的专业研究方向证明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10）同意报考证明（对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出具有客观困难的，经招聘单位同意，可在考察体检时提供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11）彩色打印纸制版“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山东省电子健康通行码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”、“通信行程卡”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以上材料要求提供原件及复印件一份。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both"/>
        <w:textAlignment w:val="auto"/>
        <w:rPr>
          <w:rStyle w:val="5"/>
          <w:rFonts w:hint="eastAsia" w:ascii="黑体" w:hAnsi="黑体" w:eastAsia="黑体" w:cs="黑体"/>
          <w:i w:val="0"/>
          <w:caps w:val="0"/>
          <w:color w:val="auto"/>
          <w:spacing w:val="8"/>
          <w:sz w:val="31"/>
          <w:szCs w:val="31"/>
          <w:highlight w:val="none"/>
          <w:shd w:val="clear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Style w:val="5"/>
          <w:rFonts w:hint="eastAsia" w:ascii="黑体" w:hAnsi="黑体" w:eastAsia="黑体" w:cs="黑体"/>
          <w:i w:val="0"/>
          <w:caps w:val="0"/>
          <w:color w:val="auto"/>
          <w:spacing w:val="8"/>
          <w:sz w:val="31"/>
          <w:szCs w:val="31"/>
          <w:highlight w:val="none"/>
          <w:shd w:val="clear" w:fill="FFFFFF"/>
        </w:rPr>
        <w:t>疫情防控注意事项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因疫情防控要求，请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各位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考生按照附件1相关说明完成山东省电子健康通行码申领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，下载并填写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《参加潍坊市人民医院20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年公开招聘面谈交流确认书》（附件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2）、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《考试人员健康管理信息调查表》（附件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3）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《考试人员健康管理信息采集表》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75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</w:rPr>
      </w:pPr>
      <w:r>
        <w:rPr>
          <w:rStyle w:val="5"/>
          <w:rFonts w:hint="eastAsia" w:ascii="楷体" w:hAnsi="楷体" w:eastAsia="楷体" w:cs="楷体"/>
          <w:color w:val="auto"/>
          <w:spacing w:val="8"/>
          <w:sz w:val="32"/>
          <w:szCs w:val="32"/>
          <w:highlight w:val="none"/>
          <w:shd w:val="clear" w:color="auto" w:fill="FFFFFF"/>
        </w:rPr>
        <w:t>（一）考前监测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考生自即日起每天采取自查自报方式进行健康监测，填写《考试人员健康管理信息采集表》(附件4)，参加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面谈交流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时提供考前的监测结果。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</w:rPr>
      </w:pPr>
      <w:r>
        <w:rPr>
          <w:rStyle w:val="5"/>
          <w:rFonts w:hint="eastAsia" w:ascii="楷体" w:hAnsi="楷体" w:eastAsia="楷体" w:cs="楷体"/>
          <w:color w:val="auto"/>
          <w:spacing w:val="8"/>
          <w:sz w:val="32"/>
          <w:szCs w:val="32"/>
          <w:highlight w:val="none"/>
          <w:shd w:val="clear" w:color="auto" w:fill="FFFFFF"/>
        </w:rPr>
        <w:t>（二）</w:t>
      </w:r>
      <w:r>
        <w:rPr>
          <w:rStyle w:val="5"/>
          <w:rFonts w:hint="eastAsia" w:ascii="楷体" w:hAnsi="楷体" w:eastAsia="楷体" w:cs="楷体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面谈交流</w:t>
      </w:r>
      <w:r>
        <w:rPr>
          <w:rStyle w:val="5"/>
          <w:rFonts w:hint="eastAsia" w:ascii="楷体" w:hAnsi="楷体" w:eastAsia="楷体" w:cs="楷体"/>
          <w:color w:val="auto"/>
          <w:spacing w:val="8"/>
          <w:sz w:val="32"/>
          <w:szCs w:val="32"/>
          <w:highlight w:val="none"/>
          <w:shd w:val="clear" w:color="auto" w:fill="FFFFFF"/>
        </w:rPr>
        <w:t>期间防护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1.考生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面谈交流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期间进行健康监测体温测量，一旦发现发热、乏力、咳嗽、咽痛、打喷嚏、腹泻、呕吐、黄疸、皮疹、结膜充血等疑似症状，应及时向我院报告，并尽快就诊排查。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2.考生进入考场前进行身份核验和体温检测，上交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《参加潍坊市人民医院202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年公开招聘笔试确认书》（附件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2）、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《考试人员健康管理信息调查表》（附件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3）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《考试人员健康管理信息采集表》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，出示手机实时更新的“健康码”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和“通信行程卡”，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在做好个人防护的情况下参加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面谈交流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3.考生全程佩戴一次性医用外科口罩（禁止佩戴带有呼吸阀口罩）。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4.现场检测体温高于37.3℃的，可在隔离点适当休息后使用其他设备或其他方式再次测量，仍不合格的或发现身体状况异常的，不得进入考场。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</w:rPr>
      </w:pPr>
      <w:r>
        <w:rPr>
          <w:rStyle w:val="5"/>
          <w:rFonts w:hint="eastAsia" w:ascii="楷体" w:hAnsi="楷体" w:eastAsia="楷体" w:cs="楷体"/>
          <w:color w:val="auto"/>
          <w:spacing w:val="8"/>
          <w:sz w:val="32"/>
          <w:szCs w:val="32"/>
          <w:highlight w:val="none"/>
          <w:shd w:val="clear" w:color="auto" w:fill="FFFFFF"/>
        </w:rPr>
        <w:t>（三）交通出行防护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考生遵循“两点一线”出行模式，“点对点”往返住所和考点，在保障安全的前提下，尽量选择步行、骑行、私家车往返考点，严格做好个人防护，全程佩戴一次性医用口罩。乘坐公共交通工具的，减少接触公共物品和部位，尽量保持与其他人员的距离，减少在交通场站等人员密集场所停留时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楷体" w:hAnsi="楷体" w:eastAsia="楷体" w:cs="楷体"/>
          <w:color w:val="auto"/>
          <w:spacing w:val="8"/>
          <w:sz w:val="32"/>
          <w:szCs w:val="32"/>
          <w:highlight w:val="none"/>
          <w:shd w:val="clear" w:color="auto" w:fill="FFFFFF"/>
        </w:rPr>
        <w:t>（四）考生属于以下情形的，纳入考点所在地疫情防控体系，视情况确定是否参加</w:t>
      </w:r>
      <w:r>
        <w:rPr>
          <w:rStyle w:val="5"/>
          <w:rFonts w:hint="eastAsia" w:ascii="楷体" w:hAnsi="楷体" w:eastAsia="楷体" w:cs="楷体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面谈交流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1.治愈出院的确诊病例和无症状感染者，在结束集中隔离观察14天及居家隔离14天后，持考前7天内的健康体检报告，体检正常、肺部影像学显示肺部病灶明显吸收、2次间隔24小时核酸检测（痰或咽拭子+粪便或肛拭子）均为阴性的，可参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面谈交流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2.开考前14天内有发热、咳嗽等症状已痊愈或能排除传染病的，持医疗机构出具的诊断证明和考前48小时内的核酸检测阴性报告可以参加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面谈交流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3.属于以下情形的，不得参加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面谈交流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：确诊病例、疑似病例、无症状感染者和尚在隔离观察期的密切接触者；开考前14天内有发热、咳嗽等症状未痊愈且未排除传染病者；有中、高风险等疫情重点地区旅居史且离开上述地区不满21天者；考生居住社区21天内发生疫情者；有境外旅居史且入境未满28天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</w:rPr>
      </w:pPr>
      <w:r>
        <w:rPr>
          <w:rStyle w:val="5"/>
          <w:rFonts w:hint="eastAsia" w:ascii="楷体" w:hAnsi="楷体" w:eastAsia="楷体" w:cs="楷体"/>
          <w:color w:val="auto"/>
          <w:spacing w:val="8"/>
          <w:sz w:val="32"/>
          <w:szCs w:val="32"/>
          <w:highlight w:val="none"/>
          <w:shd w:val="clear" w:color="auto" w:fill="FFFFFF"/>
        </w:rPr>
        <w:t>（五）因旅居地疫情风险等级调整为中、高风险而无法来鲁的考生，或其他原因无法参加</w:t>
      </w:r>
      <w:r>
        <w:rPr>
          <w:rStyle w:val="5"/>
          <w:rFonts w:hint="eastAsia" w:ascii="楷体" w:hAnsi="楷体" w:eastAsia="楷体" w:cs="楷体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面谈交流</w:t>
      </w:r>
      <w:r>
        <w:rPr>
          <w:rStyle w:val="5"/>
          <w:rFonts w:hint="eastAsia" w:ascii="楷体" w:hAnsi="楷体" w:eastAsia="楷体" w:cs="楷体"/>
          <w:color w:val="auto"/>
          <w:spacing w:val="8"/>
          <w:sz w:val="32"/>
          <w:szCs w:val="32"/>
          <w:highlight w:val="none"/>
          <w:shd w:val="clear" w:color="auto" w:fill="FFFFFF"/>
        </w:rPr>
        <w:t>的，视为自愿放弃</w:t>
      </w:r>
      <w:r>
        <w:rPr>
          <w:rStyle w:val="5"/>
          <w:rFonts w:hint="eastAsia" w:ascii="楷体" w:hAnsi="楷体" w:eastAsia="楷体" w:cs="楷体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面谈交流</w:t>
      </w:r>
      <w:r>
        <w:rPr>
          <w:rStyle w:val="5"/>
          <w:rFonts w:hint="eastAsia" w:ascii="楷体" w:hAnsi="楷体" w:eastAsia="楷体" w:cs="楷体"/>
          <w:color w:val="auto"/>
          <w:spacing w:val="8"/>
          <w:sz w:val="32"/>
          <w:szCs w:val="32"/>
          <w:highlight w:val="none"/>
          <w:shd w:val="clear" w:color="auto" w:fill="FFFFFF"/>
        </w:rPr>
        <w:t>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请考生近期注意做好自我健康管理，以免影响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面谈交流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。自觉配合考点的防控工作，开展自查自报工作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保障本次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面谈交流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顺利、平稳进行。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凡违反我省常态化疫情防控有关规定，隐瞒、虚报旅居史、接触史、健康状况等疫情防控重点信息的，将依法依规追究责任。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附件: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1.关于山东省电子健康通行码申领使用、查询疫情风险等级等有关问题的说明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2.参加潍坊市人民医院202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面谈交流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确认书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3.考试人员健康管理信息调查表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shd w:val="clear" w:color="auto" w:fill="FFFFFF"/>
        </w:rPr>
        <w:t>4.考试人员健康管理信息采集表</w:t>
      </w:r>
    </w:p>
    <w:p>
      <w:pPr>
        <w:rPr>
          <w:color w:val="auto"/>
          <w:highlight w:val="none"/>
        </w:rPr>
      </w:pPr>
    </w:p>
    <w:p>
      <w:pPr>
        <w:pStyle w:val="2"/>
        <w:widowControl/>
        <w:spacing w:beforeAutospacing="0" w:afterAutospacing="0" w:line="540" w:lineRule="atLeast"/>
        <w:ind w:firstLine="652" w:firstLineChars="200"/>
        <w:jc w:val="both"/>
        <w:rPr>
          <w:rFonts w:hint="eastAsia" w:ascii="仿宋" w:hAnsi="仿宋" w:eastAsia="仿宋" w:cs="仿宋"/>
          <w:color w:val="auto"/>
          <w:spacing w:val="8"/>
          <w:sz w:val="31"/>
          <w:szCs w:val="31"/>
          <w:highlight w:val="none"/>
          <w:shd w:val="clear" w:color="auto" w:fill="FFFFFF"/>
        </w:rPr>
      </w:pPr>
    </w:p>
    <w:p>
      <w:pPr>
        <w:pStyle w:val="2"/>
        <w:widowControl/>
        <w:spacing w:beforeAutospacing="0" w:afterAutospacing="0" w:line="540" w:lineRule="atLeast"/>
        <w:ind w:firstLine="652" w:firstLineChars="200"/>
        <w:jc w:val="both"/>
        <w:rPr>
          <w:rFonts w:hint="eastAsia" w:ascii="仿宋" w:hAnsi="仿宋" w:eastAsia="仿宋" w:cs="仿宋"/>
          <w:color w:val="auto"/>
          <w:spacing w:val="8"/>
          <w:sz w:val="31"/>
          <w:szCs w:val="31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5542" w:firstLineChars="17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8"/>
          <w:sz w:val="31"/>
          <w:szCs w:val="31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1"/>
          <w:szCs w:val="31"/>
          <w:highlight w:val="none"/>
          <w:shd w:val="clear" w:color="auto" w:fill="FFFFFF"/>
          <w:lang w:val="en-US" w:eastAsia="zh-CN"/>
        </w:rPr>
        <w:t>2021年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8"/>
          <w:sz w:val="31"/>
          <w:szCs w:val="31"/>
          <w:highlight w:val="none"/>
          <w:shd w:val="clear" w:color="auto" w:fill="FFFFFF"/>
          <w:lang w:val="en-US" w:eastAsia="zh-CN"/>
        </w:rPr>
        <w:t>12月9日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E3F99"/>
    <w:rsid w:val="02357CE9"/>
    <w:rsid w:val="08E80EE8"/>
    <w:rsid w:val="09676934"/>
    <w:rsid w:val="11744955"/>
    <w:rsid w:val="2373522C"/>
    <w:rsid w:val="28013F6A"/>
    <w:rsid w:val="3E334FD4"/>
    <w:rsid w:val="3E76291D"/>
    <w:rsid w:val="419708E0"/>
    <w:rsid w:val="48056BDC"/>
    <w:rsid w:val="492F4002"/>
    <w:rsid w:val="505F0DE1"/>
    <w:rsid w:val="586E3F99"/>
    <w:rsid w:val="676A482B"/>
    <w:rsid w:val="6C3E39D1"/>
    <w:rsid w:val="745023D4"/>
    <w:rsid w:val="7E34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2020-07-16T09:32:00Z</dcterms:created>
  <dc:creator>小米＋步枪</dc:creator>
  <cp:lastModifiedBy>小米＋步枪</cp:lastModifiedBy>
  <cp:lastPrinted>2021-09-09T09:37:00Z</cp:lastPrinted>
  <dcterms:modified xsi:type="dcterms:W3CDTF">2021-12-09T08:09:17Z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1B9096617D2244DBA361CB7F7EF5176F</vt:lpwstr>
  </property>
</Properties>
</file>