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4246" w14:textId="77777777" w:rsidR="006553A7" w:rsidRDefault="004C4BB3" w:rsidP="002E185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14:paraId="20925E38" w14:textId="4EFF4EC9" w:rsidR="006879A8" w:rsidRDefault="006553A7" w:rsidP="002E1850">
      <w:pPr>
        <w:jc w:val="center"/>
        <w:rPr>
          <w:rFonts w:ascii="宋体" w:eastAsia="宋体" w:hAnsi="宋体"/>
          <w:b/>
          <w:sz w:val="32"/>
          <w:szCs w:val="32"/>
        </w:rPr>
      </w:pPr>
      <w:r w:rsidRPr="006553A7">
        <w:rPr>
          <w:rFonts w:ascii="宋体" w:eastAsia="宋体" w:hAnsi="宋体" w:hint="eastAsia"/>
          <w:b/>
          <w:sz w:val="32"/>
          <w:szCs w:val="32"/>
        </w:rPr>
        <w:t>输血科临床基因扩增实验室整改</w:t>
      </w:r>
      <w:r w:rsidR="00DD13B8" w:rsidRPr="00DD13B8">
        <w:rPr>
          <w:rFonts w:ascii="宋体" w:eastAsia="宋体" w:hAnsi="宋体" w:hint="eastAsia"/>
          <w:b/>
          <w:sz w:val="32"/>
          <w:szCs w:val="32"/>
        </w:rPr>
        <w:t>项目</w:t>
      </w:r>
      <w:r w:rsidR="00D513C5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2A354F5B" w14:textId="379F2A06" w:rsidR="006879A8" w:rsidRPr="00D513C5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0536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-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8192593</w:t>
      </w:r>
    </w:p>
    <w:p w14:paraId="4E50EB2C" w14:textId="59FDACBC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 w:rsidRPr="00D02D53">
        <w:rPr>
          <w:rFonts w:ascii="宋体" w:hAnsi="宋体" w:hint="eastAsia"/>
          <w:sz w:val="28"/>
          <w:szCs w:val="28"/>
        </w:rPr>
        <w:t>三、</w:t>
      </w:r>
      <w:r w:rsidR="00D513C5">
        <w:rPr>
          <w:rFonts w:ascii="宋体" w:hAnsi="宋体" w:hint="eastAsia"/>
          <w:sz w:val="28"/>
          <w:szCs w:val="28"/>
        </w:rPr>
        <w:t>采购方式</w:t>
      </w:r>
      <w:r w:rsidRPr="00D02D53">
        <w:rPr>
          <w:rFonts w:ascii="宋体" w:hAnsi="宋体" w:hint="eastAsia"/>
          <w:sz w:val="28"/>
          <w:szCs w:val="28"/>
        </w:rPr>
        <w:t>：</w:t>
      </w:r>
      <w:r w:rsidR="00D513C5" w:rsidRPr="00D513C5">
        <w:rPr>
          <w:rFonts w:ascii="宋体" w:hAnsi="宋体" w:hint="eastAsia"/>
          <w:sz w:val="28"/>
          <w:szCs w:val="28"/>
          <w:u w:val="single"/>
        </w:rPr>
        <w:t>竞争性磋商</w:t>
      </w:r>
    </w:p>
    <w:p w14:paraId="73D88ACA" w14:textId="1D71F9A7" w:rsidR="00571316" w:rsidRPr="00571316" w:rsidRDefault="00571316" w:rsidP="00571316">
      <w:pPr>
        <w:pStyle w:val="2"/>
        <w:ind w:leftChars="0" w:left="0" w:firstLineChars="0" w:firstLine="0"/>
        <w:jc w:val="left"/>
        <w:rPr>
          <w:rFonts w:hint="eastAsia"/>
          <w:u w:val="single"/>
        </w:rPr>
      </w:pPr>
      <w:r>
        <w:rPr>
          <w:rFonts w:ascii="宋体" w:hAnsi="宋体" w:hint="eastAsia"/>
          <w:sz w:val="28"/>
          <w:szCs w:val="28"/>
        </w:rPr>
        <w:t>四、</w:t>
      </w:r>
      <w:r>
        <w:rPr>
          <w:rFonts w:ascii="宋体" w:hAnsi="宋体" w:hint="eastAsia"/>
          <w:sz w:val="28"/>
          <w:szCs w:val="28"/>
        </w:rPr>
        <w:t>公告日期：</w:t>
      </w:r>
      <w:r w:rsidRPr="00571316">
        <w:rPr>
          <w:rFonts w:ascii="宋体" w:hAnsi="宋体" w:hint="eastAsia"/>
          <w:sz w:val="28"/>
          <w:szCs w:val="28"/>
          <w:u w:val="single"/>
        </w:rPr>
        <w:t>2</w:t>
      </w:r>
      <w:r w:rsidRPr="00571316">
        <w:rPr>
          <w:rFonts w:ascii="宋体" w:hAnsi="宋体"/>
          <w:sz w:val="28"/>
          <w:szCs w:val="28"/>
          <w:u w:val="single"/>
        </w:rPr>
        <w:t>021</w:t>
      </w:r>
      <w:r w:rsidRPr="00571316">
        <w:rPr>
          <w:rFonts w:ascii="宋体" w:hAnsi="宋体" w:hint="eastAsia"/>
          <w:sz w:val="28"/>
          <w:szCs w:val="28"/>
          <w:u w:val="single"/>
        </w:rPr>
        <w:t>年1</w:t>
      </w:r>
      <w:r w:rsidRPr="00571316">
        <w:rPr>
          <w:rFonts w:ascii="宋体" w:hAnsi="宋体"/>
          <w:sz w:val="28"/>
          <w:szCs w:val="28"/>
          <w:u w:val="single"/>
        </w:rPr>
        <w:t>1</w:t>
      </w:r>
      <w:r w:rsidRPr="00571316">
        <w:rPr>
          <w:rFonts w:ascii="宋体" w:hAnsi="宋体" w:hint="eastAsia"/>
          <w:sz w:val="28"/>
          <w:szCs w:val="28"/>
          <w:u w:val="single"/>
        </w:rPr>
        <w:t>月1</w:t>
      </w:r>
      <w:r w:rsidRPr="00571316">
        <w:rPr>
          <w:rFonts w:ascii="宋体" w:hAnsi="宋体"/>
          <w:sz w:val="28"/>
          <w:szCs w:val="28"/>
          <w:u w:val="single"/>
        </w:rPr>
        <w:t>8</w:t>
      </w:r>
      <w:r w:rsidRPr="00571316">
        <w:rPr>
          <w:rFonts w:ascii="宋体" w:hAnsi="宋体" w:hint="eastAsia"/>
          <w:sz w:val="28"/>
          <w:szCs w:val="28"/>
          <w:u w:val="single"/>
        </w:rPr>
        <w:t>日</w:t>
      </w:r>
    </w:p>
    <w:p w14:paraId="115AD027" w14:textId="02836F13" w:rsidR="006879A8" w:rsidRDefault="0057131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4C4BB3">
        <w:rPr>
          <w:rFonts w:ascii="宋体" w:hAnsi="宋体" w:hint="eastAsia"/>
          <w:sz w:val="28"/>
          <w:szCs w:val="28"/>
        </w:rPr>
        <w:t>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268"/>
        <w:gridCol w:w="2410"/>
        <w:gridCol w:w="1959"/>
      </w:tblGrid>
      <w:tr w:rsidR="00DD13B8" w14:paraId="169BE230" w14:textId="77777777" w:rsidTr="00DD13B8">
        <w:trPr>
          <w:trHeight w:val="1648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19087" w14:textId="77777777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E035F7E" w14:textId="5D2882F3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65B61DA3" w14:textId="3742AD14" w:rsidR="00DD13B8" w:rsidRDefault="00DD13B8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成交总价</w:t>
            </w:r>
          </w:p>
        </w:tc>
      </w:tr>
      <w:tr w:rsidR="00DD13B8" w14:paraId="671823B1" w14:textId="77777777" w:rsidTr="00DD13B8">
        <w:trPr>
          <w:trHeight w:val="1648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F9005" w14:textId="77777777" w:rsidR="006553A7" w:rsidRDefault="006553A7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6553A7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输血科临床基因</w:t>
            </w:r>
          </w:p>
          <w:p w14:paraId="32C82E26" w14:textId="4F3562E3" w:rsidR="00DD13B8" w:rsidRPr="002E1850" w:rsidRDefault="006553A7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6553A7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扩增实验室整改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F38BA" w14:textId="6084AAAD" w:rsidR="00DD13B8" w:rsidRPr="002E1850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</w:t>
            </w:r>
            <w:r w:rsidRPr="002E1850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022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年1月</w:t>
            </w:r>
            <w:r w:rsidR="00EC4966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20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27E4584" w14:textId="72745FFC" w:rsidR="00DD13B8" w:rsidRPr="002E1850" w:rsidRDefault="00EC4966" w:rsidP="00DD13B8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EC4966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山东沃得格伦中央空调设备安装有限公司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3AB5AF70" w14:textId="62B5C5DB" w:rsidR="00DD13B8" w:rsidRDefault="00EC4966" w:rsidP="00D513C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EC4966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52500</w:t>
            </w:r>
            <w:r w:rsidR="00DD13B8" w:rsidRPr="00DD13B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元</w:t>
            </w:r>
          </w:p>
        </w:tc>
      </w:tr>
    </w:tbl>
    <w:p w14:paraId="6E940D81" w14:textId="5E9D2FE0" w:rsidR="00DD13B8" w:rsidRDefault="00571316" w:rsidP="00EC4966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D513C5">
        <w:rPr>
          <w:rFonts w:ascii="宋体" w:hAnsi="宋体" w:hint="eastAsia"/>
          <w:sz w:val="28"/>
          <w:szCs w:val="28"/>
        </w:rPr>
        <w:t>评审专家：</w:t>
      </w:r>
      <w:r w:rsidR="00EC4966" w:rsidRPr="00EC4966">
        <w:rPr>
          <w:rFonts w:ascii="宋体" w:hAnsi="宋体" w:hint="eastAsia"/>
          <w:sz w:val="28"/>
          <w:szCs w:val="28"/>
        </w:rPr>
        <w:t>孙福廷</w:t>
      </w:r>
      <w:r w:rsidR="00EC4966">
        <w:rPr>
          <w:rFonts w:ascii="宋体" w:hAnsi="宋体" w:hint="eastAsia"/>
          <w:sz w:val="28"/>
          <w:szCs w:val="28"/>
        </w:rPr>
        <w:t>、</w:t>
      </w:r>
      <w:r w:rsidR="00EC4966" w:rsidRPr="00EC4966">
        <w:rPr>
          <w:rFonts w:ascii="宋体" w:hAnsi="宋体" w:hint="eastAsia"/>
          <w:sz w:val="28"/>
          <w:szCs w:val="28"/>
        </w:rPr>
        <w:t>袁敬涛</w:t>
      </w:r>
      <w:r w:rsidR="00EC4966">
        <w:rPr>
          <w:rFonts w:ascii="宋体" w:hAnsi="宋体" w:hint="eastAsia"/>
          <w:sz w:val="28"/>
          <w:szCs w:val="28"/>
        </w:rPr>
        <w:t>、</w:t>
      </w:r>
      <w:r w:rsidR="00EC4966" w:rsidRPr="00EC4966">
        <w:rPr>
          <w:rFonts w:ascii="宋体" w:hAnsi="宋体" w:hint="eastAsia"/>
          <w:sz w:val="28"/>
          <w:szCs w:val="28"/>
        </w:rPr>
        <w:t>冯博文</w:t>
      </w:r>
      <w:r w:rsidR="00EC4966">
        <w:rPr>
          <w:rFonts w:ascii="宋体" w:hAnsi="宋体" w:hint="eastAsia"/>
          <w:sz w:val="28"/>
          <w:szCs w:val="28"/>
        </w:rPr>
        <w:t>、</w:t>
      </w:r>
      <w:r w:rsidR="00EC4966" w:rsidRPr="00EC4966">
        <w:rPr>
          <w:rFonts w:ascii="宋体" w:hAnsi="宋体" w:hint="eastAsia"/>
          <w:sz w:val="28"/>
          <w:szCs w:val="28"/>
        </w:rPr>
        <w:t>李晓玲</w:t>
      </w:r>
      <w:r w:rsidR="00EC4966">
        <w:rPr>
          <w:rFonts w:ascii="宋体" w:hAnsi="宋体" w:hint="eastAsia"/>
          <w:sz w:val="28"/>
          <w:szCs w:val="28"/>
        </w:rPr>
        <w:t>、</w:t>
      </w:r>
      <w:r w:rsidR="00EC4966" w:rsidRPr="00EC4966">
        <w:rPr>
          <w:rFonts w:ascii="宋体" w:hAnsi="宋体" w:hint="eastAsia"/>
          <w:sz w:val="28"/>
          <w:szCs w:val="28"/>
        </w:rPr>
        <w:t>陈晓宇</w:t>
      </w:r>
    </w:p>
    <w:p w14:paraId="4296562E" w14:textId="4B6C56E3" w:rsidR="006879A8" w:rsidRDefault="00571316" w:rsidP="00571316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1C7502C6" w14:textId="6609D3A4" w:rsidR="006879A8" w:rsidRDefault="00571316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</w:t>
      </w:r>
      <w:r w:rsidR="00DD13B8">
        <w:rPr>
          <w:rFonts w:ascii="宋体" w:hAnsi="宋体" w:hint="eastAsia"/>
          <w:sz w:val="28"/>
          <w:szCs w:val="28"/>
        </w:rPr>
        <w:t>、</w:t>
      </w:r>
      <w:r w:rsidR="004C4BB3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</w:t>
      </w:r>
    </w:p>
    <w:p w14:paraId="4FF8142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7D3A1D65" w14:textId="77777777" w:rsidR="007B39AE" w:rsidRDefault="007B39AE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7B2A4581" w14:textId="3AEEFBAE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4B9054D5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EC4966">
        <w:rPr>
          <w:rFonts w:ascii="宋体" w:hAnsi="宋体"/>
          <w:sz w:val="28"/>
          <w:szCs w:val="28"/>
        </w:rPr>
        <w:t>29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EC6A" w14:textId="77777777" w:rsidR="006E6028" w:rsidRDefault="006E6028">
      <w:r>
        <w:separator/>
      </w:r>
    </w:p>
  </w:endnote>
  <w:endnote w:type="continuationSeparator" w:id="0">
    <w:p w14:paraId="4FCCDBF0" w14:textId="77777777" w:rsidR="006E6028" w:rsidRDefault="006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639D" w14:textId="77777777" w:rsidR="006E6028" w:rsidRDefault="006E6028">
      <w:r>
        <w:separator/>
      </w:r>
    </w:p>
  </w:footnote>
  <w:footnote w:type="continuationSeparator" w:id="0">
    <w:p w14:paraId="1189AB0E" w14:textId="77777777" w:rsidR="006E6028" w:rsidRDefault="006E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E1850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D7B1D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3536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1316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553A7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E6028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4D20"/>
    <w:rsid w:val="007471A7"/>
    <w:rsid w:val="00750E4F"/>
    <w:rsid w:val="00762205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0BEE"/>
    <w:rsid w:val="00B01BCD"/>
    <w:rsid w:val="00B05D0A"/>
    <w:rsid w:val="00B22F51"/>
    <w:rsid w:val="00B261D9"/>
    <w:rsid w:val="00B262CF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084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13C5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13B8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966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0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335</Characters>
  <Application>Microsoft Office Word</Application>
  <DocSecurity>0</DocSecurity>
  <Lines>2</Lines>
  <Paragraphs>1</Paragraphs>
  <ScaleCrop>false</ScaleCrop>
  <Company>user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2021-06-22T08:25:00Z</cp:lastPrinted>
  <dcterms:created xsi:type="dcterms:W3CDTF">2022-01-04T06:53:00Z</dcterms:created>
  <dcterms:modified xsi:type="dcterms:W3CDTF">2022-01-29T06:52:00Z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