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B" w:rsidRDefault="00687B0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>
        <w:rPr>
          <w:rFonts w:ascii="宋体" w:eastAsia="宋体" w:hAnsi="宋体" w:cs="宋体" w:hint="eastAsia"/>
          <w:b/>
          <w:sz w:val="32"/>
          <w:szCs w:val="32"/>
        </w:rPr>
        <w:t>百级洁净自动配药机</w:t>
      </w:r>
      <w:r>
        <w:rPr>
          <w:rFonts w:ascii="宋体" w:eastAsia="宋体" w:hAnsi="宋体" w:cs="宋体" w:hint="eastAsia"/>
          <w:b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sz w:val="32"/>
          <w:szCs w:val="32"/>
        </w:rPr>
        <w:t>台及耗材</w:t>
      </w:r>
      <w:r>
        <w:rPr>
          <w:rFonts w:ascii="宋体" w:eastAsia="宋体" w:hAnsi="宋体" w:hint="eastAsia"/>
          <w:b/>
          <w:sz w:val="32"/>
          <w:szCs w:val="32"/>
        </w:rPr>
        <w:t>等项目</w:t>
      </w:r>
    </w:p>
    <w:p w:rsidR="0033193B" w:rsidRDefault="00687B05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33193B" w:rsidRDefault="00687B0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33193B" w:rsidRDefault="00687B05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百级洁净自动配药机</w:t>
      </w:r>
      <w:r>
        <w:rPr>
          <w:rFonts w:ascii="宋体" w:eastAsia="宋体" w:hAnsi="宋体" w:cs="宋体" w:hint="eastAsia"/>
          <w:sz w:val="28"/>
          <w:szCs w:val="28"/>
          <w:u w:val="single"/>
        </w:rPr>
        <w:t>1</w:t>
      </w:r>
      <w:r>
        <w:rPr>
          <w:rFonts w:ascii="宋体" w:eastAsia="宋体" w:hAnsi="宋体" w:cs="宋体" w:hint="eastAsia"/>
          <w:sz w:val="28"/>
          <w:szCs w:val="28"/>
          <w:u w:val="single"/>
        </w:rPr>
        <w:t>台及耗材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>8</w:t>
      </w:r>
      <w:r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>31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2"/>
        <w:gridCol w:w="1701"/>
        <w:gridCol w:w="1701"/>
        <w:gridCol w:w="1843"/>
        <w:gridCol w:w="851"/>
      </w:tblGrid>
      <w:tr w:rsidR="0033193B" w:rsidTr="00542575">
        <w:trPr>
          <w:trHeight w:val="6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33193B" w:rsidTr="00542575">
        <w:trPr>
          <w:trHeight w:val="1384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百级洁净自动配药机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台及耗材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上药控股（潍坊）有限公司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山东艾博康</w:t>
            </w:r>
            <w:r>
              <w:rPr>
                <w:rFonts w:ascii="宋体" w:eastAsia="宋体" w:hAnsi="宋体" w:cs="宋体" w:hint="eastAsia"/>
                <w:szCs w:val="21"/>
              </w:rPr>
              <w:t>GG-II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广东宏健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50ml/30ml/20ml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设备：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  <w:p w:rsidR="0033193B" w:rsidRDefault="00687B0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耗材单价合计：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19.91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玮</w:t>
            </w:r>
            <w:proofErr w:type="gramEnd"/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proofErr w:type="gramStart"/>
            <w:r>
              <w:rPr>
                <w:rFonts w:hint="eastAsia"/>
                <w:szCs w:val="21"/>
              </w:rPr>
              <w:t>云香王海</w:t>
            </w:r>
            <w:proofErr w:type="gramEnd"/>
            <w:r>
              <w:rPr>
                <w:rFonts w:hint="eastAsia"/>
                <w:szCs w:val="21"/>
              </w:rPr>
              <w:t>亮马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昊</w:t>
            </w:r>
            <w:proofErr w:type="gramEnd"/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张铭倩</w:t>
            </w:r>
          </w:p>
        </w:tc>
      </w:tr>
      <w:tr w:rsidR="0033193B" w:rsidTr="00542575">
        <w:trPr>
          <w:trHeight w:val="12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洁净工作台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济南勤博医疗</w:t>
            </w:r>
            <w:proofErr w:type="gramEnd"/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苏州安泰（苏净）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SW-CJ-ICU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3193B" w:rsidRDefault="0033193B">
            <w:pPr>
              <w:jc w:val="center"/>
              <w:rPr>
                <w:szCs w:val="21"/>
              </w:rPr>
            </w:pPr>
          </w:p>
        </w:tc>
      </w:tr>
      <w:tr w:rsidR="0033193B" w:rsidTr="00542575">
        <w:trPr>
          <w:trHeight w:val="98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溶剂回收机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潍坊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佳经贸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姆</w:t>
            </w:r>
            <w:proofErr w:type="gramEnd"/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URS970P2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75000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3193B" w:rsidRDefault="0033193B">
            <w:pPr>
              <w:jc w:val="center"/>
              <w:rPr>
                <w:szCs w:val="21"/>
              </w:rPr>
            </w:pPr>
          </w:p>
        </w:tc>
      </w:tr>
      <w:tr w:rsidR="0033193B" w:rsidTr="00542575">
        <w:trPr>
          <w:trHeight w:val="16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多功能清创机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23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潍坊泽仁经贸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深圳普门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CareMaster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-E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139800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坤</w:t>
            </w:r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王春雷</w:t>
            </w:r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孙树栋</w:t>
            </w:r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边小维</w:t>
            </w:r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张铭倩</w:t>
            </w:r>
          </w:p>
        </w:tc>
      </w:tr>
      <w:tr w:rsidR="0033193B" w:rsidTr="00542575">
        <w:trPr>
          <w:trHeight w:val="18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可视电子软性喉镜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26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山东明臻医疗器械经营有限公司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深圳因赛德思</w:t>
            </w:r>
          </w:p>
          <w:p w:rsidR="0033193B" w:rsidRDefault="00687B0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Insight is3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84800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堡</w:t>
            </w:r>
          </w:p>
          <w:p w:rsidR="0033193B" w:rsidRDefault="00687B05">
            <w:pPr>
              <w:pStyle w:val="a0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郑宏伟</w:t>
            </w:r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刘春红</w:t>
            </w:r>
          </w:p>
          <w:p w:rsidR="0033193B" w:rsidRDefault="00687B05">
            <w:pPr>
              <w:pStyle w:val="a0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范杰诚</w:t>
            </w:r>
          </w:p>
          <w:p w:rsidR="0033193B" w:rsidRDefault="00687B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众</w:t>
            </w:r>
          </w:p>
        </w:tc>
      </w:tr>
      <w:tr w:rsidR="0033193B" w:rsidTr="00542575">
        <w:trPr>
          <w:trHeight w:val="18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动态消毒机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26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山东徕禾医疗器械有限公司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山东新华</w:t>
            </w:r>
          </w:p>
          <w:p w:rsidR="0033193B" w:rsidRDefault="00687B05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YKX.Z-Y-600V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3B" w:rsidRDefault="00687B05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3193B" w:rsidRDefault="0033193B">
            <w:pPr>
              <w:jc w:val="center"/>
              <w:rPr>
                <w:szCs w:val="21"/>
              </w:rPr>
            </w:pPr>
          </w:p>
        </w:tc>
      </w:tr>
    </w:tbl>
    <w:p w:rsidR="0033193B" w:rsidRDefault="00687B0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五、公告期限：自本公告发布之日起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个工作日。各投标人对本次评审结果如有异议，请以书面形式递交至潍坊市人民医院物资采购办公室。</w:t>
      </w:r>
    </w:p>
    <w:p w:rsidR="0033193B" w:rsidRDefault="00687B0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</w:t>
      </w:r>
      <w:r>
        <w:rPr>
          <w:rFonts w:ascii="宋体" w:hAnsi="宋体" w:hint="eastAsia"/>
          <w:sz w:val="28"/>
          <w:szCs w:val="28"/>
        </w:rPr>
        <w:t>151</w:t>
      </w:r>
      <w:r>
        <w:rPr>
          <w:rFonts w:ascii="宋体" w:hAnsi="宋体" w:hint="eastAsia"/>
          <w:sz w:val="28"/>
          <w:szCs w:val="28"/>
        </w:rPr>
        <w:t>号</w:t>
      </w:r>
      <w:proofErr w:type="gramEnd"/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0536-8192593    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3193B" w:rsidRDefault="00687B05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p w:rsidR="0033193B" w:rsidRDefault="0033193B">
      <w:pPr>
        <w:pStyle w:val="a0"/>
      </w:pPr>
    </w:p>
    <w:p w:rsidR="0033193B" w:rsidRDefault="0033193B"/>
    <w:p w:rsidR="0033193B" w:rsidRDefault="0033193B"/>
    <w:p w:rsidR="0033193B" w:rsidRDefault="0033193B"/>
    <w:sectPr w:rsidR="0033193B" w:rsidSect="00331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05" w:rsidRDefault="00687B05" w:rsidP="0033193B">
      <w:r>
        <w:separator/>
      </w:r>
    </w:p>
  </w:endnote>
  <w:endnote w:type="continuationSeparator" w:id="0">
    <w:p w:rsidR="00687B05" w:rsidRDefault="00687B05" w:rsidP="0033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75" w:rsidRDefault="005425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75" w:rsidRDefault="005425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75" w:rsidRDefault="00542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05" w:rsidRDefault="00687B05" w:rsidP="0033193B">
      <w:r>
        <w:separator/>
      </w:r>
    </w:p>
  </w:footnote>
  <w:footnote w:type="continuationSeparator" w:id="0">
    <w:p w:rsidR="00687B05" w:rsidRDefault="00687B05" w:rsidP="0033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75" w:rsidRDefault="005425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3B" w:rsidRDefault="0033193B" w:rsidP="0054257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75" w:rsidRDefault="005425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RkMzUwMGVjNDJhMDNkNWQwMzM5ZDBhMzQ0OGM3MG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710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66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667"/>
    <w:rsid w:val="000D3FDF"/>
    <w:rsid w:val="000D4260"/>
    <w:rsid w:val="000D4359"/>
    <w:rsid w:val="000D4A5D"/>
    <w:rsid w:val="000D4C08"/>
    <w:rsid w:val="000D5156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1C0D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2F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395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048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3BA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3B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C7D9A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62C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575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B22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322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8C6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05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3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B3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55F5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1BA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1FA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80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46E"/>
    <w:rsid w:val="008B353D"/>
    <w:rsid w:val="008B3750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1D7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818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708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1DCD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57D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38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0DFF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2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23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3CC2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061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5FFC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A9D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5C0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65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7F1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1439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3A7D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6D94A90"/>
    <w:rsid w:val="18695475"/>
    <w:rsid w:val="2FBF240B"/>
    <w:rsid w:val="76C319ED"/>
    <w:rsid w:val="7B5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193B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33193B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33193B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33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3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33193B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33193B"/>
  </w:style>
  <w:style w:type="character" w:customStyle="1" w:styleId="Char0">
    <w:name w:val="正文文本缩进 Char"/>
    <w:basedOn w:val="a1"/>
    <w:link w:val="a4"/>
    <w:uiPriority w:val="99"/>
    <w:semiHidden/>
    <w:qFormat/>
    <w:rsid w:val="0033193B"/>
  </w:style>
  <w:style w:type="character" w:customStyle="1" w:styleId="2Char">
    <w:name w:val="正文首行缩进 2 Char"/>
    <w:basedOn w:val="Char0"/>
    <w:link w:val="2"/>
    <w:uiPriority w:val="99"/>
    <w:qFormat/>
    <w:rsid w:val="0033193B"/>
  </w:style>
  <w:style w:type="character" w:customStyle="1" w:styleId="Char2">
    <w:name w:val="页眉 Char"/>
    <w:basedOn w:val="a1"/>
    <w:link w:val="a6"/>
    <w:uiPriority w:val="99"/>
    <w:semiHidden/>
    <w:rsid w:val="003319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331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122</Words>
  <Characters>699</Characters>
  <Application>Microsoft Office Word</Application>
  <DocSecurity>0</DocSecurity>
  <Lines>5</Lines>
  <Paragraphs>1</Paragraphs>
  <ScaleCrop>false</ScaleCrop>
  <Company>user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2022-07-18T06:48:00Z</dcterms:created>
  <dcterms:modified xsi:type="dcterms:W3CDTF">2022-09-29T09:14:00Z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C367F7A8D9A841CD8744F1372E6D71EF</vt:lpwstr>
  </property>
</Properties>
</file>