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jc w:val="center"/>
        <w:rPr>
          <w:rFonts w:hint="eastAsia"/>
          <w:b/>
          <w:bCs/>
          <w:color w:val="000000"/>
          <w:sz w:val="36"/>
          <w:szCs w:val="36"/>
          <w:lang w:eastAsia="zh-CN"/>
        </w:rPr>
      </w:pPr>
      <w:bookmarkStart w:id="0" w:name="_Toc26963846"/>
      <w:bookmarkStart w:id="1" w:name="_Toc17652"/>
      <w:bookmarkStart w:id="2" w:name="_Toc26949139"/>
      <w:bookmarkStart w:id="3" w:name="_Toc12291808"/>
      <w:bookmarkStart w:id="4" w:name="_Toc2668412"/>
      <w:r>
        <w:rPr>
          <w:rFonts w:hint="eastAsia"/>
          <w:b/>
          <w:bCs/>
          <w:color w:val="000000"/>
          <w:sz w:val="36"/>
          <w:szCs w:val="36"/>
        </w:rPr>
        <w:t>潍坊市寒亭区人民医院</w:t>
      </w:r>
      <w:bookmarkEnd w:id="0"/>
      <w:bookmarkStart w:id="5" w:name="_Toc26963847"/>
      <w:r>
        <w:rPr>
          <w:rFonts w:hint="eastAsia"/>
          <w:b/>
          <w:bCs/>
          <w:color w:val="000000"/>
          <w:sz w:val="36"/>
          <w:szCs w:val="36"/>
          <w:lang w:eastAsia="zh-CN"/>
        </w:rPr>
        <w:t>计算机、打印机及其耗材</w:t>
      </w:r>
    </w:p>
    <w:p>
      <w:pPr>
        <w:pStyle w:val="3"/>
        <w:spacing w:before="0" w:beforeAutospacing="0" w:after="0" w:afterAutospacing="0" w:line="50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价格</w:t>
      </w:r>
      <w:r>
        <w:rPr>
          <w:rFonts w:hint="eastAsia"/>
          <w:b/>
          <w:bCs/>
          <w:color w:val="000000"/>
          <w:sz w:val="36"/>
          <w:szCs w:val="36"/>
        </w:rPr>
        <w:t>竞争性谈判</w:t>
      </w:r>
      <w:r>
        <w:rPr>
          <w:b/>
          <w:bCs/>
          <w:color w:val="000000"/>
          <w:sz w:val="36"/>
          <w:szCs w:val="36"/>
        </w:rPr>
        <w:t>公告</w:t>
      </w:r>
      <w:bookmarkEnd w:id="1"/>
      <w:bookmarkEnd w:id="2"/>
      <w:bookmarkEnd w:id="3"/>
      <w:bookmarkEnd w:id="4"/>
      <w:bookmarkEnd w:id="5"/>
    </w:p>
    <w:p>
      <w:pPr>
        <w:rPr>
          <w:lang w:eastAsia="zh-CN"/>
        </w:rPr>
      </w:pPr>
    </w:p>
    <w:p>
      <w:pPr>
        <w:widowControl/>
        <w:adjustRightInd w:val="0"/>
        <w:snapToGrid w:val="0"/>
        <w:spacing w:line="400" w:lineRule="exact"/>
        <w:ind w:left="2520" w:hanging="2160" w:hangingChars="9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一、采购项目名称：潍坊市寒亭区人民医院计算机、打印机及其耗材价格采购项目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二、采购项目编号：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htqrmyy20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211104</w:t>
      </w:r>
    </w:p>
    <w:p>
      <w:pPr>
        <w:widowControl/>
        <w:adjustRightInd w:val="0"/>
        <w:snapToGrid w:val="0"/>
        <w:spacing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三、采购项目情况：</w:t>
      </w:r>
    </w:p>
    <w:tbl>
      <w:tblPr>
        <w:tblStyle w:val="5"/>
        <w:tblW w:w="41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4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65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采购内容</w:t>
            </w:r>
          </w:p>
        </w:tc>
        <w:tc>
          <w:tcPr>
            <w:tcW w:w="334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  <w:jc w:val="center"/>
        </w:trPr>
        <w:tc>
          <w:tcPr>
            <w:tcW w:w="165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具体详见谈判文件</w:t>
            </w:r>
          </w:p>
        </w:tc>
        <w:tc>
          <w:tcPr>
            <w:tcW w:w="3340" w:type="pct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1、符合《中华人民共和国政府采购法》第22条规定，且能够承担本次采购项目的国内独立企业法人或其他组织。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2、本项目不接受联合体磋商。</w:t>
            </w:r>
          </w:p>
        </w:tc>
      </w:tr>
    </w:tbl>
    <w:p>
      <w:pPr>
        <w:widowControl/>
        <w:spacing w:line="460" w:lineRule="exact"/>
        <w:jc w:val="left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四、公告期限：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时间：2021年11月 3 日-2021年 11月5 日（北京时间每天上午08:00-11:00，下午14:30-17:00，节假日除外）；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获取磋商文件方式：通过邮箱将营业执照等资质文件扫描件发送至本项目联系邮箱htqrmyyzbb@163.com，注明项目名称、项目编号、联系人、联系电话并电话通知采购人；采购人审核完毕，通过邮箱发送磋商文件。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五、投标文件递交截止日期：2021年 11 月10日 9 时 00 分（北京时间）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 xml:space="preserve">    递交地点：潍坊市寒亭区人民医院康复楼三楼会议室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六、磋商日期：2021年 11 月10日 9 时 00 分（北京时间）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磋商地点：潍坊市寒亭区人民医院康复楼三楼会议室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地址：潍坊市寒亭区民主街2600号；</w:t>
      </w:r>
    </w:p>
    <w:p>
      <w:pPr>
        <w:widowControl/>
        <w:spacing w:line="460" w:lineRule="exact"/>
        <w:jc w:val="left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七、本项目联系人：</w:t>
      </w:r>
    </w:p>
    <w:p>
      <w:pPr>
        <w:widowControl/>
        <w:spacing w:line="460" w:lineRule="exact"/>
        <w:jc w:val="left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招标联系人：王老师  联系电话：0536-7269832</w:t>
      </w:r>
    </w:p>
    <w:p>
      <w:pPr>
        <w:widowControl/>
        <w:spacing w:line="460" w:lineRule="exact"/>
        <w:jc w:val="left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instrText xml:space="preserve"> HYPERLINK "mailto:htqrmyyzbb@163.com" </w:instrTex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htqrmyyzbb@163.com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fldChar w:fldCharType="end"/>
      </w:r>
    </w:p>
    <w:p>
      <w:pPr>
        <w:rPr>
          <w:rFonts w:hint="default" w:ascii="宋体" w:hAnsi="宋体" w:cs="Dotum"/>
          <w:b w:val="0"/>
          <w:cap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Helvetica"/>
          <w:bCs/>
          <w:color w:val="000000"/>
          <w:kern w:val="0"/>
          <w:sz w:val="24"/>
          <w:szCs w:val="24"/>
          <w:lang w:val="en-US" w:eastAsia="zh-CN"/>
        </w:rPr>
        <w:t>技术联系人：刘老师  联系电话：</w:t>
      </w:r>
      <w:r>
        <w:rPr>
          <w:rFonts w:hint="eastAsia" w:ascii="宋体" w:hAnsi="宋体" w:eastAsia="宋体" w:cs="Dotum"/>
          <w:b w:val="0"/>
          <w:caps w:val="0"/>
          <w:color w:val="000000"/>
          <w:kern w:val="2"/>
          <w:sz w:val="24"/>
          <w:szCs w:val="24"/>
          <w:lang w:val="en-US" w:eastAsia="zh-CN" w:bidi="ar-SA"/>
        </w:rPr>
        <w:t>0536-</w:t>
      </w:r>
      <w:r>
        <w:rPr>
          <w:rFonts w:hint="eastAsia" w:ascii="宋体" w:hAnsi="宋体" w:cs="Dotum"/>
          <w:b w:val="0"/>
          <w:caps w:val="0"/>
          <w:color w:val="000000"/>
          <w:kern w:val="2"/>
          <w:sz w:val="24"/>
          <w:szCs w:val="24"/>
          <w:lang w:val="en-US" w:eastAsia="zh-CN" w:bidi="ar-SA"/>
        </w:rPr>
        <w:t>7259943</w:t>
      </w:r>
    </w:p>
    <w:p>
      <w:pPr>
        <w:pStyle w:val="2"/>
        <w:rPr>
          <w:rFonts w:hint="eastAsia" w:ascii="宋体" w:hAnsi="宋体" w:eastAsia="宋体" w:cs="宋体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wordWrap w:val="0"/>
        <w:jc w:val="right"/>
        <w:rPr>
          <w:rFonts w:hint="eastAsia" w:ascii="宋体" w:hAnsi="宋体" w:eastAsia="宋体" w:cs="宋体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962FD"/>
    <w:rsid w:val="469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288"/>
      </w:tabs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2021-11-02T08:20:00Z</dcterms:created>
  <dc:creator>Administrator</dc:creator>
  <cp:lastModifiedBy>林安1427080825</cp:lastModifiedBy>
  <dcterms:modified xsi:type="dcterms:W3CDTF">2021-11-02T08:22:16Z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4288FE458078480C95C20D0D11ED1972</vt:lpwstr>
  </property>
</Properties>
</file>