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3BB4" w14:textId="44F70B1C" w:rsidR="00481D6B" w:rsidRPr="00016694" w:rsidRDefault="00DC64B2" w:rsidP="00BB5EF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481D6B">
        <w:rPr>
          <w:rFonts w:ascii="华文中宋" w:eastAsia="华文中宋" w:hAnsi="华文中宋" w:hint="eastAsia"/>
          <w:b/>
          <w:bCs/>
          <w:sz w:val="44"/>
          <w:szCs w:val="44"/>
        </w:rPr>
        <w:t>潍坊市人民医院</w:t>
      </w:r>
      <w:r w:rsidR="00BB5EFF">
        <w:rPr>
          <w:rFonts w:ascii="华文中宋" w:eastAsia="华文中宋" w:hAnsi="华文中宋" w:hint="eastAsia"/>
          <w:b/>
          <w:bCs/>
          <w:sz w:val="44"/>
          <w:szCs w:val="44"/>
        </w:rPr>
        <w:t>电测</w:t>
      </w:r>
      <w:r w:rsidR="00466AA6">
        <w:rPr>
          <w:rFonts w:ascii="华文中宋" w:eastAsia="华文中宋" w:hAnsi="华文中宋" w:hint="eastAsia"/>
          <w:b/>
          <w:bCs/>
          <w:sz w:val="44"/>
          <w:szCs w:val="44"/>
        </w:rPr>
        <w:t>听</w:t>
      </w:r>
      <w:r w:rsidR="00BB5EFF">
        <w:rPr>
          <w:rFonts w:ascii="华文中宋" w:eastAsia="华文中宋" w:hAnsi="华文中宋" w:hint="eastAsia"/>
          <w:b/>
          <w:bCs/>
          <w:sz w:val="44"/>
          <w:szCs w:val="44"/>
        </w:rPr>
        <w:t>仪等</w:t>
      </w:r>
      <w:r w:rsidR="0037428F" w:rsidRPr="00481D6B">
        <w:rPr>
          <w:rFonts w:ascii="华文中宋" w:eastAsia="华文中宋" w:hAnsi="华文中宋" w:hint="eastAsia"/>
          <w:b/>
          <w:bCs/>
          <w:sz w:val="44"/>
          <w:szCs w:val="44"/>
        </w:rPr>
        <w:t>项目</w:t>
      </w:r>
      <w:r w:rsidRPr="00481D6B">
        <w:rPr>
          <w:rFonts w:ascii="华文中宋" w:eastAsia="华文中宋" w:hAnsi="华文中宋" w:hint="eastAsia"/>
          <w:b/>
          <w:bCs/>
          <w:sz w:val="44"/>
          <w:szCs w:val="44"/>
        </w:rPr>
        <w:t>征集公告</w:t>
      </w:r>
    </w:p>
    <w:p w14:paraId="05A72FED" w14:textId="0655281A" w:rsidR="00B11D20" w:rsidRDefault="009538EC" w:rsidP="008669CD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r w:rsidR="00466AA6">
        <w:rPr>
          <w:rFonts w:ascii="仿宋" w:eastAsia="仿宋" w:hAnsi="仿宋" w:hint="eastAsia"/>
          <w:sz w:val="32"/>
          <w:szCs w:val="32"/>
        </w:rPr>
        <w:t>电测听仪等</w:t>
      </w:r>
      <w:r w:rsidR="00C14880">
        <w:rPr>
          <w:rFonts w:ascii="仿宋" w:eastAsia="仿宋" w:hAnsi="仿宋" w:hint="eastAsia"/>
          <w:sz w:val="32"/>
          <w:szCs w:val="32"/>
        </w:rPr>
        <w:t>设备</w:t>
      </w:r>
      <w:r w:rsidR="0037428F" w:rsidRPr="0037428F">
        <w:rPr>
          <w:rFonts w:ascii="仿宋" w:eastAsia="仿宋" w:hAnsi="仿宋" w:hint="eastAsia"/>
          <w:sz w:val="32"/>
          <w:szCs w:val="32"/>
        </w:rPr>
        <w:t>采购项目</w:t>
      </w:r>
      <w:r>
        <w:rPr>
          <w:rFonts w:ascii="仿宋" w:eastAsia="仿宋" w:hAnsi="仿宋" w:hint="eastAsia"/>
          <w:sz w:val="32"/>
          <w:szCs w:val="32"/>
        </w:rPr>
        <w:t>进行</w:t>
      </w:r>
      <w:bookmarkStart w:id="0" w:name="_Hlk82868843"/>
      <w:r>
        <w:rPr>
          <w:rFonts w:ascii="仿宋" w:eastAsia="仿宋" w:hAnsi="仿宋" w:hint="eastAsia"/>
          <w:sz w:val="32"/>
          <w:szCs w:val="32"/>
        </w:rPr>
        <w:t>市场</w:t>
      </w:r>
      <w:bookmarkStart w:id="1" w:name="_Hlk84666644"/>
      <w:r>
        <w:rPr>
          <w:rFonts w:ascii="仿宋" w:eastAsia="仿宋" w:hAnsi="仿宋" w:hint="eastAsia"/>
          <w:sz w:val="32"/>
          <w:szCs w:val="32"/>
        </w:rPr>
        <w:t>价格</w:t>
      </w:r>
      <w:bookmarkEnd w:id="1"/>
      <w:r>
        <w:rPr>
          <w:rFonts w:ascii="仿宋" w:eastAsia="仿宋" w:hAnsi="仿宋" w:hint="eastAsia"/>
          <w:sz w:val="32"/>
          <w:szCs w:val="32"/>
        </w:rPr>
        <w:t>等</w:t>
      </w:r>
      <w:bookmarkStart w:id="2" w:name="_Hlk84666660"/>
      <w:r>
        <w:rPr>
          <w:rFonts w:ascii="仿宋" w:eastAsia="仿宋" w:hAnsi="仿宋" w:hint="eastAsia"/>
          <w:sz w:val="32"/>
          <w:szCs w:val="32"/>
        </w:rPr>
        <w:t>调查</w:t>
      </w:r>
      <w:bookmarkEnd w:id="2"/>
      <w:r>
        <w:rPr>
          <w:rFonts w:ascii="仿宋" w:eastAsia="仿宋" w:hAnsi="仿宋" w:hint="eastAsia"/>
          <w:sz w:val="32"/>
          <w:szCs w:val="32"/>
        </w:rPr>
        <w:t>征集，</w:t>
      </w:r>
      <w:bookmarkEnd w:id="0"/>
      <w:r>
        <w:rPr>
          <w:rFonts w:ascii="仿宋" w:eastAsia="仿宋" w:hAnsi="仿宋" w:hint="eastAsia"/>
          <w:sz w:val="32"/>
          <w:szCs w:val="32"/>
        </w:rPr>
        <w:t>欢迎广大符合条件的供应商积极参与</w:t>
      </w:r>
      <w:r w:rsidR="00DC64B2">
        <w:rPr>
          <w:rFonts w:ascii="仿宋" w:eastAsia="仿宋" w:hAnsi="仿宋" w:hint="eastAsia"/>
          <w:sz w:val="32"/>
          <w:szCs w:val="32"/>
        </w:rPr>
        <w:t>。</w:t>
      </w:r>
    </w:p>
    <w:p w14:paraId="79E64E51" w14:textId="77777777" w:rsidR="00B11D20" w:rsidRDefault="00DC64B2" w:rsidP="002968D5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357749C" w14:textId="4E592EBE" w:rsidR="00B11D20" w:rsidRDefault="00DC64B2" w:rsidP="002968D5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4E630CFC" w14:textId="75928DBB" w:rsidR="0049427A" w:rsidRDefault="0049427A" w:rsidP="002968D5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三、采购内容：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9427A" w14:paraId="5CAB078E" w14:textId="77777777" w:rsidTr="0049427A">
        <w:tc>
          <w:tcPr>
            <w:tcW w:w="4148" w:type="dxa"/>
          </w:tcPr>
          <w:p w14:paraId="5F3FF4F3" w14:textId="2B8076E6" w:rsidR="0049427A" w:rsidRPr="0049427A" w:rsidRDefault="0049427A" w:rsidP="0049427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27A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4148" w:type="dxa"/>
          </w:tcPr>
          <w:p w14:paraId="33A50484" w14:textId="4FDF2BC5" w:rsidR="0049427A" w:rsidRPr="0049427A" w:rsidRDefault="0049427A" w:rsidP="0049427A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27A">
              <w:rPr>
                <w:rFonts w:ascii="仿宋" w:eastAsia="仿宋" w:hAnsi="仿宋" w:hint="eastAsia"/>
                <w:sz w:val="24"/>
                <w:szCs w:val="24"/>
              </w:rPr>
              <w:t>数量（台）</w:t>
            </w:r>
          </w:p>
        </w:tc>
      </w:tr>
      <w:tr w:rsidR="0049427A" w14:paraId="5638BA0A" w14:textId="77777777" w:rsidTr="0049427A">
        <w:tc>
          <w:tcPr>
            <w:tcW w:w="4148" w:type="dxa"/>
          </w:tcPr>
          <w:p w14:paraId="284DB6FE" w14:textId="58CD304A" w:rsidR="0049427A" w:rsidRPr="0049427A" w:rsidRDefault="0049427A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电测听仪</w:t>
            </w:r>
          </w:p>
        </w:tc>
        <w:tc>
          <w:tcPr>
            <w:tcW w:w="4148" w:type="dxa"/>
          </w:tcPr>
          <w:p w14:paraId="4871F109" w14:textId="66D729D3" w:rsidR="0049427A" w:rsidRPr="0049427A" w:rsidRDefault="00B44099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49427A" w14:paraId="774D7BB8" w14:textId="77777777" w:rsidTr="0049427A">
        <w:tc>
          <w:tcPr>
            <w:tcW w:w="4148" w:type="dxa"/>
          </w:tcPr>
          <w:p w14:paraId="5945EE51" w14:textId="26133278" w:rsidR="0049427A" w:rsidRPr="0049427A" w:rsidRDefault="0049427A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容量型呼吸训练器</w:t>
            </w:r>
          </w:p>
        </w:tc>
        <w:tc>
          <w:tcPr>
            <w:tcW w:w="4148" w:type="dxa"/>
          </w:tcPr>
          <w:p w14:paraId="6AD48DB6" w14:textId="46E632EE" w:rsidR="0049427A" w:rsidRPr="0049427A" w:rsidRDefault="00B44099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49427A" w14:paraId="4EB9084E" w14:textId="77777777" w:rsidTr="0049427A">
        <w:tc>
          <w:tcPr>
            <w:tcW w:w="4148" w:type="dxa"/>
          </w:tcPr>
          <w:p w14:paraId="729044BE" w14:textId="4983F77D" w:rsidR="0049427A" w:rsidRPr="0049427A" w:rsidRDefault="0049427A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耳声发射仪</w:t>
            </w:r>
          </w:p>
        </w:tc>
        <w:tc>
          <w:tcPr>
            <w:tcW w:w="4148" w:type="dxa"/>
          </w:tcPr>
          <w:p w14:paraId="23AA1374" w14:textId="083CC1B6" w:rsidR="0049427A" w:rsidRPr="0049427A" w:rsidRDefault="00B44099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49427A" w14:paraId="7608402C" w14:textId="77777777" w:rsidTr="0049427A">
        <w:tc>
          <w:tcPr>
            <w:tcW w:w="4148" w:type="dxa"/>
          </w:tcPr>
          <w:p w14:paraId="3D616EC5" w14:textId="2E3F3EAF" w:rsidR="0049427A" w:rsidRPr="0049427A" w:rsidRDefault="0049427A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听觉诱发电位仪</w:t>
            </w:r>
          </w:p>
        </w:tc>
        <w:tc>
          <w:tcPr>
            <w:tcW w:w="4148" w:type="dxa"/>
          </w:tcPr>
          <w:p w14:paraId="5DE35A33" w14:textId="1DE01027" w:rsidR="0049427A" w:rsidRPr="0049427A" w:rsidRDefault="00B44099" w:rsidP="00B4409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14:paraId="3576A298" w14:textId="33A3EBD2" w:rsidR="00B11D20" w:rsidRDefault="0049427A" w:rsidP="002968D5">
      <w:pPr>
        <w:spacing w:line="276" w:lineRule="auto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</w:t>
      </w:r>
      <w:r w:rsidR="00DC64B2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参考要求详见附件。</w:t>
      </w:r>
    </w:p>
    <w:p w14:paraId="31AFCA74" w14:textId="127823D2" w:rsidR="000C28F5" w:rsidRPr="000C28F5" w:rsidRDefault="0049427A" w:rsidP="00BB5EFF">
      <w:pPr>
        <w:spacing w:line="276" w:lineRule="auto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征集方式：供应商将填写无误的附件报名表格（同时提交可编辑电子版一份），连同有效期内营业执照副本、</w:t>
      </w:r>
      <w:r w:rsidR="00E16B7E" w:rsidRPr="00BB5EFF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进口产品授权代理证书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扫描后以邮件附件形式发送到潍坊市人民医院物资采购办公室邮箱</w:t>
      </w:r>
      <w:r w:rsidR="00E16B7E">
        <w:rPr>
          <w:rFonts w:ascii="仿宋" w:eastAsia="仿宋" w:hAnsi="仿宋" w:cs="宋体"/>
          <w:color w:val="010005"/>
          <w:kern w:val="0"/>
          <w:sz w:val="32"/>
          <w:szCs w:val="32"/>
        </w:rPr>
        <w:t>wfrmgyszj@163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.</w:t>
      </w:r>
      <w:r w:rsidR="00E16B7E">
        <w:rPr>
          <w:rFonts w:ascii="仿宋" w:eastAsia="仿宋" w:hAnsi="仿宋" w:cs="宋体"/>
          <w:color w:val="010005"/>
          <w:kern w:val="0"/>
          <w:sz w:val="32"/>
          <w:szCs w:val="32"/>
        </w:rPr>
        <w:t>com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,邮件主题为：项目名称+公司名称。</w:t>
      </w:r>
    </w:p>
    <w:p w14:paraId="234878BD" w14:textId="2BEF96C8" w:rsidR="00B11D20" w:rsidRDefault="009F112C" w:rsidP="002968D5">
      <w:pPr>
        <w:spacing w:line="276" w:lineRule="auto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征集时间：202</w:t>
      </w:r>
      <w:r w:rsidR="008770A4">
        <w:rPr>
          <w:rFonts w:ascii="仿宋" w:eastAsia="仿宋" w:hAnsi="仿宋" w:cs="宋体"/>
          <w:color w:val="010005"/>
          <w:kern w:val="0"/>
          <w:sz w:val="32"/>
          <w:szCs w:val="32"/>
        </w:rPr>
        <w:t>2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年</w:t>
      </w:r>
      <w:r w:rsidR="008770A4">
        <w:rPr>
          <w:rFonts w:ascii="仿宋" w:eastAsia="仿宋" w:hAnsi="仿宋" w:cs="宋体"/>
          <w:color w:val="010005"/>
          <w:kern w:val="0"/>
          <w:sz w:val="32"/>
          <w:szCs w:val="32"/>
        </w:rPr>
        <w:t>8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8770A4">
        <w:rPr>
          <w:rFonts w:ascii="仿宋" w:eastAsia="仿宋" w:hAnsi="仿宋" w:cs="宋体"/>
          <w:color w:val="010005"/>
          <w:kern w:val="0"/>
          <w:sz w:val="32"/>
          <w:szCs w:val="32"/>
        </w:rPr>
        <w:t>18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8770A4">
        <w:rPr>
          <w:rFonts w:ascii="仿宋" w:eastAsia="仿宋" w:hAnsi="仿宋" w:cs="宋体"/>
          <w:color w:val="010005"/>
          <w:kern w:val="0"/>
          <w:sz w:val="32"/>
          <w:szCs w:val="32"/>
        </w:rPr>
        <w:t>8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8770A4">
        <w:rPr>
          <w:rFonts w:ascii="仿宋" w:eastAsia="仿宋" w:hAnsi="仿宋" w:cs="宋体"/>
          <w:color w:val="010005"/>
          <w:kern w:val="0"/>
          <w:sz w:val="32"/>
          <w:szCs w:val="32"/>
        </w:rPr>
        <w:t>22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日下午3点（休息日除外）。</w:t>
      </w:r>
    </w:p>
    <w:p w14:paraId="2E4CA422" w14:textId="245F42CE" w:rsidR="00B11D20" w:rsidRDefault="0049427A" w:rsidP="002968D5">
      <w:pPr>
        <w:widowControl/>
        <w:spacing w:line="276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</w:t>
      </w:r>
      <w:r w:rsidR="00E16B7E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符合要求的供应商，邀请函免费发至预留的邮箱，如未收到，请务必自行电话联系物资采购办公室核实。</w:t>
      </w:r>
    </w:p>
    <w:p w14:paraId="61DAA49B" w14:textId="1766AB3F" w:rsidR="00B11D20" w:rsidRDefault="00DC64B2" w:rsidP="008669CD">
      <w:pPr>
        <w:widowControl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备注：本次征集仅作为</w:t>
      </w:r>
      <w:r w:rsidR="0037428F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该</w:t>
      </w:r>
      <w:r w:rsidR="00E67A49" w:rsidRPr="00E67A4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项目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市场价格</w:t>
      </w:r>
      <w:bookmarkStart w:id="3" w:name="_Hlk84667809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等需求</w:t>
      </w:r>
      <w:bookmarkEnd w:id="3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 w14:paraId="1BE9BA82" w14:textId="77777777" w:rsidR="00B11D20" w:rsidRDefault="00B11D20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A076A98" w14:textId="77777777" w:rsidR="00B44099" w:rsidRDefault="00B44099" w:rsidP="0049427A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4FF7E840" w14:textId="77777777" w:rsidR="00B44099" w:rsidRDefault="00B44099" w:rsidP="0049427A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7475F62B" w14:textId="799122FB" w:rsidR="00B11D20" w:rsidRDefault="00DC64B2" w:rsidP="0049427A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6C71BCF0" w14:textId="083E052C" w:rsidR="00B11D20" w:rsidRDefault="00DC6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 w:rsidR="0049427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49427A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49427A"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日</w:t>
      </w:r>
    </w:p>
    <w:p w14:paraId="4B974A1B" w14:textId="77777777" w:rsidR="00F04F3F" w:rsidRDefault="00F04F3F">
      <w:pPr>
        <w:rPr>
          <w:rFonts w:ascii="仿宋" w:eastAsia="仿宋" w:hAnsi="仿宋"/>
          <w:b/>
          <w:sz w:val="36"/>
          <w:szCs w:val="36"/>
        </w:rPr>
      </w:pPr>
    </w:p>
    <w:p w14:paraId="34E58F24" w14:textId="77777777" w:rsidR="00F04F3F" w:rsidRDefault="00F04F3F">
      <w:pPr>
        <w:rPr>
          <w:rFonts w:ascii="仿宋" w:eastAsia="仿宋" w:hAnsi="仿宋"/>
          <w:b/>
          <w:sz w:val="36"/>
          <w:szCs w:val="36"/>
        </w:rPr>
      </w:pPr>
    </w:p>
    <w:p w14:paraId="56EC578A" w14:textId="77777777" w:rsidR="00F04F3F" w:rsidRDefault="00F04F3F">
      <w:pPr>
        <w:rPr>
          <w:rFonts w:ascii="仿宋" w:eastAsia="仿宋" w:hAnsi="仿宋"/>
          <w:b/>
          <w:sz w:val="36"/>
          <w:szCs w:val="36"/>
        </w:rPr>
      </w:pPr>
    </w:p>
    <w:p w14:paraId="141EA8AD" w14:textId="77777777" w:rsidR="00F04F3F" w:rsidRDefault="00F04F3F">
      <w:pPr>
        <w:rPr>
          <w:rFonts w:ascii="仿宋" w:eastAsia="仿宋" w:hAnsi="仿宋"/>
          <w:b/>
          <w:sz w:val="36"/>
          <w:szCs w:val="36"/>
        </w:rPr>
      </w:pPr>
    </w:p>
    <w:p w14:paraId="60A7D44B" w14:textId="77777777" w:rsidR="00966F6C" w:rsidRDefault="00966F6C">
      <w:pPr>
        <w:rPr>
          <w:rFonts w:ascii="仿宋" w:eastAsia="仿宋" w:hAnsi="仿宋"/>
          <w:b/>
          <w:sz w:val="36"/>
          <w:szCs w:val="36"/>
        </w:rPr>
      </w:pPr>
    </w:p>
    <w:p w14:paraId="3ED77E43" w14:textId="77777777" w:rsidR="00016694" w:rsidRDefault="00016694">
      <w:pPr>
        <w:rPr>
          <w:rFonts w:ascii="宋体" w:eastAsia="宋体" w:hAnsi="宋体"/>
          <w:b/>
          <w:sz w:val="36"/>
          <w:szCs w:val="36"/>
        </w:rPr>
      </w:pPr>
    </w:p>
    <w:p w14:paraId="47D0CB44" w14:textId="77777777" w:rsidR="00016694" w:rsidRDefault="00016694">
      <w:pPr>
        <w:rPr>
          <w:rFonts w:ascii="宋体" w:eastAsia="宋体" w:hAnsi="宋体"/>
          <w:b/>
          <w:sz w:val="36"/>
          <w:szCs w:val="36"/>
        </w:rPr>
      </w:pPr>
    </w:p>
    <w:p w14:paraId="2F7A3290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5C907B30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0886045D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087EDBDB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7716D27D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2FAD9476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7CCC06A4" w14:textId="77777777" w:rsidR="00B44099" w:rsidRDefault="00B44099">
      <w:pPr>
        <w:rPr>
          <w:rFonts w:ascii="宋体" w:eastAsia="宋体" w:hAnsi="宋体"/>
          <w:b/>
          <w:sz w:val="36"/>
          <w:szCs w:val="36"/>
        </w:rPr>
      </w:pPr>
    </w:p>
    <w:p w14:paraId="0A9B56A0" w14:textId="3A27BF4F" w:rsidR="00EC69E3" w:rsidRDefault="00DC64B2">
      <w:pPr>
        <w:rPr>
          <w:rFonts w:ascii="宋体" w:eastAsia="宋体" w:hAnsi="宋体"/>
          <w:b/>
          <w:sz w:val="36"/>
          <w:szCs w:val="36"/>
        </w:rPr>
      </w:pPr>
      <w:r w:rsidRPr="00EA58A8">
        <w:rPr>
          <w:rFonts w:ascii="宋体" w:eastAsia="宋体" w:hAnsi="宋体" w:hint="eastAsia"/>
          <w:b/>
          <w:sz w:val="36"/>
          <w:szCs w:val="36"/>
        </w:rPr>
        <w:lastRenderedPageBreak/>
        <w:t>附件：</w:t>
      </w:r>
      <w:r w:rsidR="00EA58A8" w:rsidRPr="00EA58A8">
        <w:rPr>
          <w:rFonts w:ascii="宋体" w:eastAsia="宋体" w:hAnsi="宋体" w:hint="eastAsia"/>
          <w:b/>
          <w:sz w:val="36"/>
          <w:szCs w:val="36"/>
        </w:rPr>
        <w:t>参考参数</w:t>
      </w:r>
    </w:p>
    <w:p w14:paraId="27264D71" w14:textId="0B49ACB3" w:rsidR="00B44099" w:rsidRDefault="00DA33C9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一、</w:t>
      </w:r>
      <w:r w:rsidR="008A349F" w:rsidRPr="008A349F">
        <w:rPr>
          <w:rFonts w:ascii="宋体" w:eastAsia="宋体" w:hAnsi="宋体" w:hint="eastAsia"/>
          <w:bCs/>
          <w:sz w:val="24"/>
          <w:szCs w:val="24"/>
        </w:rPr>
        <w:t>电测听仪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8322"/>
      </w:tblGrid>
      <w:tr w:rsidR="008A349F" w:rsidRPr="008A349F" w14:paraId="4684C22F" w14:textId="77777777" w:rsidTr="0077701D">
        <w:trPr>
          <w:trHeight w:val="6227"/>
        </w:trPr>
        <w:tc>
          <w:tcPr>
            <w:tcW w:w="1035" w:type="dxa"/>
            <w:vAlign w:val="center"/>
          </w:tcPr>
          <w:p w14:paraId="3E8BB093" w14:textId="21CC6BEC" w:rsidR="008A349F" w:rsidRPr="008A349F" w:rsidRDefault="008A349F" w:rsidP="0077701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A349F">
              <w:rPr>
                <w:rFonts w:ascii="宋体" w:eastAsia="宋体" w:hAnsi="宋体" w:hint="eastAsia"/>
                <w:b/>
                <w:szCs w:val="21"/>
              </w:rPr>
              <w:t>技术参数及性能要求</w:t>
            </w:r>
          </w:p>
        </w:tc>
        <w:tc>
          <w:tcPr>
            <w:tcW w:w="8322" w:type="dxa"/>
          </w:tcPr>
          <w:p w14:paraId="1001C961" w14:textId="77777777" w:rsidR="008A349F" w:rsidRPr="008A349F" w:rsidRDefault="008A349F" w:rsidP="00210E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备注：在满足专业性要求基础上，能够与本院HIS系统实现联网。</w:t>
            </w:r>
          </w:p>
          <w:p w14:paraId="571D2E08" w14:textId="77777777" w:rsidR="008A349F" w:rsidRPr="008A349F" w:rsidRDefault="008A349F" w:rsidP="008A349F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8A349F">
              <w:rPr>
                <w:rFonts w:ascii="宋体" w:eastAsia="宋体" w:hAnsi="宋体" w:hint="eastAsia"/>
                <w:b/>
                <w:bCs/>
                <w:szCs w:val="21"/>
              </w:rPr>
              <w:t>操作模式：</w:t>
            </w:r>
          </w:p>
          <w:p w14:paraId="157BDC86" w14:textId="77777777" w:rsidR="008A349F" w:rsidRPr="008A349F" w:rsidRDefault="008A349F" w:rsidP="00210E1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单机操作、电脑操作、Hybrid模式（混合操作）；</w:t>
            </w:r>
          </w:p>
          <w:p w14:paraId="4BC7BE92" w14:textId="77777777" w:rsidR="008A349F" w:rsidRPr="008A349F" w:rsidRDefault="008A349F" w:rsidP="008A349F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/>
                <w:bCs/>
                <w:szCs w:val="21"/>
              </w:rPr>
              <w:t>工作站：</w:t>
            </w:r>
          </w:p>
          <w:p w14:paraId="48E6C23A" w14:textId="77777777" w:rsidR="008A349F" w:rsidRPr="008A349F" w:rsidRDefault="008A349F" w:rsidP="008A349F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电脑：品牌电脑，英特尔</w:t>
            </w:r>
            <w:r w:rsidRPr="008A349F">
              <w:rPr>
                <w:rFonts w:ascii="宋体" w:eastAsia="宋体" w:hAnsi="宋体"/>
                <w:szCs w:val="21"/>
              </w:rPr>
              <w:t>I</w:t>
            </w:r>
            <w:r w:rsidRPr="008A349F">
              <w:rPr>
                <w:rFonts w:ascii="宋体" w:eastAsia="宋体" w:hAnsi="宋体" w:hint="eastAsia"/>
                <w:szCs w:val="21"/>
              </w:rPr>
              <w:t>3、I5或以上C</w:t>
            </w:r>
            <w:r w:rsidRPr="008A349F">
              <w:rPr>
                <w:rFonts w:ascii="宋体" w:eastAsia="宋体" w:hAnsi="宋体"/>
                <w:szCs w:val="21"/>
              </w:rPr>
              <w:t>PU，</w:t>
            </w:r>
            <w:r w:rsidRPr="008A349F">
              <w:rPr>
                <w:rFonts w:ascii="宋体" w:eastAsia="宋体" w:hAnsi="宋体" w:hint="eastAsia"/>
                <w:szCs w:val="21"/>
              </w:rPr>
              <w:t xml:space="preserve"> windows7、windows10操作系统均可；</w:t>
            </w:r>
          </w:p>
          <w:p w14:paraId="57B60715" w14:textId="77777777" w:rsidR="008A349F" w:rsidRPr="008A349F" w:rsidRDefault="008A349F" w:rsidP="008A349F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打印机：品牌打印机；</w:t>
            </w:r>
          </w:p>
          <w:p w14:paraId="7D3A8C90" w14:textId="77777777" w:rsidR="008A349F" w:rsidRPr="008A349F" w:rsidRDefault="008A349F" w:rsidP="008A349F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/>
                <w:bCs/>
                <w:szCs w:val="21"/>
              </w:rPr>
              <w:t>软件要求：</w:t>
            </w:r>
          </w:p>
          <w:p w14:paraId="4A2F6BA5" w14:textId="77777777" w:rsidR="008A349F" w:rsidRPr="008A349F" w:rsidRDefault="008A349F" w:rsidP="008A349F">
            <w:pPr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显示：主机及数据库软件均为全中文操作界面；</w:t>
            </w:r>
          </w:p>
          <w:p w14:paraId="1841722F" w14:textId="77777777" w:rsidR="008A349F" w:rsidRPr="008A349F" w:rsidRDefault="008A349F" w:rsidP="008A349F">
            <w:pPr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数据库软件：数据格式：XML，GDT；</w:t>
            </w:r>
          </w:p>
          <w:p w14:paraId="21C6355D" w14:textId="77777777" w:rsidR="008A349F" w:rsidRPr="008A349F" w:rsidRDefault="008A349F" w:rsidP="008A349F">
            <w:pPr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数据库：兼容NOAH、EMR系统，可通过网络实时传输；接入HIS系统；</w:t>
            </w:r>
          </w:p>
          <w:p w14:paraId="4BFA04C8" w14:textId="77777777" w:rsidR="008A349F" w:rsidRPr="008A349F" w:rsidRDefault="008A349F" w:rsidP="008A349F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8A349F">
              <w:rPr>
                <w:rFonts w:ascii="宋体" w:eastAsia="宋体" w:hAnsi="宋体" w:hint="eastAsia"/>
                <w:b/>
                <w:szCs w:val="21"/>
              </w:rPr>
              <w:t>测试要求：</w:t>
            </w:r>
          </w:p>
          <w:p w14:paraId="519637E2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通道：独立双通道；</w:t>
            </w:r>
          </w:p>
          <w:p w14:paraId="0AEAC108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输入：纯音、啭音、窄带噪声、CD1+2、麦克风1+2、波形文件；</w:t>
            </w:r>
          </w:p>
          <w:p w14:paraId="6AFC00E8" w14:textId="3A5501AB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输出：气导（左+右）， 骨导（左+右）， 插入式耳机（左+右）， 插入式掩蔽（左+右），声场（1+2+3+4），高频（左+右），监听耳机，监控助理；</w:t>
            </w:r>
          </w:p>
          <w:p w14:paraId="60BBBC8A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掩蔽信号：根据纯音测试结果或言语测试结果自动选择窄带噪音或白噪音；</w:t>
            </w:r>
          </w:p>
          <w:p w14:paraId="1D3CE881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患者应答：两个应答器；</w:t>
            </w:r>
          </w:p>
          <w:p w14:paraId="44B065B2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强度范围：</w:t>
            </w:r>
          </w:p>
          <w:p w14:paraId="3E3A266B" w14:textId="77777777" w:rsidR="008A349F" w:rsidRPr="008A349F" w:rsidRDefault="008A349F" w:rsidP="008A349F">
            <w:pPr>
              <w:pStyle w:val="af0"/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 w:rsidRPr="008A349F">
              <w:rPr>
                <w:rFonts w:ascii="宋体" w:hAnsi="宋体" w:hint="eastAsia"/>
                <w:szCs w:val="21"/>
              </w:rPr>
              <w:t>气导：-10至120dBHL，1dB、2dB、5dB步进；</w:t>
            </w:r>
          </w:p>
          <w:p w14:paraId="57E0BF05" w14:textId="77777777" w:rsidR="008A349F" w:rsidRPr="008A349F" w:rsidRDefault="008A349F" w:rsidP="008A349F">
            <w:pPr>
              <w:pStyle w:val="af0"/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 w:rsidRPr="008A349F">
              <w:rPr>
                <w:rFonts w:ascii="宋体" w:hAnsi="宋体" w:hint="eastAsia"/>
                <w:szCs w:val="21"/>
              </w:rPr>
              <w:t>骨导：-10至80dBHL，1dB、2dB、5dB步进；</w:t>
            </w:r>
          </w:p>
          <w:p w14:paraId="640D0F16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频率范围：气导125Hz-20000Hz</w:t>
            </w:r>
            <w:r w:rsidRPr="008A349F">
              <w:rPr>
                <w:rFonts w:ascii="宋体" w:eastAsia="宋体" w:hAnsi="宋体"/>
                <w:szCs w:val="21"/>
              </w:rPr>
              <w:t>；</w:t>
            </w:r>
            <w:r w:rsidRPr="008A349F">
              <w:rPr>
                <w:rFonts w:ascii="宋体" w:eastAsia="宋体" w:hAnsi="宋体" w:hint="eastAsia"/>
                <w:szCs w:val="21"/>
              </w:rPr>
              <w:t>骨导125Hz-8000Hz；</w:t>
            </w:r>
          </w:p>
          <w:p w14:paraId="6408AAE3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频率选择：125Hz，250Hz，750Hz，1500Hz或8000Hz可自由取消；</w:t>
            </w:r>
          </w:p>
          <w:p w14:paraId="3B90B5E2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掩蔽：自动掩蔽，掩蔽助理；</w:t>
            </w:r>
          </w:p>
          <w:p w14:paraId="399E7CC3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信号输出方式：</w:t>
            </w:r>
          </w:p>
          <w:p w14:paraId="102520A1" w14:textId="77777777" w:rsidR="008A349F" w:rsidRPr="008A349F" w:rsidRDefault="008A349F" w:rsidP="008A349F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自动；</w:t>
            </w:r>
          </w:p>
          <w:p w14:paraId="7B618784" w14:textId="77777777" w:rsidR="008A349F" w:rsidRPr="008A349F" w:rsidRDefault="008A349F" w:rsidP="008A349F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手动：触摸键给声；</w:t>
            </w:r>
          </w:p>
          <w:p w14:paraId="6798DAA5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言语测试：</w:t>
            </w:r>
            <w:r w:rsidRPr="008A349F">
              <w:rPr>
                <w:rFonts w:ascii="宋体" w:eastAsia="宋体" w:hAnsi="宋体" w:hint="eastAsia"/>
                <w:szCs w:val="21"/>
              </w:rPr>
              <w:t>内置言语词表，硬盘言语；</w:t>
            </w:r>
          </w:p>
          <w:p w14:paraId="6E08EA58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患者通讯：授话和回话；</w:t>
            </w:r>
          </w:p>
          <w:p w14:paraId="67131C37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监听：真正的立体声通过内置、外置扬声器、外接耳机或监控助理输出；</w:t>
            </w:r>
          </w:p>
          <w:p w14:paraId="632E59B2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主机内置存储：1000个患者信息/50000次测试结果；</w:t>
            </w:r>
          </w:p>
          <w:p w14:paraId="0433FB34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测试：气导，骨导及掩蔽，言语测试，声场测试，高频测试，助听器模拟测试</w:t>
            </w:r>
            <w:r w:rsidRPr="008A349F">
              <w:rPr>
                <w:rFonts w:ascii="宋体" w:eastAsia="宋体" w:hAnsi="宋体" w:hint="eastAsia"/>
                <w:szCs w:val="21"/>
              </w:rPr>
              <w:lastRenderedPageBreak/>
              <w:t>（MHA），听力损失模拟测试（HLS），短增量敏感指数测试（SISI），双耳等响度平衡（ABLB）,伪聋测试（Stenger）,自动描记测试（Bekesy）,自动测试（HW），噪声中的纯音测试（Langenbeck）；</w:t>
            </w:r>
          </w:p>
          <w:p w14:paraId="59389ED4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测试协议：内置默认测试协议，可自定义测试协议；</w:t>
            </w:r>
          </w:p>
          <w:p w14:paraId="6C3219E8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主机显示屏：≥8英寸，高分辨率彩色屏800×600像素；</w:t>
            </w:r>
          </w:p>
          <w:p w14:paraId="5918D2E3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HDMI接口，主机可外接高清监视器或投影仪；</w:t>
            </w:r>
          </w:p>
          <w:p w14:paraId="285F472D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数据同步：</w:t>
            </w:r>
            <w:r w:rsidRPr="008A349F">
              <w:rPr>
                <w:rFonts w:ascii="宋体" w:eastAsia="宋体" w:hAnsi="宋体" w:hint="eastAsia"/>
                <w:szCs w:val="21"/>
              </w:rPr>
              <w:t>双向数据传输，主机与工作站之间可同步患者信息和测试数据；</w:t>
            </w:r>
          </w:p>
          <w:p w14:paraId="6A3A54B9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接口：2个USB，1个网络接口，1个HDMI接口，4个声场接口，气导耳机L/R，插入式耳机L/R，骨导，患者应答，回话，麦克风，CDI，耳机，麦克风；</w:t>
            </w:r>
          </w:p>
          <w:p w14:paraId="5AD13311" w14:textId="77777777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接口功能：</w:t>
            </w:r>
            <w:r w:rsidRPr="008A349F">
              <w:rPr>
                <w:rFonts w:ascii="宋体" w:eastAsia="宋体" w:hAnsi="宋体" w:hint="eastAsia"/>
                <w:szCs w:val="21"/>
              </w:rPr>
              <w:t>主机有USB接口可直接与电脑连接进行操作及上、下传波形文件；</w:t>
            </w:r>
          </w:p>
          <w:p w14:paraId="26A108AA" w14:textId="3919C253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8A349F">
              <w:rPr>
                <w:rFonts w:ascii="宋体" w:eastAsia="宋体" w:hAnsi="宋体" w:hint="eastAsia"/>
                <w:bCs/>
                <w:szCs w:val="21"/>
              </w:rPr>
              <w:t>打印功能：</w:t>
            </w:r>
            <w:r w:rsidRPr="008A349F">
              <w:rPr>
                <w:rFonts w:ascii="宋体" w:eastAsia="宋体" w:hAnsi="宋体" w:hint="eastAsia"/>
                <w:szCs w:val="21"/>
              </w:rPr>
              <w:t>需具备两种或两种以上打印方式</w:t>
            </w:r>
          </w:p>
          <w:p w14:paraId="0AD63468" w14:textId="2C40B36F" w:rsidR="008A349F" w:rsidRPr="008A349F" w:rsidRDefault="008A349F" w:rsidP="008A349F">
            <w:pPr>
              <w:pStyle w:val="af0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8A349F">
              <w:rPr>
                <w:rFonts w:ascii="宋体" w:hAnsi="宋体" w:hint="eastAsia"/>
                <w:szCs w:val="21"/>
              </w:rPr>
              <w:t>通过主机USB口连接打印机直接打印；</w:t>
            </w:r>
          </w:p>
          <w:p w14:paraId="56A53AAB" w14:textId="65F59684" w:rsidR="008A349F" w:rsidRPr="008A349F" w:rsidRDefault="008A349F" w:rsidP="008A349F">
            <w:pPr>
              <w:pStyle w:val="af0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8A349F">
              <w:rPr>
                <w:rFonts w:ascii="宋体" w:hAnsi="宋体" w:hint="eastAsia"/>
                <w:szCs w:val="21"/>
              </w:rPr>
              <w:t>通过连接计算机再进行打印</w:t>
            </w:r>
            <w:r w:rsidR="00730DF9">
              <w:rPr>
                <w:rFonts w:ascii="宋体" w:hAnsi="宋体" w:hint="eastAsia"/>
                <w:szCs w:val="21"/>
              </w:rPr>
              <w:t>。</w:t>
            </w:r>
          </w:p>
          <w:p w14:paraId="7968DA1F" w14:textId="0AE3C05D" w:rsidR="008A349F" w:rsidRPr="008A349F" w:rsidRDefault="008A349F" w:rsidP="008A349F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hangingChars="200"/>
              <w:jc w:val="left"/>
              <w:rPr>
                <w:rFonts w:ascii="宋体" w:eastAsia="宋体" w:hAnsi="宋体"/>
                <w:szCs w:val="21"/>
              </w:rPr>
            </w:pPr>
            <w:r w:rsidRPr="008A349F">
              <w:rPr>
                <w:rFonts w:ascii="宋体" w:eastAsia="宋体" w:hAnsi="宋体" w:hint="eastAsia"/>
                <w:szCs w:val="21"/>
              </w:rPr>
              <w:t>打印报告：可自定义打印报告。</w:t>
            </w:r>
          </w:p>
        </w:tc>
      </w:tr>
    </w:tbl>
    <w:p w14:paraId="27D530EC" w14:textId="247310BE" w:rsidR="008A349F" w:rsidRDefault="00730DF9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二</w:t>
      </w:r>
      <w:r w:rsidRPr="00730DF9">
        <w:rPr>
          <w:rFonts w:ascii="宋体" w:eastAsia="宋体" w:hAnsi="宋体" w:hint="eastAsia"/>
          <w:bCs/>
          <w:sz w:val="24"/>
          <w:szCs w:val="24"/>
        </w:rPr>
        <w:t>、容量型呼吸训练器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8322"/>
      </w:tblGrid>
      <w:tr w:rsidR="00730DF9" w14:paraId="1B46663F" w14:textId="77777777" w:rsidTr="00730DF9">
        <w:trPr>
          <w:trHeight w:val="6936"/>
        </w:trPr>
        <w:tc>
          <w:tcPr>
            <w:tcW w:w="1035" w:type="dxa"/>
            <w:vAlign w:val="center"/>
          </w:tcPr>
          <w:p w14:paraId="2B3D559B" w14:textId="77777777" w:rsidR="00730DF9" w:rsidRDefault="00730DF9" w:rsidP="00210E11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技术参数及性能要求</w:t>
            </w:r>
          </w:p>
        </w:tc>
        <w:tc>
          <w:tcPr>
            <w:tcW w:w="8322" w:type="dxa"/>
          </w:tcPr>
          <w:p w14:paraId="6B09EA35" w14:textId="60D4D7CD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1.呼吸训练器训练原理：流速阻力负荷型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766AD75B" w14:textId="18EDC9F7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2.训练强度可调节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7BD4B1AB" w14:textId="0E2CBC2E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3.视觉反馈：训练过程实时显示吸气功率、最大吸气流速和吸气量，直观检测呼吸流速及呼吸容积是否达到预定目标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29B0F7D1" w14:textId="7CCB19D3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4.训练历史记录：显示过去训练的历史记录，包括训练次数、流速、吸气量等指标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051FC8CC" w14:textId="02AF77DA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5.趋势分析：可生成单个患者的康复趋势报告，帮助医生调整处方及康复方案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2F66F29B" w14:textId="7BC70334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6.报告管理：可生成PDF报告，报告可上传管理平台，可以通过管理平台管理、下载、打印报告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1B75FC80" w14:textId="088F6839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7.数据连接：产品具备蓝牙、无线传输功能，可对接到医院HIS系统，可对接到康复管理系统，实现呼吸慢病的全程管理档案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18648C53" w14:textId="32168811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8.客户端软件功能：具备安卓端APP及微信小程序软件功能，产品可连接到平板电脑或智能手机上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64680D1D" w14:textId="71953780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9.训练管路上具备阻力档位调节功能，可独立使用，可拆卸消毒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06CBFDE3" w14:textId="3524399F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10.储存：大于10000条数据记录</w:t>
            </w:r>
            <w:r>
              <w:rPr>
                <w:rFonts w:hAnsi="宋体" w:cs="宋体" w:hint="eastAsia"/>
                <w:szCs w:val="21"/>
              </w:rPr>
              <w:t>；</w:t>
            </w:r>
          </w:p>
          <w:p w14:paraId="5AD7939A" w14:textId="77777777" w:rsidR="00730DF9" w:rsidRPr="00730DF9" w:rsidRDefault="00730DF9" w:rsidP="00730DF9">
            <w:pPr>
              <w:pStyle w:val="afa"/>
              <w:spacing w:line="360" w:lineRule="auto"/>
              <w:rPr>
                <w:rFonts w:hAnsi="宋体" w:cs="宋体"/>
                <w:szCs w:val="21"/>
              </w:rPr>
            </w:pPr>
            <w:r w:rsidRPr="00730DF9">
              <w:rPr>
                <w:rFonts w:hAnsi="宋体" w:cs="宋体" w:hint="eastAsia"/>
                <w:szCs w:val="21"/>
              </w:rPr>
              <w:t>11.配置≥8英寸平板电脑，搭载呼吸训练软件系统。</w:t>
            </w:r>
          </w:p>
        </w:tc>
      </w:tr>
    </w:tbl>
    <w:p w14:paraId="165058B9" w14:textId="77777777" w:rsidR="00730DF9" w:rsidRPr="00730DF9" w:rsidRDefault="00730DF9">
      <w:pPr>
        <w:rPr>
          <w:rFonts w:ascii="宋体" w:eastAsia="宋体" w:hAnsi="宋体"/>
          <w:bCs/>
          <w:sz w:val="24"/>
          <w:szCs w:val="24"/>
        </w:rPr>
      </w:pPr>
    </w:p>
    <w:p w14:paraId="1B7C8337" w14:textId="6D5607F6" w:rsidR="00730DF9" w:rsidRDefault="005052AD">
      <w:pPr>
        <w:rPr>
          <w:rFonts w:ascii="宋体" w:eastAsia="宋体" w:hAnsi="宋体"/>
          <w:bCs/>
          <w:sz w:val="24"/>
          <w:szCs w:val="24"/>
        </w:rPr>
      </w:pPr>
      <w:bookmarkStart w:id="4" w:name="_Hlk111640505"/>
      <w:r>
        <w:rPr>
          <w:rFonts w:ascii="宋体" w:eastAsia="宋体" w:hAnsi="宋体" w:hint="eastAsia"/>
          <w:bCs/>
          <w:sz w:val="24"/>
          <w:szCs w:val="24"/>
        </w:rPr>
        <w:lastRenderedPageBreak/>
        <w:t>三</w:t>
      </w:r>
      <w:r w:rsidRPr="00730DF9">
        <w:rPr>
          <w:rFonts w:ascii="宋体" w:eastAsia="宋体" w:hAnsi="宋体" w:hint="eastAsia"/>
          <w:bCs/>
          <w:sz w:val="24"/>
          <w:szCs w:val="24"/>
        </w:rPr>
        <w:t>、</w:t>
      </w:r>
      <w:bookmarkEnd w:id="4"/>
      <w:r w:rsidR="00D83D98" w:rsidRPr="00D83D98">
        <w:rPr>
          <w:rFonts w:ascii="宋体" w:eastAsia="宋体" w:hAnsi="宋体" w:hint="eastAsia"/>
          <w:bCs/>
          <w:sz w:val="24"/>
          <w:szCs w:val="24"/>
        </w:rPr>
        <w:t>耳声发射仪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8322"/>
      </w:tblGrid>
      <w:tr w:rsidR="00D83D98" w14:paraId="1E8617C0" w14:textId="77777777" w:rsidTr="00D83D98">
        <w:trPr>
          <w:trHeight w:val="5093"/>
        </w:trPr>
        <w:tc>
          <w:tcPr>
            <w:tcW w:w="1035" w:type="dxa"/>
            <w:vAlign w:val="center"/>
          </w:tcPr>
          <w:p w14:paraId="268CAC3E" w14:textId="77777777" w:rsidR="00D83D98" w:rsidRPr="00D83D98" w:rsidRDefault="00D83D98" w:rsidP="00D83D9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83D98">
              <w:rPr>
                <w:rFonts w:ascii="宋体" w:eastAsia="宋体" w:hAnsi="宋体" w:hint="eastAsia"/>
                <w:b/>
                <w:sz w:val="24"/>
                <w:szCs w:val="24"/>
              </w:rPr>
              <w:t>技术参数及性能要求</w:t>
            </w:r>
          </w:p>
        </w:tc>
        <w:tc>
          <w:tcPr>
            <w:tcW w:w="8322" w:type="dxa"/>
          </w:tcPr>
          <w:p w14:paraId="299D3EA1" w14:textId="77777777" w:rsidR="00D83D98" w:rsidRDefault="00D83D98" w:rsidP="00D83D98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工作站：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</w:p>
          <w:p w14:paraId="107878B0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电脑：品牌电脑</w:t>
            </w:r>
            <w:r>
              <w:rPr>
                <w:rFonts w:ascii="宋体" w:hAnsi="宋体" w:hint="eastAsia"/>
              </w:rPr>
              <w:t>，英特尔</w:t>
            </w:r>
            <w:r>
              <w:rPr>
                <w:rFonts w:ascii="宋体" w:hAnsi="宋体"/>
              </w:rPr>
              <w:t>I</w:t>
            </w:r>
            <w:r>
              <w:rPr>
                <w:rFonts w:ascii="宋体" w:hAnsi="宋体" w:hint="eastAsia"/>
              </w:rPr>
              <w:t>3、I5或以上C</w:t>
            </w:r>
            <w:r>
              <w:rPr>
                <w:rFonts w:ascii="宋体" w:hAnsi="宋体"/>
              </w:rPr>
              <w:t>PU，</w:t>
            </w:r>
            <w:r>
              <w:rPr>
                <w:rFonts w:ascii="宋体" w:hAnsi="宋体" w:hint="eastAsia"/>
              </w:rPr>
              <w:t xml:space="preserve"> windows7、windows10操作系统均可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78BAB560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打印机：品牌打印机；</w:t>
            </w:r>
          </w:p>
          <w:p w14:paraId="2DCD21FB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数据格式：XML,GDT；</w:t>
            </w:r>
          </w:p>
          <w:p w14:paraId="319D68A2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全面网络兼容，无限存储空间；</w:t>
            </w:r>
          </w:p>
          <w:p w14:paraId="7EC3EF81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可与听力计、声阻抗仪、听觉诱发电位仪、助听器分析仪等其他设备数据共享组成听力诊断系统；</w:t>
            </w:r>
          </w:p>
          <w:p w14:paraId="3DC83434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数据库：兼容NOAH、EMR系统，可通过网络实时传输；接入HIS系统；</w:t>
            </w:r>
          </w:p>
          <w:p w14:paraId="448790F9" w14:textId="77777777" w:rsidR="00D83D98" w:rsidRDefault="00D83D98" w:rsidP="00D83D98">
            <w:pPr>
              <w:pStyle w:val="af0"/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主机及数据库软件均为全中文操作界面；</w:t>
            </w:r>
          </w:p>
          <w:p w14:paraId="1FD17162" w14:textId="77777777" w:rsidR="00D83D98" w:rsidRDefault="00D83D98" w:rsidP="00D83D98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测试项目</w:t>
            </w:r>
          </w:p>
          <w:p w14:paraId="40F776AC" w14:textId="77777777" w:rsidR="00D83D98" w:rsidRDefault="00D83D98" w:rsidP="00D83D98">
            <w:pPr>
              <w:pStyle w:val="af0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耳声发射测试（DPOAE）：</w:t>
            </w:r>
          </w:p>
          <w:p w14:paraId="7090758E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设备类型：便携式；</w:t>
            </w:r>
          </w:p>
          <w:p w14:paraId="70FAB6F4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323232"/>
                <w:szCs w:val="21"/>
              </w:rPr>
              <w:t>测试类型: DPOAE 畸变产物耳声发射；同时具备筛查功能；</w:t>
            </w:r>
          </w:p>
          <w:p w14:paraId="5D499DE8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频率范围：500-10000Hz；步进：1Hz；</w:t>
            </w:r>
          </w:p>
          <w:p w14:paraId="6C3BC371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强度：30-80dB SPL；</w:t>
            </w:r>
          </w:p>
          <w:p w14:paraId="4BC5B10C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测试频点数：无限制；</w:t>
            </w:r>
          </w:p>
          <w:p w14:paraId="7A2601E2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226Hz鼓室图；</w:t>
            </w:r>
          </w:p>
          <w:p w14:paraId="1F2323DB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DP-Gram功能；同一强度不同频点测试；</w:t>
            </w:r>
          </w:p>
          <w:p w14:paraId="222339A4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DP-I/O功能；同一频点不同强度测试；</w:t>
            </w:r>
          </w:p>
          <w:p w14:paraId="3C66FB15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手动测试/电脑控制测试；用户自定义测试协议；</w:t>
            </w:r>
          </w:p>
          <w:p w14:paraId="55BB1870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给压OAE；</w:t>
            </w:r>
          </w:p>
          <w:p w14:paraId="05A5694B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AD分辨率：24位；</w:t>
            </w:r>
          </w:p>
          <w:p w14:paraId="35C5053D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显示PASS/REFER；</w:t>
            </w:r>
            <w:r>
              <w:rPr>
                <w:rFonts w:ascii="宋体" w:hAnsi="宋体" w:hint="eastAsia"/>
                <w:kern w:val="0"/>
                <w:szCs w:val="21"/>
              </w:rPr>
              <w:t>显示正常值；</w:t>
            </w:r>
          </w:p>
          <w:p w14:paraId="6266C854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最大输出(保护): 90 dB SPL；</w:t>
            </w:r>
          </w:p>
          <w:p w14:paraId="1C20302F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 w:cs="Verdana"/>
                <w:bCs/>
                <w:color w:val="323232"/>
                <w:szCs w:val="21"/>
              </w:rPr>
            </w:pP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分析时间：最小</w:t>
            </w:r>
            <w:r>
              <w:rPr>
                <w:rFonts w:ascii="宋体" w:hAnsi="宋体" w:cs="Verdana"/>
                <w:bCs/>
                <w:color w:val="323232"/>
                <w:szCs w:val="21"/>
              </w:rPr>
              <w:t>2</w:t>
            </w: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秒，无最大时间限制；</w:t>
            </w:r>
          </w:p>
          <w:p w14:paraId="19E5439C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通过判断标准：频段SNR，刺激数量，测试时间，重复性等条件，可自定义；</w:t>
            </w:r>
          </w:p>
          <w:p w14:paraId="0B5F648F" w14:textId="77777777" w:rsidR="00D83D98" w:rsidRDefault="00D83D98" w:rsidP="00D83D98">
            <w:pPr>
              <w:pStyle w:val="af0"/>
              <w:widowControl/>
              <w:numPr>
                <w:ilvl w:val="1"/>
                <w:numId w:val="22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测试压力：可选根据鼓室图测得的峰压；</w:t>
            </w:r>
          </w:p>
          <w:p w14:paraId="65A16DDB" w14:textId="77777777" w:rsidR="00D83D98" w:rsidRDefault="00D83D98" w:rsidP="00D83D98">
            <w:pPr>
              <w:pStyle w:val="af0"/>
              <w:widowControl/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耳声发射测试（TEOAE）：</w:t>
            </w:r>
          </w:p>
          <w:p w14:paraId="7D005554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设备类型：便携式；</w:t>
            </w:r>
          </w:p>
          <w:p w14:paraId="10D67181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323232"/>
                <w:szCs w:val="21"/>
              </w:rPr>
              <w:t>测试类型: TEOAE 瞬态诱发耳声发射；同时具备筛查功能；</w:t>
            </w:r>
          </w:p>
          <w:p w14:paraId="0DCD0A41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频率范围：500-5500Hz；</w:t>
            </w:r>
          </w:p>
          <w:p w14:paraId="0E0F0F6C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中心频带频率、线性频带频率、自定义频带频率；</w:t>
            </w:r>
          </w:p>
          <w:p w14:paraId="72CF515D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给压OAE；</w:t>
            </w:r>
          </w:p>
          <w:p w14:paraId="1671404B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显示PASS/REFER；</w:t>
            </w:r>
          </w:p>
          <w:p w14:paraId="11BC391E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手动测试/电脑控制测试；用户自定义测试协议；</w:t>
            </w:r>
          </w:p>
          <w:p w14:paraId="7CE7EC64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226Hz鼓室图；</w:t>
            </w:r>
          </w:p>
          <w:p w14:paraId="6864B6E1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强度：30-90dB SPL；</w:t>
            </w:r>
          </w:p>
          <w:p w14:paraId="7AC8CDFF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AD分辨率：24位；</w:t>
            </w:r>
          </w:p>
          <w:p w14:paraId="04939DEF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最大输出(保护): 90 dB SPL；</w:t>
            </w:r>
          </w:p>
          <w:p w14:paraId="2E1E9BB0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Verdana"/>
                <w:bCs/>
                <w:color w:val="323232"/>
                <w:szCs w:val="21"/>
              </w:rPr>
            </w:pP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分析时间：最小</w:t>
            </w:r>
            <w:r>
              <w:rPr>
                <w:rFonts w:ascii="宋体" w:hAnsi="宋体" w:cs="Verdana"/>
                <w:bCs/>
                <w:color w:val="323232"/>
                <w:szCs w:val="21"/>
              </w:rPr>
              <w:t>2</w:t>
            </w:r>
            <w:r>
              <w:rPr>
                <w:rFonts w:ascii="宋体" w:hAnsi="宋体" w:cs="Verdana" w:hint="eastAsia"/>
                <w:bCs/>
                <w:color w:val="323232"/>
                <w:szCs w:val="21"/>
              </w:rPr>
              <w:t>秒，无最大时间限制；</w:t>
            </w:r>
          </w:p>
          <w:p w14:paraId="67477BD0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通过判断标准：频段SNR，刺激数量，测试时间，重复性等条件，可自定义；</w:t>
            </w:r>
          </w:p>
          <w:p w14:paraId="3C65C257" w14:textId="77777777" w:rsidR="00D83D98" w:rsidRDefault="00D83D98" w:rsidP="00D83D98">
            <w:pPr>
              <w:pStyle w:val="af0"/>
              <w:widowControl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测试压力：可选根据鼓室图测得的峰压；</w:t>
            </w:r>
          </w:p>
          <w:p w14:paraId="26DD4D09" w14:textId="77777777" w:rsidR="00D83D98" w:rsidRDefault="00D83D98" w:rsidP="00D83D98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操作模式：</w:t>
            </w:r>
          </w:p>
          <w:p w14:paraId="12E12C69" w14:textId="77777777" w:rsidR="00D83D98" w:rsidRDefault="00D83D98" w:rsidP="00D83D98">
            <w:pPr>
              <w:pStyle w:val="af0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单机操作；</w:t>
            </w:r>
          </w:p>
          <w:p w14:paraId="63717F53" w14:textId="77777777" w:rsidR="00D83D98" w:rsidRDefault="00D83D98" w:rsidP="00D83D98">
            <w:pPr>
              <w:pStyle w:val="af0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电脑操作：USB线连接、蓝牙连接；</w:t>
            </w:r>
          </w:p>
          <w:p w14:paraId="142E826D" w14:textId="77777777" w:rsidR="00D83D98" w:rsidRDefault="00D83D98" w:rsidP="00D83D98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内存：</w:t>
            </w:r>
            <w:r>
              <w:rPr>
                <w:rFonts w:ascii="宋体" w:hAnsi="宋体" w:hint="eastAsia"/>
                <w:kern w:val="0"/>
                <w:szCs w:val="21"/>
              </w:rPr>
              <w:t>1GB存储卡，主机可存储多于20万次测试。</w:t>
            </w:r>
          </w:p>
          <w:p w14:paraId="6CD7668D" w14:textId="25455053" w:rsidR="00D83D98" w:rsidRPr="00D83D98" w:rsidRDefault="00D83D98" w:rsidP="00D83D98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0" w:firstLineChars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打印机：</w:t>
            </w:r>
            <w:r>
              <w:rPr>
                <w:rFonts w:ascii="宋体" w:hAnsi="宋体" w:hint="eastAsia"/>
                <w:szCs w:val="21"/>
              </w:rPr>
              <w:t>可将数据传输至电脑通过电脑打印。</w:t>
            </w:r>
          </w:p>
        </w:tc>
      </w:tr>
    </w:tbl>
    <w:p w14:paraId="72956F55" w14:textId="187C5863" w:rsidR="00D83D98" w:rsidRDefault="00D83D98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四</w:t>
      </w:r>
      <w:r w:rsidRPr="00730DF9">
        <w:rPr>
          <w:rFonts w:ascii="宋体" w:eastAsia="宋体" w:hAnsi="宋体" w:hint="eastAsia"/>
          <w:bCs/>
          <w:sz w:val="24"/>
          <w:szCs w:val="24"/>
        </w:rPr>
        <w:t>、</w:t>
      </w:r>
      <w:r w:rsidRPr="00D83D98">
        <w:rPr>
          <w:rFonts w:ascii="宋体" w:eastAsia="宋体" w:hAnsi="宋体" w:hint="eastAsia"/>
          <w:bCs/>
          <w:sz w:val="24"/>
          <w:szCs w:val="24"/>
        </w:rPr>
        <w:t>听觉脑干诱发电位仪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8322"/>
      </w:tblGrid>
      <w:tr w:rsidR="00D83D98" w14:paraId="6BE2147D" w14:textId="77777777" w:rsidTr="00D83D98">
        <w:trPr>
          <w:trHeight w:val="7362"/>
        </w:trPr>
        <w:tc>
          <w:tcPr>
            <w:tcW w:w="1035" w:type="dxa"/>
            <w:vAlign w:val="center"/>
          </w:tcPr>
          <w:p w14:paraId="29CA695B" w14:textId="77777777" w:rsidR="00D83D98" w:rsidRDefault="00D83D98" w:rsidP="00210E11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技术参数及性能要求</w:t>
            </w:r>
          </w:p>
        </w:tc>
        <w:tc>
          <w:tcPr>
            <w:tcW w:w="8322" w:type="dxa"/>
          </w:tcPr>
          <w:p w14:paraId="264BB87A" w14:textId="77777777" w:rsidR="00D83D98" w:rsidRDefault="00D83D98" w:rsidP="00D83D98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left="0" w:firstLine="0"/>
              <w:jc w:val="left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工作站</w:t>
            </w:r>
          </w:p>
          <w:p w14:paraId="41F0DA17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电脑：品牌电脑；</w:t>
            </w:r>
          </w:p>
          <w:p w14:paraId="4FEB7FEB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操作系统：Windows 7，Windows 8 Windows10；</w:t>
            </w:r>
          </w:p>
          <w:p w14:paraId="189732DD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CPU：I3、I5、I7及以上处理器；</w:t>
            </w:r>
          </w:p>
          <w:p w14:paraId="7B870F9D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内存： 2G及以上；</w:t>
            </w:r>
          </w:p>
          <w:p w14:paraId="076EF73E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硬盘：500G及以上；</w:t>
            </w:r>
          </w:p>
          <w:p w14:paraId="470FCD14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显示分辨率：1024 x 768及以上；</w:t>
            </w:r>
          </w:p>
          <w:p w14:paraId="443B6403" w14:textId="77777777" w:rsidR="00D83D98" w:rsidRDefault="00D83D98" w:rsidP="00D83D98">
            <w:pPr>
              <w:pStyle w:val="af0"/>
              <w:widowControl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打印机：品牌打印机；</w:t>
            </w:r>
          </w:p>
          <w:p w14:paraId="3578A893" w14:textId="77777777" w:rsidR="00D83D98" w:rsidRDefault="00D83D98" w:rsidP="00D83D98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left="0" w:firstLine="0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软件要求：</w:t>
            </w:r>
            <w:r>
              <w:rPr>
                <w:rFonts w:hint="eastAsia"/>
                <w:b/>
                <w:szCs w:val="21"/>
              </w:rPr>
              <w:tab/>
            </w:r>
          </w:p>
          <w:p w14:paraId="70E7CEF0" w14:textId="77777777" w:rsidR="00D83D98" w:rsidRDefault="00D83D98" w:rsidP="00D83D98">
            <w:pPr>
              <w:pStyle w:val="af0"/>
              <w:widowControl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中文操作界面；</w:t>
            </w:r>
          </w:p>
          <w:p w14:paraId="07FACE98" w14:textId="77777777" w:rsidR="00D83D98" w:rsidRDefault="00D83D98" w:rsidP="00D83D98">
            <w:pPr>
              <w:pStyle w:val="af0"/>
              <w:widowControl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数据格式：XML,GDT；</w:t>
            </w:r>
          </w:p>
          <w:p w14:paraId="3BD44502" w14:textId="77777777" w:rsidR="00D83D98" w:rsidRDefault="00D83D98" w:rsidP="00D83D98">
            <w:pPr>
              <w:pStyle w:val="af0"/>
              <w:widowControl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全面网络兼容，无限存储空间；</w:t>
            </w:r>
          </w:p>
          <w:p w14:paraId="59682282" w14:textId="77777777" w:rsidR="00D83D98" w:rsidRDefault="00D83D98" w:rsidP="00D83D98">
            <w:pPr>
              <w:pStyle w:val="af0"/>
              <w:widowControl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可与听力计、声阻抗计、助听器分析仪等其他设备数据共享组成听力诊断系统；</w:t>
            </w:r>
          </w:p>
          <w:p w14:paraId="0B00CBB1" w14:textId="77777777" w:rsidR="00D83D98" w:rsidRDefault="00D83D98" w:rsidP="00D83D98">
            <w:pPr>
              <w:pStyle w:val="af0"/>
              <w:widowControl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NOAH兼容；</w:t>
            </w:r>
          </w:p>
          <w:p w14:paraId="3892FF72" w14:textId="77777777" w:rsidR="00D83D98" w:rsidRDefault="00D83D98" w:rsidP="00D83D98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left="0" w:firstLine="0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测试项目：</w:t>
            </w:r>
          </w:p>
          <w:p w14:paraId="7A5E9074" w14:textId="77777777" w:rsidR="00D83D98" w:rsidRDefault="00D83D98" w:rsidP="00210E11">
            <w:pPr>
              <w:adjustRightInd w:val="0"/>
              <w:snapToGrid w:val="0"/>
              <w:spacing w:line="360" w:lineRule="auto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ABR（听觉脑干诱发电位）测试、ECochG（耳蜗电图）测试、MLR（中潜伏期）测试、LLR（长潜伏期）测试、P300测试、MMN测试、人工耳蜗植入体刺激控制（eABR）测试</w:t>
            </w:r>
          </w:p>
          <w:p w14:paraId="18D89C64" w14:textId="77777777" w:rsidR="00D83D98" w:rsidRDefault="00D83D98" w:rsidP="00210E11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性能要求：</w:t>
            </w:r>
          </w:p>
          <w:p w14:paraId="48F471AF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lastRenderedPageBreak/>
              <w:t xml:space="preserve">前置放大器： </w:t>
            </w:r>
          </w:p>
          <w:p w14:paraId="64BA19BE" w14:textId="77777777" w:rsidR="00D83D98" w:rsidRDefault="00D83D98" w:rsidP="00D83D98">
            <w:pPr>
              <w:pStyle w:val="af0"/>
              <w:widowControl/>
              <w:numPr>
                <w:ilvl w:val="2"/>
                <w:numId w:val="29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双通道；</w:t>
            </w:r>
          </w:p>
          <w:p w14:paraId="527A7FB0" w14:textId="771D6022" w:rsidR="00D83D98" w:rsidRDefault="00D83D98" w:rsidP="00D83D98">
            <w:pPr>
              <w:pStyle w:val="af0"/>
              <w:widowControl/>
              <w:numPr>
                <w:ilvl w:val="2"/>
                <w:numId w:val="29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放大器噪声： 0.22μV RMS (0 - 3kHz)；</w:t>
            </w:r>
          </w:p>
          <w:p w14:paraId="408171D5" w14:textId="77777777" w:rsidR="00D83D98" w:rsidRDefault="00D83D98" w:rsidP="00D83D98">
            <w:pPr>
              <w:pStyle w:val="af0"/>
              <w:widowControl/>
              <w:numPr>
                <w:ilvl w:val="2"/>
                <w:numId w:val="29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CMRR：最小值≥115dB；</w:t>
            </w:r>
          </w:p>
          <w:p w14:paraId="40F8CBA0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 xml:space="preserve">阻抗检查：直接从前置放大器读数；  </w:t>
            </w:r>
          </w:p>
          <w:p w14:paraId="23A88B66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刺激声：</w:t>
            </w:r>
          </w:p>
          <w:p w14:paraId="13F88C78" w14:textId="77777777" w:rsidR="00D83D98" w:rsidRDefault="00D83D98" w:rsidP="00D83D98">
            <w:pPr>
              <w:pStyle w:val="af0"/>
              <w:widowControl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短声（Click）；</w:t>
            </w:r>
          </w:p>
          <w:p w14:paraId="413184DA" w14:textId="7609F588" w:rsidR="00D83D98" w:rsidRDefault="00D83D98" w:rsidP="00D83D98">
            <w:pPr>
              <w:pStyle w:val="af0"/>
              <w:widowControl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CE-Chirp</w:t>
            </w:r>
            <w:r>
              <w:rPr>
                <w:rFonts w:ascii="宋体" w:hAnsi="宋体" w:cs="FrutigerLT-Light" w:hint="eastAsia"/>
                <w:szCs w:val="21"/>
              </w:rPr>
              <w:sym w:font="Symbol" w:char="F0D2"/>
            </w:r>
            <w:r>
              <w:rPr>
                <w:rFonts w:ascii="宋体" w:hAnsi="宋体" w:cs="FrutigerLT-Light" w:hint="eastAsia"/>
                <w:szCs w:val="21"/>
              </w:rPr>
              <w:t>；</w:t>
            </w:r>
          </w:p>
          <w:p w14:paraId="23C26DF2" w14:textId="77777777" w:rsidR="00D83D98" w:rsidRDefault="00D83D98" w:rsidP="00D83D98">
            <w:pPr>
              <w:pStyle w:val="af0"/>
              <w:widowControl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短纯音（T</w:t>
            </w:r>
            <w:r>
              <w:rPr>
                <w:rFonts w:ascii="宋体" w:hAnsi="宋体" w:cs="FrutigerLT-Light"/>
                <w:szCs w:val="21"/>
              </w:rPr>
              <w:t>one Burst</w:t>
            </w:r>
            <w:r>
              <w:rPr>
                <w:rFonts w:ascii="宋体" w:hAnsi="宋体" w:cs="FrutigerLT-Light" w:hint="eastAsia"/>
                <w:szCs w:val="21"/>
              </w:rPr>
              <w:t>）；</w:t>
            </w:r>
          </w:p>
          <w:p w14:paraId="7500B314" w14:textId="1309B24D" w:rsidR="00D83D98" w:rsidRDefault="00D83D98" w:rsidP="00D83D98">
            <w:pPr>
              <w:pStyle w:val="af0"/>
              <w:widowControl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NB CE-Chirp</w:t>
            </w:r>
            <w:r>
              <w:rPr>
                <w:rFonts w:ascii="宋体" w:hAnsi="宋体" w:cs="FrutigerLT-Light" w:hint="eastAsia"/>
                <w:szCs w:val="21"/>
              </w:rPr>
              <w:sym w:font="Symbol" w:char="F0D2"/>
            </w:r>
            <w:r>
              <w:rPr>
                <w:rFonts w:ascii="宋体" w:hAnsi="宋体" w:cs="FrutigerLT-Light" w:hint="eastAsia"/>
                <w:szCs w:val="21"/>
              </w:rPr>
              <w:t>；</w:t>
            </w:r>
          </w:p>
          <w:p w14:paraId="36E3021F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刺激声强度：20-130dB peSPL (-10 —100 dB nHL)，1dB步进；</w:t>
            </w:r>
          </w:p>
          <w:p w14:paraId="3DD542D8" w14:textId="1555AE3A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计权运算：贝氏计权（Bayesian Weighting）；</w:t>
            </w:r>
          </w:p>
          <w:p w14:paraId="39721B4E" w14:textId="5AF8C9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测试质量指示：F</w:t>
            </w:r>
            <w:r>
              <w:rPr>
                <w:rFonts w:ascii="宋体" w:hAnsi="宋体" w:cs="FrutigerLT-Light"/>
                <w:szCs w:val="21"/>
              </w:rPr>
              <w:t>mp</w:t>
            </w:r>
            <w:r>
              <w:rPr>
                <w:rFonts w:ascii="宋体" w:hAnsi="宋体" w:cs="FrutigerLT-Light" w:hint="eastAsia"/>
                <w:szCs w:val="21"/>
              </w:rPr>
              <w:t>曲线，实时监测测试质量；</w:t>
            </w:r>
          </w:p>
          <w:p w14:paraId="698E5A12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残余噪声计算:实时显示噪声等级；</w:t>
            </w:r>
          </w:p>
          <w:p w14:paraId="15226378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测试时窗：0-900ms；刺激声开始时间</w:t>
            </w:r>
            <w:r>
              <w:rPr>
                <w:rFonts w:ascii="宋体" w:hAnsi="宋体" w:cs="FrutigerLT-Light"/>
                <w:szCs w:val="21"/>
              </w:rPr>
              <w:t>±</w:t>
            </w:r>
            <w:r>
              <w:rPr>
                <w:rFonts w:ascii="宋体" w:hAnsi="宋体" w:cs="FrutigerLT-Light" w:hint="eastAsia"/>
                <w:szCs w:val="21"/>
              </w:rPr>
              <w:t>2ms；</w:t>
            </w:r>
          </w:p>
          <w:p w14:paraId="634EC0E4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 xml:space="preserve">A/D解析率：16bit； </w:t>
            </w:r>
          </w:p>
          <w:p w14:paraId="5F4AE3E9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滤波器：两级滤波，前置及二次数字低通、高通滤波 ；</w:t>
            </w:r>
          </w:p>
          <w:p w14:paraId="57164FDD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标记：自动Ⅰ、Ⅲ、Ⅴ波标记 ；</w:t>
            </w:r>
          </w:p>
          <w:p w14:paraId="0E02B28C" w14:textId="77777777" w:rsidR="00D83D98" w:rsidRDefault="00D83D98" w:rsidP="00D83D98">
            <w:pPr>
              <w:pStyle w:val="af0"/>
              <w:widowControl/>
              <w:numPr>
                <w:ilvl w:val="0"/>
                <w:numId w:val="2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ECochG（耳蜗电图）测试：采用幅值比和面积比SP/AP分析耳蜗电图的方法；</w:t>
            </w:r>
          </w:p>
          <w:p w14:paraId="18884F7F" w14:textId="77777777" w:rsidR="00D83D98" w:rsidRDefault="00D83D98" w:rsidP="00D83D9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测试项目：ASSR（多频稳态）测试</w:t>
            </w:r>
          </w:p>
          <w:p w14:paraId="405E7C2D" w14:textId="77777777" w:rsidR="00D83D98" w:rsidRDefault="00D83D98" w:rsidP="00210E11">
            <w:pPr>
              <w:adjustRightInd w:val="0"/>
              <w:snapToGrid w:val="0"/>
              <w:spacing w:line="360" w:lineRule="auto"/>
              <w:rPr>
                <w:rFonts w:ascii="宋体" w:hAnsi="宋体" w:cs="FrutigerLT-LightItalic"/>
                <w:b/>
                <w:iCs/>
                <w:szCs w:val="21"/>
              </w:rPr>
            </w:pPr>
            <w:r>
              <w:rPr>
                <w:rFonts w:ascii="宋体" w:hAnsi="宋体" w:cs="FrutigerLT-LightItalic" w:hint="eastAsia"/>
                <w:b/>
                <w:iCs/>
                <w:szCs w:val="21"/>
              </w:rPr>
              <w:t>性能要求：</w:t>
            </w:r>
          </w:p>
          <w:p w14:paraId="03CE974E" w14:textId="77777777" w:rsidR="00D83D98" w:rsidRDefault="00D83D98" w:rsidP="00D83D98">
            <w:pPr>
              <w:pStyle w:val="af0"/>
              <w:widowControl/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自动测试程序：</w:t>
            </w:r>
          </w:p>
          <w:p w14:paraId="278F2D5B" w14:textId="77777777" w:rsidR="00D83D98" w:rsidRDefault="00D83D98" w:rsidP="00D83D98">
            <w:pPr>
              <w:pStyle w:val="af0"/>
              <w:widowControl/>
              <w:numPr>
                <w:ilvl w:val="0"/>
                <w:numId w:val="3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儿童测试程序</w:t>
            </w:r>
          </w:p>
          <w:p w14:paraId="3ACBC15E" w14:textId="77777777" w:rsidR="00D83D98" w:rsidRDefault="00D83D98" w:rsidP="00D83D98">
            <w:pPr>
              <w:pStyle w:val="af0"/>
              <w:widowControl/>
              <w:numPr>
                <w:ilvl w:val="0"/>
                <w:numId w:val="3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成人测试程序（睡眠或清醒状态）</w:t>
            </w:r>
          </w:p>
          <w:p w14:paraId="35C60DAA" w14:textId="0451A75A" w:rsidR="00D83D98" w:rsidRDefault="00D83D98" w:rsidP="00D83D98">
            <w:pPr>
              <w:pStyle w:val="af0"/>
              <w:widowControl/>
              <w:numPr>
                <w:ilvl w:val="0"/>
                <w:numId w:val="33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自定义测试程序</w:t>
            </w:r>
            <w:r w:rsidR="00F058E5">
              <w:rPr>
                <w:rFonts w:ascii="宋体" w:hAnsi="宋体" w:cs="FrutigerLT-Light" w:hint="eastAsia"/>
                <w:szCs w:val="21"/>
              </w:rPr>
              <w:t>；</w:t>
            </w:r>
          </w:p>
          <w:p w14:paraId="0A06F66C" w14:textId="4B8DCE35" w:rsidR="00D83D98" w:rsidRDefault="00D83D98" w:rsidP="00D83D98">
            <w:pPr>
              <w:pStyle w:val="af0"/>
              <w:widowControl/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刺激声：调频调幅NB CE- Chirp</w:t>
            </w:r>
            <w:r>
              <w:rPr>
                <w:rFonts w:ascii="宋体" w:hAnsi="宋体" w:cs="FrutigerLT-Light" w:hint="eastAsia"/>
                <w:szCs w:val="21"/>
              </w:rPr>
              <w:sym w:font="Symbol" w:char="F0D2"/>
            </w:r>
            <w:r>
              <w:rPr>
                <w:rFonts w:ascii="宋体" w:hAnsi="宋体" w:cs="FrutigerLT-Light" w:hint="eastAsia"/>
                <w:szCs w:val="21"/>
              </w:rPr>
              <w:t>；</w:t>
            </w:r>
          </w:p>
          <w:p w14:paraId="48284189" w14:textId="1A2CAF08" w:rsidR="00D83D98" w:rsidRDefault="00D83D98" w:rsidP="00D83D98">
            <w:pPr>
              <w:pStyle w:val="af0"/>
              <w:widowControl/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调制率：90Hz和40Hz；</w:t>
            </w:r>
          </w:p>
          <w:p w14:paraId="4B66F65E" w14:textId="77777777" w:rsidR="00D83D98" w:rsidRDefault="00D83D98" w:rsidP="00D83D98">
            <w:pPr>
              <w:pStyle w:val="af0"/>
              <w:widowControl/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刺激声方式：</w:t>
            </w:r>
          </w:p>
          <w:p w14:paraId="48064692" w14:textId="77777777" w:rsidR="00D83D98" w:rsidRDefault="00D83D98" w:rsidP="00D83D98">
            <w:pPr>
              <w:pStyle w:val="af0"/>
              <w:widowControl/>
              <w:numPr>
                <w:ilvl w:val="0"/>
                <w:numId w:val="34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左右耳分别给声（可不同强度不同频率）；</w:t>
            </w:r>
          </w:p>
          <w:p w14:paraId="33CE2163" w14:textId="77777777" w:rsidR="00D83D98" w:rsidRDefault="00D83D98" w:rsidP="00D83D98">
            <w:pPr>
              <w:pStyle w:val="af0"/>
              <w:widowControl/>
              <w:numPr>
                <w:ilvl w:val="0"/>
                <w:numId w:val="34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双耳同时给声（可不同强度不同频率）；</w:t>
            </w:r>
          </w:p>
          <w:p w14:paraId="05E39E59" w14:textId="77777777" w:rsidR="00D83D98" w:rsidRDefault="00D83D98" w:rsidP="00D83D98">
            <w:pPr>
              <w:pStyle w:val="af0"/>
              <w:widowControl/>
              <w:numPr>
                <w:ilvl w:val="0"/>
                <w:numId w:val="34"/>
              </w:numPr>
              <w:adjustRightInd w:val="0"/>
              <w:snapToGrid w:val="0"/>
              <w:spacing w:line="360" w:lineRule="auto"/>
              <w:ind w:left="420"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双耳同时8个频率给声；</w:t>
            </w:r>
          </w:p>
          <w:p w14:paraId="5CC77BB7" w14:textId="3370F5ED" w:rsidR="00D83D98" w:rsidRPr="00D83D98" w:rsidRDefault="00D83D98" w:rsidP="00D83D98">
            <w:pPr>
              <w:pStyle w:val="af0"/>
              <w:widowControl/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宋体" w:hAnsi="宋体" w:cs="FrutigerLT-Light"/>
                <w:szCs w:val="21"/>
              </w:rPr>
            </w:pPr>
            <w:r>
              <w:rPr>
                <w:rFonts w:ascii="宋体" w:hAnsi="宋体" w:cs="FrutigerLT-Light" w:hint="eastAsia"/>
                <w:szCs w:val="21"/>
              </w:rPr>
              <w:t>刺激声控制：独立控制8个刺激声强度，随时开始/停止刺激</w:t>
            </w:r>
            <w:r w:rsidR="00F058E5">
              <w:rPr>
                <w:rFonts w:ascii="宋体" w:hAnsi="宋体" w:cs="FrutigerLT-Light" w:hint="eastAsia"/>
                <w:szCs w:val="21"/>
              </w:rPr>
              <w:t>。</w:t>
            </w:r>
          </w:p>
        </w:tc>
      </w:tr>
    </w:tbl>
    <w:p w14:paraId="78B59CA3" w14:textId="77777777" w:rsidR="00D83D98" w:rsidRPr="00D83D98" w:rsidRDefault="00D83D98">
      <w:pPr>
        <w:rPr>
          <w:rFonts w:ascii="宋体" w:eastAsia="宋体" w:hAnsi="宋体"/>
          <w:bCs/>
          <w:sz w:val="24"/>
          <w:szCs w:val="24"/>
        </w:rPr>
      </w:pPr>
    </w:p>
    <w:sectPr w:rsidR="00D83D98" w:rsidRPr="00D8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8185" w14:textId="77777777" w:rsidR="00880EB7" w:rsidRDefault="00880EB7" w:rsidP="00F021D3">
      <w:r>
        <w:separator/>
      </w:r>
    </w:p>
  </w:endnote>
  <w:endnote w:type="continuationSeparator" w:id="0">
    <w:p w14:paraId="7F65E37B" w14:textId="77777777" w:rsidR="00880EB7" w:rsidRDefault="00880EB7" w:rsidP="00F0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rutigerLT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Light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D4CA" w14:textId="77777777" w:rsidR="00880EB7" w:rsidRDefault="00880EB7" w:rsidP="00F021D3">
      <w:r>
        <w:separator/>
      </w:r>
    </w:p>
  </w:footnote>
  <w:footnote w:type="continuationSeparator" w:id="0">
    <w:p w14:paraId="7E7FA05D" w14:textId="77777777" w:rsidR="00880EB7" w:rsidRDefault="00880EB7" w:rsidP="00F0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E5A"/>
    <w:multiLevelType w:val="multilevel"/>
    <w:tmpl w:val="04776E5A"/>
    <w:lvl w:ilvl="0">
      <w:start w:val="1"/>
      <w:numFmt w:val="chineseCountingThousand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36CAE"/>
    <w:multiLevelType w:val="multilevel"/>
    <w:tmpl w:val="07336CA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B3804F6"/>
    <w:multiLevelType w:val="multilevel"/>
    <w:tmpl w:val="0B3804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1C26FF"/>
    <w:multiLevelType w:val="multilevel"/>
    <w:tmpl w:val="101C26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3D77B4"/>
    <w:multiLevelType w:val="multilevel"/>
    <w:tmpl w:val="153D77B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1BBF325D"/>
    <w:multiLevelType w:val="multilevel"/>
    <w:tmpl w:val="1BBF325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597D79"/>
    <w:multiLevelType w:val="multilevel"/>
    <w:tmpl w:val="1E597D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2FF5C2B"/>
    <w:multiLevelType w:val="multilevel"/>
    <w:tmpl w:val="22FF5C2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A98348E"/>
    <w:multiLevelType w:val="multilevel"/>
    <w:tmpl w:val="2A98348E"/>
    <w:lvl w:ilvl="0">
      <w:start w:val="1"/>
      <w:numFmt w:val="decimal"/>
      <w:lvlText w:val="%1)"/>
      <w:lvlJc w:val="left"/>
      <w:pPr>
        <w:ind w:left="2940" w:hanging="420"/>
      </w:pPr>
    </w:lvl>
    <w:lvl w:ilvl="1">
      <w:start w:val="1"/>
      <w:numFmt w:val="lowerLetter"/>
      <w:lvlText w:val="%2)"/>
      <w:lvlJc w:val="left"/>
      <w:pPr>
        <w:ind w:left="3360" w:hanging="420"/>
      </w:pPr>
    </w:lvl>
    <w:lvl w:ilvl="2">
      <w:start w:val="1"/>
      <w:numFmt w:val="lowerRoman"/>
      <w:lvlText w:val="%3."/>
      <w:lvlJc w:val="right"/>
      <w:pPr>
        <w:ind w:left="3780" w:hanging="420"/>
      </w:pPr>
    </w:lvl>
    <w:lvl w:ilvl="3">
      <w:start w:val="1"/>
      <w:numFmt w:val="decimal"/>
      <w:lvlText w:val="%4."/>
      <w:lvlJc w:val="left"/>
      <w:pPr>
        <w:ind w:left="4200" w:hanging="420"/>
      </w:pPr>
    </w:lvl>
    <w:lvl w:ilvl="4">
      <w:start w:val="1"/>
      <w:numFmt w:val="lowerLetter"/>
      <w:lvlText w:val="%5)"/>
      <w:lvlJc w:val="left"/>
      <w:pPr>
        <w:ind w:left="4620" w:hanging="420"/>
      </w:pPr>
    </w:lvl>
    <w:lvl w:ilvl="5">
      <w:start w:val="1"/>
      <w:numFmt w:val="lowerRoman"/>
      <w:lvlText w:val="%6."/>
      <w:lvlJc w:val="right"/>
      <w:pPr>
        <w:ind w:left="5040" w:hanging="420"/>
      </w:pPr>
    </w:lvl>
    <w:lvl w:ilvl="6">
      <w:start w:val="1"/>
      <w:numFmt w:val="decimal"/>
      <w:lvlText w:val="%7."/>
      <w:lvlJc w:val="left"/>
      <w:pPr>
        <w:ind w:left="5460" w:hanging="420"/>
      </w:pPr>
    </w:lvl>
    <w:lvl w:ilvl="7">
      <w:start w:val="1"/>
      <w:numFmt w:val="lowerLetter"/>
      <w:lvlText w:val="%8)"/>
      <w:lvlJc w:val="left"/>
      <w:pPr>
        <w:ind w:left="5880" w:hanging="420"/>
      </w:pPr>
    </w:lvl>
    <w:lvl w:ilvl="8">
      <w:start w:val="1"/>
      <w:numFmt w:val="lowerRoman"/>
      <w:lvlText w:val="%9."/>
      <w:lvlJc w:val="right"/>
      <w:pPr>
        <w:ind w:left="6300" w:hanging="420"/>
      </w:pPr>
    </w:lvl>
  </w:abstractNum>
  <w:abstractNum w:abstractNumId="10" w15:restartNumberingAfterBreak="0">
    <w:nsid w:val="2B7B5B85"/>
    <w:multiLevelType w:val="multilevel"/>
    <w:tmpl w:val="2B7B5B85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C153DF"/>
    <w:multiLevelType w:val="multilevel"/>
    <w:tmpl w:val="2BC153D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373F68"/>
    <w:multiLevelType w:val="hybridMultilevel"/>
    <w:tmpl w:val="5F9C64F2"/>
    <w:lvl w:ilvl="0" w:tplc="D4A6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8C3976"/>
    <w:multiLevelType w:val="multilevel"/>
    <w:tmpl w:val="2F8C3976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38527369"/>
    <w:multiLevelType w:val="multilevel"/>
    <w:tmpl w:val="385273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CF1424"/>
    <w:multiLevelType w:val="multilevel"/>
    <w:tmpl w:val="3CCF1424"/>
    <w:lvl w:ilvl="0">
      <w:start w:val="1"/>
      <w:numFmt w:val="decimal"/>
      <w:lvlText w:val="%1."/>
      <w:lvlJc w:val="left"/>
      <w:pPr>
        <w:ind w:left="442" w:hanging="420"/>
      </w:pPr>
    </w:lvl>
    <w:lvl w:ilvl="1">
      <w:start w:val="1"/>
      <w:numFmt w:val="lowerLetter"/>
      <w:lvlText w:val="%2)"/>
      <w:lvlJc w:val="left"/>
      <w:pPr>
        <w:ind w:left="862" w:hanging="420"/>
      </w:pPr>
    </w:lvl>
    <w:lvl w:ilvl="2">
      <w:start w:val="1"/>
      <w:numFmt w:val="lowerRoman"/>
      <w:lvlText w:val="%3."/>
      <w:lvlJc w:val="right"/>
      <w:pPr>
        <w:ind w:left="1282" w:hanging="420"/>
      </w:pPr>
    </w:lvl>
    <w:lvl w:ilvl="3">
      <w:start w:val="1"/>
      <w:numFmt w:val="decimal"/>
      <w:lvlText w:val="%4."/>
      <w:lvlJc w:val="left"/>
      <w:pPr>
        <w:ind w:left="1702" w:hanging="420"/>
      </w:pPr>
    </w:lvl>
    <w:lvl w:ilvl="4">
      <w:start w:val="1"/>
      <w:numFmt w:val="lowerLetter"/>
      <w:lvlText w:val="%5)"/>
      <w:lvlJc w:val="left"/>
      <w:pPr>
        <w:ind w:left="2122" w:hanging="420"/>
      </w:pPr>
    </w:lvl>
    <w:lvl w:ilvl="5">
      <w:start w:val="1"/>
      <w:numFmt w:val="lowerRoman"/>
      <w:lvlText w:val="%6."/>
      <w:lvlJc w:val="right"/>
      <w:pPr>
        <w:ind w:left="2542" w:hanging="420"/>
      </w:pPr>
    </w:lvl>
    <w:lvl w:ilvl="6">
      <w:start w:val="1"/>
      <w:numFmt w:val="decimal"/>
      <w:lvlText w:val="%7."/>
      <w:lvlJc w:val="left"/>
      <w:pPr>
        <w:ind w:left="2962" w:hanging="420"/>
      </w:pPr>
    </w:lvl>
    <w:lvl w:ilvl="7">
      <w:start w:val="1"/>
      <w:numFmt w:val="lowerLetter"/>
      <w:lvlText w:val="%8)"/>
      <w:lvlJc w:val="left"/>
      <w:pPr>
        <w:ind w:left="3382" w:hanging="420"/>
      </w:pPr>
    </w:lvl>
    <w:lvl w:ilvl="8">
      <w:start w:val="1"/>
      <w:numFmt w:val="lowerRoman"/>
      <w:lvlText w:val="%9."/>
      <w:lvlJc w:val="right"/>
      <w:pPr>
        <w:ind w:left="3802" w:hanging="420"/>
      </w:pPr>
    </w:lvl>
  </w:abstractNum>
  <w:abstractNum w:abstractNumId="16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F1404"/>
    <w:multiLevelType w:val="hybridMultilevel"/>
    <w:tmpl w:val="3F027F64"/>
    <w:lvl w:ilvl="0" w:tplc="373EA3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895AA1"/>
    <w:multiLevelType w:val="multilevel"/>
    <w:tmpl w:val="4C895AA1"/>
    <w:lvl w:ilvl="0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AF5982"/>
    <w:multiLevelType w:val="multilevel"/>
    <w:tmpl w:val="4EAF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6B6422"/>
    <w:multiLevelType w:val="multilevel"/>
    <w:tmpl w:val="546B64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180F10"/>
    <w:multiLevelType w:val="multilevel"/>
    <w:tmpl w:val="5A180F1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AA47F09"/>
    <w:multiLevelType w:val="hybridMultilevel"/>
    <w:tmpl w:val="2C2E49DC"/>
    <w:lvl w:ilvl="0" w:tplc="BCF21E84">
      <w:start w:val="1"/>
      <w:numFmt w:val="decimal"/>
      <w:lvlText w:val="%1."/>
      <w:lvlJc w:val="left"/>
      <w:pPr>
        <w:ind w:left="360" w:hanging="360"/>
      </w:pPr>
      <w:rPr>
        <w:rFonts w:ascii="仿宋" w:hAnsi="仿宋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B4F11"/>
    <w:multiLevelType w:val="multilevel"/>
    <w:tmpl w:val="64AB4F11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082415"/>
    <w:multiLevelType w:val="multilevel"/>
    <w:tmpl w:val="6D08241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772C3B"/>
    <w:multiLevelType w:val="multilevel"/>
    <w:tmpl w:val="6D772C3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EB86141"/>
    <w:multiLevelType w:val="multilevel"/>
    <w:tmpl w:val="6EB8614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1B86212"/>
    <w:multiLevelType w:val="hybridMultilevel"/>
    <w:tmpl w:val="65E8C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5225AAC"/>
    <w:multiLevelType w:val="multilevel"/>
    <w:tmpl w:val="75225AAC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7B663FD8"/>
    <w:multiLevelType w:val="multilevel"/>
    <w:tmpl w:val="7B663F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98691780">
    <w:abstractNumId w:val="24"/>
  </w:num>
  <w:num w:numId="2" w16cid:durableId="1290893326">
    <w:abstractNumId w:val="5"/>
  </w:num>
  <w:num w:numId="3" w16cid:durableId="1930695407">
    <w:abstractNumId w:val="23"/>
  </w:num>
  <w:num w:numId="4" w16cid:durableId="1557668666">
    <w:abstractNumId w:val="25"/>
  </w:num>
  <w:num w:numId="5" w16cid:durableId="1767071703">
    <w:abstractNumId w:val="16"/>
  </w:num>
  <w:num w:numId="6" w16cid:durableId="1677682948">
    <w:abstractNumId w:val="22"/>
  </w:num>
  <w:num w:numId="7" w16cid:durableId="1095588048">
    <w:abstractNumId w:val="12"/>
  </w:num>
  <w:num w:numId="8" w16cid:durableId="2145852123">
    <w:abstractNumId w:val="30"/>
  </w:num>
  <w:num w:numId="9" w16cid:durableId="1560165943">
    <w:abstractNumId w:val="17"/>
  </w:num>
  <w:num w:numId="10" w16cid:durableId="536160793">
    <w:abstractNumId w:val="26"/>
  </w:num>
  <w:num w:numId="11" w16cid:durableId="960501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6910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486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807381">
    <w:abstractNumId w:val="11"/>
  </w:num>
  <w:num w:numId="15" w16cid:durableId="1030257885">
    <w:abstractNumId w:val="20"/>
  </w:num>
  <w:num w:numId="16" w16cid:durableId="1914969783">
    <w:abstractNumId w:val="28"/>
  </w:num>
  <w:num w:numId="17" w16cid:durableId="466364806">
    <w:abstractNumId w:val="21"/>
  </w:num>
  <w:num w:numId="18" w16cid:durableId="594484810">
    <w:abstractNumId w:val="9"/>
  </w:num>
  <w:num w:numId="19" w16cid:durableId="1171676801">
    <w:abstractNumId w:val="27"/>
  </w:num>
  <w:num w:numId="20" w16cid:durableId="887834868">
    <w:abstractNumId w:val="29"/>
  </w:num>
  <w:num w:numId="21" w16cid:durableId="2002077734">
    <w:abstractNumId w:val="10"/>
  </w:num>
  <w:num w:numId="22" w16cid:durableId="689643786">
    <w:abstractNumId w:val="32"/>
  </w:num>
  <w:num w:numId="23" w16cid:durableId="716898577">
    <w:abstractNumId w:val="8"/>
  </w:num>
  <w:num w:numId="24" w16cid:durableId="589773754">
    <w:abstractNumId w:val="7"/>
  </w:num>
  <w:num w:numId="25" w16cid:durableId="797533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4500458">
    <w:abstractNumId w:val="19"/>
  </w:num>
  <w:num w:numId="27" w16cid:durableId="59985526">
    <w:abstractNumId w:val="2"/>
  </w:num>
  <w:num w:numId="28" w16cid:durableId="1295402356">
    <w:abstractNumId w:val="15"/>
  </w:num>
  <w:num w:numId="29" w16cid:durableId="664162522">
    <w:abstractNumId w:val="4"/>
  </w:num>
  <w:num w:numId="30" w16cid:durableId="2128085726">
    <w:abstractNumId w:val="31"/>
  </w:num>
  <w:num w:numId="31" w16cid:durableId="1035080100">
    <w:abstractNumId w:val="18"/>
  </w:num>
  <w:num w:numId="32" w16cid:durableId="1752583870">
    <w:abstractNumId w:val="3"/>
  </w:num>
  <w:num w:numId="33" w16cid:durableId="666059758">
    <w:abstractNumId w:val="1"/>
  </w:num>
  <w:num w:numId="34" w16cid:durableId="9660063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6E167"/>
  <w15:docId w15:val="{519220E2-7890-4BD4-89A7-C056703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aliases w:val="lp1,List Paragraph1"/>
    <w:basedOn w:val="a"/>
    <w:uiPriority w:val="34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paragraph" w:styleId="af2">
    <w:name w:val="caption"/>
    <w:basedOn w:val="a"/>
    <w:next w:val="a"/>
    <w:unhideWhenUsed/>
    <w:qFormat/>
    <w:rsid w:val="00E706AC"/>
    <w:rPr>
      <w:rFonts w:ascii="Cambria" w:eastAsia="黑体" w:hAnsi="Cambria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A5574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4A5574"/>
    <w:rPr>
      <w:kern w:val="2"/>
      <w:sz w:val="21"/>
      <w:szCs w:val="22"/>
    </w:rPr>
  </w:style>
  <w:style w:type="paragraph" w:styleId="af3">
    <w:name w:val="Normal (Web)"/>
    <w:basedOn w:val="a"/>
    <w:qFormat/>
    <w:rsid w:val="004A5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C76DF1"/>
    <w:pPr>
      <w:ind w:left="720"/>
      <w:contextualSpacing/>
      <w:jc w:val="left"/>
    </w:pPr>
    <w:rPr>
      <w:rFonts w:ascii="Times New Roman" w:eastAsia="DFKai-SB" w:hAnsi="Times New Roman" w:cs="Times New Roman"/>
      <w:sz w:val="24"/>
      <w:szCs w:val="20"/>
      <w:lang w:eastAsia="zh-TW"/>
    </w:rPr>
  </w:style>
  <w:style w:type="paragraph" w:customStyle="1" w:styleId="af4">
    <w:name w:val="表格非标题文字"/>
    <w:link w:val="Char"/>
    <w:qFormat/>
    <w:rsid w:val="00C76DF1"/>
    <w:pPr>
      <w:snapToGrid w:val="0"/>
      <w:spacing w:before="80" w:after="40"/>
    </w:pPr>
    <w:rPr>
      <w:rFonts w:ascii="Arial" w:eastAsia="宋体" w:hAnsi="Arial" w:cs="黑体"/>
      <w:kern w:val="2"/>
      <w:sz w:val="18"/>
      <w:szCs w:val="21"/>
    </w:rPr>
  </w:style>
  <w:style w:type="character" w:customStyle="1" w:styleId="Char">
    <w:name w:val="表格非标题文字 Char"/>
    <w:basedOn w:val="a0"/>
    <w:link w:val="af4"/>
    <w:qFormat/>
    <w:rsid w:val="00C76DF1"/>
    <w:rPr>
      <w:rFonts w:ascii="Arial" w:eastAsia="宋体" w:hAnsi="Arial" w:cs="黑体"/>
      <w:kern w:val="2"/>
      <w:sz w:val="18"/>
      <w:szCs w:val="21"/>
    </w:rPr>
  </w:style>
  <w:style w:type="paragraph" w:customStyle="1" w:styleId="af5">
    <w:name w:val="表格标题"/>
    <w:basedOn w:val="a"/>
    <w:qFormat/>
    <w:rsid w:val="00C76DF1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eastAsia="黑体" w:hAnsi="Arial" w:cs="黑体"/>
      <w:color w:val="007CA8"/>
      <w:kern w:val="0"/>
      <w:sz w:val="18"/>
      <w:szCs w:val="13"/>
    </w:rPr>
  </w:style>
  <w:style w:type="paragraph" w:styleId="TOC1">
    <w:name w:val="toc 1"/>
    <w:basedOn w:val="a"/>
    <w:next w:val="a"/>
    <w:qFormat/>
    <w:rsid w:val="00983354"/>
    <w:rPr>
      <w:szCs w:val="24"/>
    </w:rPr>
  </w:style>
  <w:style w:type="paragraph" w:customStyle="1" w:styleId="af6">
    <w:name w:val="正文格式"/>
    <w:basedOn w:val="a5"/>
    <w:qFormat/>
    <w:rsid w:val="00983354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asciiTheme="minorHAnsi" w:eastAsiaTheme="minorEastAsia" w:hAnsi="Times New Roman" w:cs="Times New Roman"/>
      <w:kern w:val="2"/>
      <w:sz w:val="21"/>
      <w:szCs w:val="20"/>
      <w:lang w:val="en-US" w:eastAsia="zh-CN"/>
    </w:rPr>
  </w:style>
  <w:style w:type="table" w:customStyle="1" w:styleId="10">
    <w:name w:val="表格样式1"/>
    <w:basedOn w:val="a1"/>
    <w:qFormat/>
    <w:rsid w:val="00983354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295386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295386"/>
    <w:rPr>
      <w:color w:val="605E5C"/>
      <w:shd w:val="clear" w:color="auto" w:fill="E1DFDD"/>
    </w:rPr>
  </w:style>
  <w:style w:type="paragraph" w:customStyle="1" w:styleId="af9">
    <w:basedOn w:val="a"/>
    <w:next w:val="af0"/>
    <w:uiPriority w:val="99"/>
    <w:qFormat/>
    <w:rsid w:val="00B440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a">
    <w:name w:val="Plain Text"/>
    <w:basedOn w:val="a"/>
    <w:link w:val="afb"/>
    <w:qFormat/>
    <w:rsid w:val="00730DF9"/>
    <w:rPr>
      <w:rFonts w:ascii="宋体" w:eastAsia="宋体" w:hAnsi="Courier New" w:cs="Times New Roman"/>
      <w:szCs w:val="24"/>
    </w:rPr>
  </w:style>
  <w:style w:type="character" w:customStyle="1" w:styleId="afb">
    <w:name w:val="纯文本 字符"/>
    <w:basedOn w:val="a0"/>
    <w:link w:val="afa"/>
    <w:rsid w:val="00730DF9"/>
    <w:rPr>
      <w:rFonts w:ascii="宋体" w:eastAsia="宋体" w:hAnsi="Courier New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0704F5-4A5F-4F0F-800E-CD72CB29C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2021-09-18T10:31:00Z</cp:lastPrinted>
  <dcterms:created xsi:type="dcterms:W3CDTF">2021-11-29T01:20:00Z</dcterms:created>
  <dcterms:modified xsi:type="dcterms:W3CDTF">2022-08-17T07:21:00Z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