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5A0994" w:rsidP="00CC3333">
      <w:pPr>
        <w:jc w:val="center"/>
        <w:rPr>
          <w:rFonts w:ascii="宋体" w:eastAsia="宋体" w:hAnsi="宋体"/>
          <w:b/>
          <w:sz w:val="32"/>
          <w:szCs w:val="32"/>
        </w:rPr>
      </w:pPr>
      <w:r w:rsidRPr="005A0994">
        <w:rPr>
          <w:rFonts w:ascii="宋体" w:eastAsia="宋体" w:hAnsi="宋体" w:hint="eastAsia"/>
          <w:b/>
          <w:sz w:val="32"/>
          <w:szCs w:val="32"/>
        </w:rPr>
        <w:t>生化分析仪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5A0994" w:rsidRPr="005A0994">
        <w:rPr>
          <w:rFonts w:ascii="宋体" w:hAnsi="宋体" w:hint="eastAsia"/>
          <w:sz w:val="28"/>
          <w:szCs w:val="28"/>
          <w:u w:val="single"/>
          <w:lang w:val="zh-CN"/>
        </w:rPr>
        <w:t>生化分析</w:t>
      </w:r>
      <w:proofErr w:type="gramStart"/>
      <w:r w:rsidR="005A0994" w:rsidRPr="005A0994">
        <w:rPr>
          <w:rFonts w:ascii="宋体" w:hAnsi="宋体" w:hint="eastAsia"/>
          <w:sz w:val="28"/>
          <w:szCs w:val="28"/>
          <w:u w:val="single"/>
          <w:lang w:val="zh-CN"/>
        </w:rPr>
        <w:t>仪</w:t>
      </w:r>
      <w:r w:rsidR="007F552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  <w:proofErr w:type="gramEnd"/>
      <w:r w:rsidR="00601171" w:rsidRPr="008B1D73">
        <w:rPr>
          <w:rFonts w:ascii="宋体" w:hAnsi="宋体" w:hint="eastAsia"/>
          <w:sz w:val="28"/>
          <w:szCs w:val="28"/>
          <w:u w:val="single"/>
          <w:lang w:val="zh-CN"/>
        </w:rPr>
        <w:t>采购</w:t>
      </w:r>
    </w:p>
    <w:p w:rsidR="006879A8" w:rsidRPr="00856092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56092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43"/>
        <w:gridCol w:w="2069"/>
        <w:gridCol w:w="1956"/>
        <w:gridCol w:w="1956"/>
        <w:gridCol w:w="1957"/>
      </w:tblGrid>
      <w:tr w:rsidR="00087028" w:rsidTr="006B0E12">
        <w:trPr>
          <w:trHeight w:val="93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成交价格（元）</w:t>
            </w:r>
          </w:p>
        </w:tc>
      </w:tr>
      <w:tr w:rsidR="00917DEC" w:rsidRPr="000D5743" w:rsidTr="006B0E12">
        <w:trPr>
          <w:trHeight w:val="285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DEC" w:rsidRPr="006B0E12" w:rsidRDefault="005A0994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生化分析仪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DEC" w:rsidRPr="006B0E12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2021年11月3日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DEC" w:rsidRPr="006B0E12" w:rsidRDefault="005A0994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山东海王银河医药有限公司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C" w:rsidRPr="006B0E12" w:rsidRDefault="005A0994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迈瑞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C" w:rsidRPr="000D5743" w:rsidRDefault="000D5743" w:rsidP="000D574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0D574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设备571000/台</w:t>
            </w:r>
          </w:p>
          <w:p w:rsidR="000D5743" w:rsidRPr="000D5743" w:rsidRDefault="000D5743" w:rsidP="000D5743">
            <w:pPr>
              <w:pStyle w:val="2"/>
              <w:ind w:leftChars="0" w:left="0" w:firstLineChars="0" w:firstLine="0"/>
              <w:jc w:val="center"/>
              <w:rPr>
                <w:szCs w:val="21"/>
              </w:rPr>
            </w:pPr>
            <w:r w:rsidRPr="000D5743">
              <w:rPr>
                <w:rFonts w:hint="eastAsia"/>
                <w:szCs w:val="21"/>
              </w:rPr>
              <w:t>耗材详见附表</w:t>
            </w:r>
          </w:p>
        </w:tc>
      </w:tr>
    </w:tbl>
    <w:p w:rsidR="00CC2947" w:rsidRPr="00CC2745" w:rsidRDefault="00752830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856092" w:rsidRPr="006B5037">
        <w:rPr>
          <w:rFonts w:ascii="宋体" w:hAnsi="宋体" w:hint="eastAsia"/>
          <w:sz w:val="28"/>
          <w:szCs w:val="28"/>
        </w:rPr>
        <w:t>李</w:t>
      </w:r>
      <w:proofErr w:type="gramStart"/>
      <w:r w:rsidR="00856092" w:rsidRPr="006B5037">
        <w:rPr>
          <w:rFonts w:ascii="宋体" w:hAnsi="宋体" w:hint="eastAsia"/>
          <w:sz w:val="28"/>
          <w:szCs w:val="28"/>
        </w:rPr>
        <w:t>世</w:t>
      </w:r>
      <w:proofErr w:type="gramEnd"/>
      <w:r w:rsidR="00856092" w:rsidRPr="006B5037">
        <w:rPr>
          <w:rFonts w:ascii="宋体" w:hAnsi="宋体" w:hint="eastAsia"/>
          <w:sz w:val="28"/>
          <w:szCs w:val="28"/>
        </w:rPr>
        <w:t>荣</w:t>
      </w:r>
      <w:r w:rsidR="00856092">
        <w:rPr>
          <w:rFonts w:ascii="宋体" w:hAnsi="宋体" w:hint="eastAsia"/>
          <w:sz w:val="28"/>
          <w:szCs w:val="28"/>
        </w:rPr>
        <w:t>、</w:t>
      </w:r>
      <w:r w:rsidR="00856092" w:rsidRPr="006B5037">
        <w:rPr>
          <w:rFonts w:ascii="宋体" w:hAnsi="宋体" w:hint="eastAsia"/>
          <w:sz w:val="28"/>
          <w:szCs w:val="28"/>
        </w:rPr>
        <w:t>王育慧</w:t>
      </w:r>
      <w:r w:rsidR="00856092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郑宏伟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李众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CC3333">
        <w:rPr>
          <w:rFonts w:ascii="宋体" w:hAnsi="宋体" w:hint="eastAsia"/>
          <w:sz w:val="28"/>
          <w:szCs w:val="28"/>
        </w:rPr>
        <w:t>1</w:t>
      </w:r>
      <w:r w:rsidR="0088319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856092" w:rsidRDefault="00856092" w:rsidP="00AB0B46">
      <w:pPr>
        <w:spacing w:line="360" w:lineRule="auto"/>
        <w:ind w:right="187"/>
      </w:pPr>
    </w:p>
    <w:p w:rsidR="00AB0B46" w:rsidRPr="00856092" w:rsidRDefault="00AB0B46" w:rsidP="00856092">
      <w:pPr>
        <w:spacing w:line="360" w:lineRule="auto"/>
        <w:ind w:right="187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附表：</w:t>
      </w:r>
      <w:r w:rsidRPr="005A0994">
        <w:rPr>
          <w:rFonts w:hAnsi="宋体" w:hint="eastAsia"/>
          <w:sz w:val="28"/>
          <w:szCs w:val="28"/>
        </w:rPr>
        <w:t>山东海王银河医药有限公司</w:t>
      </w:r>
      <w:r>
        <w:rPr>
          <w:rFonts w:hAnsi="宋体" w:hint="eastAsia"/>
          <w:sz w:val="28"/>
          <w:szCs w:val="28"/>
        </w:rPr>
        <w:t>试剂</w:t>
      </w:r>
      <w:r w:rsidR="009978C4">
        <w:rPr>
          <w:rFonts w:hAnsi="宋体" w:hint="eastAsia"/>
          <w:sz w:val="28"/>
          <w:szCs w:val="28"/>
        </w:rPr>
        <w:t>、配套</w:t>
      </w:r>
      <w:r>
        <w:rPr>
          <w:rFonts w:hAnsi="宋体" w:hint="eastAsia"/>
          <w:sz w:val="28"/>
          <w:szCs w:val="28"/>
        </w:rPr>
        <w:t>耗材成交一览表</w:t>
      </w:r>
    </w:p>
    <w:tbl>
      <w:tblPr>
        <w:tblW w:w="8642" w:type="dxa"/>
        <w:tblInd w:w="113" w:type="dxa"/>
        <w:tblLook w:val="0000"/>
      </w:tblPr>
      <w:tblGrid>
        <w:gridCol w:w="988"/>
        <w:gridCol w:w="3118"/>
        <w:gridCol w:w="2410"/>
        <w:gridCol w:w="2126"/>
      </w:tblGrid>
      <w:tr w:rsidR="00AB0B46" w:rsidRPr="00AB0B46" w:rsidTr="00856092">
        <w:trPr>
          <w:trHeight w:val="6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6" w:rsidRPr="0005655B" w:rsidRDefault="00AB0B46" w:rsidP="00297EDC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46" w:rsidRPr="0005655B" w:rsidRDefault="00AB0B46" w:rsidP="00297EDC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中文名称（缩写）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92" w:rsidRPr="0005655B" w:rsidRDefault="00AB0B46" w:rsidP="00297EDC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成交</w:t>
            </w:r>
            <w:r w:rsidR="00856092"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试剂</w:t>
            </w:r>
            <w:r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单价</w:t>
            </w:r>
          </w:p>
          <w:p w:rsidR="00AB0B46" w:rsidRPr="0005655B" w:rsidRDefault="00AB0B46" w:rsidP="00297EDC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（</w:t>
            </w:r>
            <w:r w:rsidR="00F701FF"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元/</w:t>
            </w:r>
            <w:r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人份）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46" w:rsidRPr="0005655B" w:rsidRDefault="00AB0B46" w:rsidP="00297EDC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配套耗材成交</w:t>
            </w:r>
            <w:r w:rsidR="00F701FF"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单</w:t>
            </w:r>
            <w:r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价</w:t>
            </w:r>
            <w:r w:rsidR="00F701FF" w:rsidRPr="0005655B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丙氨酸氨基转移酶(ALT)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315.36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天门冬氨酸氨基转移酶(AST)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315.36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碱性磷酸酶(ALP)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γ-谷氨酰转移酶(γ-GT)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739.5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总胆红素(T-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bil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-V）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365.5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直接胆红素(D-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bil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-V）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365.5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总蛋白(TP)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114.75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白蛋白(ALB)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114.75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总胆汁酸(TBA)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胆碱酯酶(CHE)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731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前白蛋白(PA)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92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腺苷脱氨酶（ADA）</w:t>
            </w:r>
          </w:p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(含校准品)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1853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α-L-岩藻糖</w:t>
            </w:r>
            <w:proofErr w:type="gram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苷</w:t>
            </w:r>
            <w:proofErr w:type="gram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酶（AFU）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肌</w:t>
            </w:r>
            <w:proofErr w:type="gram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酐</w:t>
            </w:r>
            <w:proofErr w:type="gram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(CREA-S）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3332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尿酸(UA)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416.5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尿素(UREA)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493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二氧化碳(CO2)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637.5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胱</w:t>
            </w:r>
            <w:proofErr w:type="gram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抑素C（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CysC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II）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5457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92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胱</w:t>
            </w:r>
            <w:proofErr w:type="gram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抑素C（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CysC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II）</w:t>
            </w:r>
          </w:p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(含校准品)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7599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β2-微球蛋白（β2-mG II）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1946.5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β2-微球蛋白（β2-Mg II）(含校准品)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2167.5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尿微量白蛋白(MALB)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1419.5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92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尿微量白蛋白(MALB)</w:t>
            </w:r>
          </w:p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（含校准品）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1810.5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视黄醇结合蛋白(RBP)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4392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92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视黄醇结合蛋白(RBP)</w:t>
            </w:r>
          </w:p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（含校准品）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6.58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2409.5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尿/脑脊液总蛋白（TPUC）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总胆固醇(TC)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417.6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甘油三酯(TG)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高密度脂蛋白胆固醇(HDL-C)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1738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低密度脂蛋白胆固醇(LDL-C)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2117.2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载脂蛋白A1(ApoA1)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1393.65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载脂蛋白B(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ApoB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1393.65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脂蛋白(a)[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Lp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(a)Ⅱ]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小而密低密度脂蛋白胆固醇(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sd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LDL-C)（含校准品）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小而密低密度脂蛋白胆固醇(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sd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LDL-C)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3770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同型半胱氨酸（HCY Ⅱ）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1732.5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乳酸脱氢酶(LDH)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263.52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α-羟丁酸脱氢酶(α-HBDH)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399.6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肌酸激酶(CK)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654.5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肌酸激酶MB型同工酶(CK-MB)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9.78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5489.6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葡萄糖（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Glu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-O）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250.75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葡萄糖(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Glu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-HK）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467.5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果糖胺(FUN)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833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92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β-羟丁酸(β-HB)</w:t>
            </w:r>
          </w:p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（含校准品）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1411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α-淀粉酶(α-AMY)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2031.5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脂肪酶(LIP)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2337.5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钙(Ca)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91.8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无机磷(P)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无机磷(P 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116.28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镁(Mg)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114.75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铁(Fe)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432.99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铁蛋白(FER)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150.688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铁蛋白(FER)（含校准品）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7.88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1513.408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转铁蛋白(TRF)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583.44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转铁蛋白(TRF)（含校准品）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1184.56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不饱和铁结合力（UIBC）（含校准品）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1178.1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葡萄糖-6-磷酸脱氢酶(G6PD)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1732.64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葡萄糖-6-磷酸脱氢酶(G6PD)(含质控品）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1821.04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免疫球蛋白A(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IgA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免疫球蛋白G(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IgG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免疫球蛋白M(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IgM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免疫球蛋白E(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IgE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1748.4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92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免疫球蛋白E(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IgE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（含校准品）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2073.9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免疫球蛋白E(</w:t>
            </w:r>
            <w:proofErr w:type="spellStart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IgE</w:t>
            </w:r>
            <w:proofErr w:type="spellEnd"/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)测定试剂盒（含校准品含质控品）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4104.4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补体因子C3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补体因子C4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593.6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C-反应蛋白(CRP)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超敏C-反应蛋白（HS-CRP）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3152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超敏C-反应蛋白（HS-CRP）(含校准品)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4064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抗链球菌溶血素“O”(ASO II)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2848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抗链球菌溶血素“O”(ASO II)(含校准品)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3488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类风湿因子(RF II)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1346.4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92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类风湿因子(RF II)</w:t>
            </w:r>
          </w:p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(含校准品)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1652.4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全程C-反应蛋白（FR-CRP）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2112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全程C-反应蛋白（FR-CRP）（含校准品）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2448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ISE清洗液(国内)（1盒）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样本稀释液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ISE血清定标液（1盒）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680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ISE尿液定标液（1盒）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1530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ISE Na/K检验溶液（1盒）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595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ISE尿液质控物（1盒）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1530</w:t>
            </w:r>
          </w:p>
        </w:tc>
      </w:tr>
      <w:tr w:rsidR="00AB0B46" w:rsidRPr="00AB0B46" w:rsidTr="00856092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生化分析仪用清洗液CD80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46" w:rsidRPr="00AB0B46" w:rsidRDefault="00AB0B46" w:rsidP="00297E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B0B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1700</w:t>
            </w:r>
          </w:p>
        </w:tc>
      </w:tr>
    </w:tbl>
    <w:p w:rsidR="00AB0B46" w:rsidRPr="00AB0B46" w:rsidRDefault="00AB0B46" w:rsidP="00AB0B46">
      <w:pPr>
        <w:rPr>
          <w:rFonts w:asciiTheme="minorEastAsia" w:hAnsiTheme="minorEastAsia" w:cs="宋体"/>
          <w:sz w:val="24"/>
          <w:szCs w:val="24"/>
        </w:rPr>
      </w:pPr>
    </w:p>
    <w:p w:rsidR="00AB0B46" w:rsidRPr="00AB0B46" w:rsidRDefault="00AB0B46" w:rsidP="00AB0B46">
      <w:pPr>
        <w:pStyle w:val="2"/>
        <w:ind w:firstLine="480"/>
        <w:rPr>
          <w:rFonts w:asciiTheme="minorEastAsia" w:hAnsiTheme="minorEastAsia"/>
          <w:sz w:val="24"/>
          <w:szCs w:val="24"/>
        </w:rPr>
      </w:pPr>
    </w:p>
    <w:sectPr w:rsidR="00AB0B46" w:rsidRPr="00AB0B46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20" w:rsidRDefault="00503920">
      <w:r>
        <w:separator/>
      </w:r>
    </w:p>
  </w:endnote>
  <w:endnote w:type="continuationSeparator" w:id="0">
    <w:p w:rsidR="00503920" w:rsidRDefault="0050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5B" w:rsidRDefault="000565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5B" w:rsidRDefault="000565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5B" w:rsidRDefault="00056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20" w:rsidRDefault="00503920">
      <w:r>
        <w:separator/>
      </w:r>
    </w:p>
  </w:footnote>
  <w:footnote w:type="continuationSeparator" w:id="0">
    <w:p w:rsidR="00503920" w:rsidRDefault="0050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5B" w:rsidRDefault="000565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05655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5B" w:rsidRDefault="000565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5655B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D5743"/>
    <w:rsid w:val="000E5F84"/>
    <w:rsid w:val="00100288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E5DA2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78B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920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A0994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10A1"/>
    <w:rsid w:val="007F2FBD"/>
    <w:rsid w:val="007F2FED"/>
    <w:rsid w:val="007F552E"/>
    <w:rsid w:val="00801AF2"/>
    <w:rsid w:val="00801BBF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56092"/>
    <w:rsid w:val="00871F46"/>
    <w:rsid w:val="00873B76"/>
    <w:rsid w:val="00881E02"/>
    <w:rsid w:val="0088319F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8C4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012F"/>
    <w:rsid w:val="00A07DC8"/>
    <w:rsid w:val="00A116C3"/>
    <w:rsid w:val="00A156B1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0B46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5BE1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930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1FF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Char"/>
    <w:qFormat/>
    <w:rsid w:val="00AB0B46"/>
    <w:pPr>
      <w:widowControl/>
      <w:spacing w:beforeAutospacing="1" w:afterAutospacing="1"/>
      <w:jc w:val="center"/>
      <w:outlineLvl w:val="1"/>
    </w:pPr>
    <w:rPr>
      <w:rFonts w:ascii="宋体" w:eastAsia="宋体" w:hAnsi="宋体" w:cs="Times New Roman"/>
      <w:b/>
      <w:bCs/>
      <w:kern w:val="0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customStyle="1" w:styleId="2Char">
    <w:name w:val="标题 2 Char"/>
    <w:basedOn w:val="a0"/>
    <w:link w:val="20"/>
    <w:rsid w:val="00AB0B46"/>
    <w:rPr>
      <w:rFonts w:ascii="宋体" w:eastAsia="宋体" w:hAnsi="宋体" w:cs="Times New Roman"/>
      <w:b/>
      <w:bCs/>
      <w:sz w:val="30"/>
      <w:szCs w:val="36"/>
    </w:rPr>
  </w:style>
  <w:style w:type="paragraph" w:styleId="ab">
    <w:name w:val="Body Text"/>
    <w:basedOn w:val="a"/>
    <w:link w:val="Char2"/>
    <w:qFormat/>
    <w:rsid w:val="00AB0B46"/>
    <w:pPr>
      <w:spacing w:after="1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文本 Char"/>
    <w:basedOn w:val="a0"/>
    <w:link w:val="ab"/>
    <w:rsid w:val="00AB0B46"/>
    <w:rPr>
      <w:rFonts w:ascii="Times New Roman" w:eastAsia="宋体" w:hAnsi="Times New Roman" w:cs="Times New Roman"/>
      <w:sz w:val="24"/>
      <w:szCs w:val="24"/>
    </w:rPr>
  </w:style>
  <w:style w:type="paragraph" w:customStyle="1" w:styleId="ac">
    <w:name w:val="正文格式"/>
    <w:basedOn w:val="ab"/>
    <w:qFormat/>
    <w:rsid w:val="00AB0B46"/>
    <w:pPr>
      <w:widowControl/>
      <w:adjustRightInd w:val="0"/>
      <w:snapToGrid w:val="0"/>
      <w:spacing w:line="400" w:lineRule="atLeast"/>
      <w:ind w:firstLine="482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D98B47-6EC6-42CD-A839-A8DB301A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418</Words>
  <Characters>2389</Characters>
  <Application>Microsoft Office Word</Application>
  <DocSecurity>0</DocSecurity>
  <Lines>19</Lines>
  <Paragraphs>5</Paragraphs>
  <ScaleCrop>false</ScaleCrop>
  <Company>user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2021-09-29T01:38:00Z</cp:lastPrinted>
  <dcterms:created xsi:type="dcterms:W3CDTF">2021-09-06T00:48:00Z</dcterms:created>
  <dcterms:modified xsi:type="dcterms:W3CDTF">2021-11-12T09:07:00Z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