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</w:pP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潍坊市人民医院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  <w:lang w:eastAsia="zh-CN"/>
        </w:rPr>
        <w:t>放射性药品</w:t>
      </w:r>
      <w:r>
        <w:rPr>
          <w:rFonts w:hint="eastAsia" w:ascii="黑体" w:hAnsi="黑体" w:eastAsia="黑体" w:cs="宋体"/>
          <w:bCs/>
          <w:spacing w:val="-10"/>
          <w:kern w:val="0"/>
          <w:sz w:val="36"/>
          <w:szCs w:val="36"/>
        </w:rPr>
        <w:t>竞争性谈判公告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一、采购人：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zh-CN"/>
        </w:rPr>
        <w:t>潍坊市人民医院</w:t>
      </w:r>
    </w:p>
    <w:p>
      <w:pPr>
        <w:widowControl/>
        <w:adjustRightInd w:val="0"/>
        <w:snapToGrid w:val="0"/>
        <w:spacing w:line="42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 xml:space="preserve">地 </w:t>
      </w:r>
      <w:r>
        <w:rPr>
          <w:rFonts w:ascii="仿宋" w:hAnsi="仿宋" w:eastAsia="仿宋" w:cs="宋体"/>
          <w:color w:val="010005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址：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u w:val="single"/>
        </w:rPr>
        <w:t>山东省潍坊市奎文区广文街151号</w:t>
      </w:r>
    </w:p>
    <w:p>
      <w:pPr>
        <w:widowControl/>
        <w:adjustRightInd w:val="0"/>
        <w:snapToGrid w:val="0"/>
        <w:spacing w:line="420" w:lineRule="exact"/>
        <w:jc w:val="left"/>
        <w:rPr>
          <w:rFonts w:ascii="仿宋" w:hAnsi="仿宋" w:eastAsia="仿宋" w:cs="宋体"/>
          <w:kern w:val="0"/>
          <w:sz w:val="32"/>
          <w:szCs w:val="32"/>
          <w:u w:val="single"/>
          <w:lang w:val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二、项目内容：</w:t>
      </w:r>
    </w:p>
    <w:tbl>
      <w:tblPr>
        <w:tblStyle w:val="5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0"/>
        <w:gridCol w:w="4515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hAnsi="宋体" w:cs="宋体"/>
                <w:b/>
                <w:bCs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451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hAnsi="宋体" w:eastAsia="宋体" w:cs="宋体"/>
                <w:b/>
                <w:bCs/>
                <w:color w:val="00000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通用名称</w:t>
            </w:r>
          </w:p>
        </w:tc>
        <w:tc>
          <w:tcPr>
            <w:tcW w:w="3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000000"/>
                <w:szCs w:val="21"/>
              </w:rPr>
              <w:t>供应商名称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default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451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注射用亚锡焦磷酸钠</w:t>
            </w:r>
          </w:p>
        </w:tc>
        <w:tc>
          <w:tcPr>
            <w:tcW w:w="341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无锡市江原实业技贸有限公司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hAnsi="宋体" w:cs="华文中宋"/>
                <w:color w:val="000000"/>
                <w:sz w:val="21"/>
                <w:szCs w:val="21"/>
                <w:lang w:val="en-US" w:eastAsia="zh-CN" w:bidi="ar"/>
              </w:rPr>
              <w:t>北京师宏药业有限公司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注射用亚锡喷替酸</w:t>
            </w:r>
          </w:p>
        </w:tc>
        <w:tc>
          <w:tcPr>
            <w:tcW w:w="3416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00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Calibri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515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center"/>
              <w:rPr>
                <w:rFonts w:hint="eastAsia" w:ascii="Calibri" w:hAnsi="宋体" w:eastAsia="宋体" w:cs="华文中宋"/>
                <w:color w:val="00000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注射用亚锡亚甲基二磷酸盐</w:t>
            </w:r>
          </w:p>
        </w:tc>
        <w:tc>
          <w:tcPr>
            <w:tcW w:w="3416" w:type="dxa"/>
            <w:vMerge w:val="continue"/>
            <w:tcBorders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hAnsi="宋体" w:eastAsia="宋体" w:cs="华文中宋"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采用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竞争性谈判</w:t>
      </w:r>
      <w:r>
        <w:rPr>
          <w:rFonts w:hint="eastAsia" w:ascii="仿宋" w:hAnsi="仿宋" w:eastAsia="仿宋" w:cs="宋体"/>
          <w:kern w:val="0"/>
          <w:sz w:val="32"/>
          <w:szCs w:val="32"/>
        </w:rPr>
        <w:t>方式的原因及说明：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>因医院相关科室工作需要，申请配置该批放射性药品，国内生产以上药物的厂家只有两家，故该批放射性药品项目拟采用竞争性谈判方式采购。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宋体"/>
          <w:kern w:val="0"/>
          <w:sz w:val="32"/>
          <w:szCs w:val="32"/>
        </w:rPr>
        <w:t>期限：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日至2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22年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日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eastAsia="zh-CN"/>
        </w:rPr>
        <w:t>（节假日时间除外）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宋体" w:hAnsi="宋体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五、采购部门联系电话：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0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536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>-8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>192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252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righ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0DF8FC"/>
    <w:multiLevelType w:val="singleLevel"/>
    <w:tmpl w:val="600DF8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2MGRiZDZkYmI2OWYzMmExNGRjOTcxOGM2NmIzODAifQ=="/>
  </w:docVars>
  <w:rsids>
    <w:rsidRoot w:val="002B117D"/>
    <w:rsid w:val="000213DC"/>
    <w:rsid w:val="000D0F9B"/>
    <w:rsid w:val="00170F49"/>
    <w:rsid w:val="001A09DF"/>
    <w:rsid w:val="002B117D"/>
    <w:rsid w:val="002D2EAE"/>
    <w:rsid w:val="00301285"/>
    <w:rsid w:val="00366CB8"/>
    <w:rsid w:val="00591A37"/>
    <w:rsid w:val="005B3819"/>
    <w:rsid w:val="00741189"/>
    <w:rsid w:val="0074530F"/>
    <w:rsid w:val="007E3BF4"/>
    <w:rsid w:val="00803D5E"/>
    <w:rsid w:val="009B7FDD"/>
    <w:rsid w:val="009C2544"/>
    <w:rsid w:val="00AD2506"/>
    <w:rsid w:val="00C30A1E"/>
    <w:rsid w:val="00E85602"/>
    <w:rsid w:val="00F006A4"/>
    <w:rsid w:val="00F66033"/>
    <w:rsid w:val="00F66D0B"/>
    <w:rsid w:val="00F67DD2"/>
    <w:rsid w:val="00FC3791"/>
    <w:rsid w:val="00FD2823"/>
    <w:rsid w:val="15EB406D"/>
    <w:rsid w:val="408274AF"/>
    <w:rsid w:val="416D7813"/>
    <w:rsid w:val="60B408EB"/>
    <w:rsid w:val="64DD52B2"/>
    <w:rsid w:val="6FB16989"/>
    <w:rsid w:val="78C57641"/>
    <w:rsid w:val="7D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541</Characters>
  <Lines>4</Lines>
  <Paragraphs>1</Paragraphs>
  <TotalTime>20</TotalTime>
  <ScaleCrop>false</ScaleCrop>
  <LinksUpToDate>false</LinksUpToDate>
  <CharactersWithSpaces>594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2021-11-23T01:00:00Z</dcterms:created>
  <dc:creator>Lenovo</dc:creator>
  <cp:lastModifiedBy>Lenovo</cp:lastModifiedBy>
  <dcterms:modified xsi:type="dcterms:W3CDTF">2022-06-02T08:26:44Z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FC16F6B15401449DA66FBFACC72F8B99</vt:lpwstr>
  </property>
</Properties>
</file>