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bCs/>
          <w:sz w:val="44"/>
          <w:szCs w:val="44"/>
          <w:lang w:eastAsia="zh-CN"/>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医用病床（含床头柜）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医用病床（含床头柜）</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lang w:eastAsia="zh-CN"/>
              </w:rPr>
              <w:t>项目</w:t>
            </w:r>
            <w:r>
              <w:rPr>
                <w:rFonts w:hint="eastAsia" w:ascii="仿宋" w:hAnsi="仿宋" w:eastAsia="仿宋" w:cs="Times New Roman"/>
                <w:sz w:val="24"/>
                <w:szCs w:val="24"/>
              </w:rPr>
              <w:t>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医用病床（含床头柜）</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360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w:t>
      </w:r>
      <w:bookmarkStart w:id="21" w:name="_GoBack"/>
      <w:bookmarkEnd w:id="21"/>
      <w:r>
        <w:rPr>
          <w:rFonts w:hint="eastAsia" w:ascii="仿宋" w:hAnsi="仿宋" w:eastAsia="仿宋" w:cs="宋体"/>
          <w:color w:val="010005"/>
          <w:kern w:val="0"/>
          <w:sz w:val="32"/>
          <w:szCs w:val="32"/>
        </w:rPr>
        <w:t>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pStyle w:val="45"/>
        <w:keepNext w:val="0"/>
        <w:keepLines w:val="0"/>
        <w:widowControl w:val="0"/>
        <w:shd w:val="clear" w:color="auto" w:fill="auto"/>
        <w:bidi w:val="0"/>
        <w:spacing w:before="0" w:after="200" w:line="240" w:lineRule="auto"/>
        <w:ind w:left="0" w:right="0" w:firstLine="0"/>
        <w:jc w:val="left"/>
        <w:rPr>
          <w:sz w:val="28"/>
          <w:szCs w:val="28"/>
        </w:rPr>
      </w:pPr>
      <w:bookmarkStart w:id="4" w:name="bookmark4"/>
      <w:r>
        <w:rPr>
          <w:b/>
          <w:bCs/>
          <w:color w:val="000000"/>
          <w:spacing w:val="0"/>
          <w:w w:val="100"/>
          <w:position w:val="0"/>
          <w:sz w:val="28"/>
          <w:szCs w:val="28"/>
        </w:rPr>
        <w:t>一</w:t>
      </w:r>
      <w:bookmarkEnd w:id="4"/>
      <w:r>
        <w:rPr>
          <w:b/>
          <w:bCs/>
          <w:color w:val="000000"/>
          <w:spacing w:val="0"/>
          <w:w w:val="100"/>
          <w:position w:val="0"/>
          <w:sz w:val="28"/>
          <w:szCs w:val="28"/>
        </w:rPr>
        <w:t>、中控双摇病床</w:t>
      </w:r>
    </w:p>
    <w:p>
      <w:pPr>
        <w:pStyle w:val="45"/>
        <w:keepNext w:val="0"/>
        <w:keepLines w:val="0"/>
        <w:widowControl w:val="0"/>
        <w:numPr>
          <w:ilvl w:val="0"/>
          <w:numId w:val="1"/>
        </w:numPr>
        <w:shd w:val="clear" w:color="auto" w:fill="auto"/>
        <w:bidi w:val="0"/>
        <w:spacing w:before="0" w:after="140" w:line="240" w:lineRule="auto"/>
        <w:ind w:left="0" w:right="0" w:firstLine="0"/>
        <w:jc w:val="left"/>
        <w:rPr>
          <w:sz w:val="28"/>
          <w:szCs w:val="28"/>
        </w:rPr>
      </w:pPr>
      <w:bookmarkStart w:id="5" w:name="bookmark5"/>
      <w:bookmarkEnd w:id="5"/>
      <w:r>
        <w:rPr>
          <w:b/>
          <w:bCs/>
          <w:color w:val="000000"/>
          <w:spacing w:val="0"/>
          <w:w w:val="100"/>
          <w:position w:val="0"/>
          <w:sz w:val="28"/>
          <w:szCs w:val="28"/>
        </w:rPr>
        <w:t>总体要求</w:t>
      </w:r>
    </w:p>
    <w:p>
      <w:pPr>
        <w:pStyle w:val="45"/>
        <w:keepNext w:val="0"/>
        <w:keepLines w:val="0"/>
        <w:widowControl w:val="0"/>
        <w:numPr>
          <w:ilvl w:val="0"/>
          <w:numId w:val="2"/>
        </w:numPr>
        <w:shd w:val="clear" w:color="auto" w:fill="auto"/>
        <w:tabs>
          <w:tab w:val="left" w:pos="363"/>
        </w:tabs>
        <w:bidi w:val="0"/>
        <w:spacing w:before="0" w:after="200" w:line="240" w:lineRule="auto"/>
        <w:ind w:left="0" w:right="0" w:firstLine="0"/>
        <w:jc w:val="left"/>
      </w:pPr>
      <w:bookmarkStart w:id="6" w:name="bookmark6"/>
      <w:bookmarkEnd w:id="6"/>
      <w:r>
        <w:rPr>
          <w:color w:val="000000"/>
          <w:spacing w:val="0"/>
          <w:w w:val="100"/>
          <w:position w:val="0"/>
          <w:sz w:val="28"/>
          <w:szCs w:val="28"/>
        </w:rPr>
        <w:t>1</w:t>
      </w:r>
      <w:r>
        <w:rPr>
          <w:color w:val="000000"/>
          <w:spacing w:val="0"/>
          <w:w w:val="100"/>
          <w:position w:val="0"/>
        </w:rPr>
        <w:t>具备</w:t>
      </w:r>
      <w:r>
        <w:rPr>
          <w:color w:val="000000"/>
          <w:spacing w:val="0"/>
          <w:w w:val="100"/>
          <w:position w:val="0"/>
          <w:sz w:val="28"/>
          <w:szCs w:val="28"/>
          <w:lang w:val="en-US" w:eastAsia="en-US" w:bidi="en-US"/>
        </w:rPr>
        <w:t>NMPA</w:t>
      </w:r>
      <w:r>
        <w:rPr>
          <w:color w:val="000000"/>
          <w:spacing w:val="0"/>
          <w:w w:val="100"/>
          <w:position w:val="0"/>
          <w:sz w:val="28"/>
          <w:szCs w:val="28"/>
        </w:rPr>
        <w:t>（</w:t>
      </w:r>
      <w:r>
        <w:rPr>
          <w:color w:val="000000"/>
          <w:spacing w:val="0"/>
          <w:w w:val="100"/>
          <w:position w:val="0"/>
          <w:sz w:val="28"/>
          <w:szCs w:val="28"/>
          <w:lang w:val="en-US" w:eastAsia="en-US" w:bidi="en-US"/>
        </w:rPr>
        <w:t>CFDA</w:t>
      </w:r>
      <w:r>
        <w:rPr>
          <w:color w:val="000000"/>
          <w:spacing w:val="0"/>
          <w:w w:val="100"/>
          <w:position w:val="0"/>
        </w:rPr>
        <w:t>）及</w:t>
      </w:r>
      <w:r>
        <w:rPr>
          <w:color w:val="000000"/>
          <w:spacing w:val="0"/>
          <w:w w:val="100"/>
          <w:position w:val="0"/>
          <w:sz w:val="28"/>
          <w:szCs w:val="28"/>
          <w:lang w:val="en-US" w:eastAsia="en-US" w:bidi="en-US"/>
        </w:rPr>
        <w:t>FDA</w:t>
      </w:r>
      <w:r>
        <w:rPr>
          <w:color w:val="000000"/>
          <w:spacing w:val="0"/>
          <w:w w:val="100"/>
          <w:position w:val="0"/>
        </w:rPr>
        <w:t>或</w:t>
      </w:r>
      <w:r>
        <w:rPr>
          <w:color w:val="000000"/>
          <w:spacing w:val="0"/>
          <w:w w:val="100"/>
          <w:position w:val="0"/>
          <w:sz w:val="28"/>
          <w:szCs w:val="28"/>
          <w:lang w:val="en-US" w:eastAsia="en-US" w:bidi="en-US"/>
        </w:rPr>
        <w:t>CE</w:t>
      </w:r>
      <w:r>
        <w:rPr>
          <w:color w:val="000000"/>
          <w:spacing w:val="0"/>
          <w:w w:val="100"/>
          <w:position w:val="0"/>
        </w:rPr>
        <w:t>认证;</w:t>
      </w:r>
    </w:p>
    <w:p>
      <w:pPr>
        <w:pStyle w:val="45"/>
        <w:keepNext w:val="0"/>
        <w:keepLines w:val="0"/>
        <w:widowControl w:val="0"/>
        <w:numPr>
          <w:ilvl w:val="0"/>
          <w:numId w:val="3"/>
        </w:numPr>
        <w:shd w:val="clear" w:color="auto" w:fill="auto"/>
        <w:tabs>
          <w:tab w:val="left" w:pos="363"/>
        </w:tabs>
        <w:bidi w:val="0"/>
        <w:spacing w:before="0" w:after="40" w:line="240" w:lineRule="auto"/>
        <w:ind w:left="0" w:right="0" w:firstLine="0"/>
        <w:jc w:val="left"/>
      </w:pPr>
      <w:bookmarkStart w:id="7" w:name="bookmark7"/>
      <w:bookmarkEnd w:id="7"/>
      <w:r>
        <w:rPr>
          <w:color w:val="000000"/>
          <w:spacing w:val="0"/>
          <w:w w:val="100"/>
          <w:position w:val="0"/>
          <w:sz w:val="28"/>
          <w:szCs w:val="28"/>
        </w:rPr>
        <w:t>2</w:t>
      </w:r>
      <w:r>
        <w:rPr>
          <w:color w:val="000000"/>
          <w:spacing w:val="0"/>
          <w:w w:val="100"/>
          <w:position w:val="0"/>
        </w:rPr>
        <w:t>规格/尺寸：</w:t>
      </w:r>
    </w:p>
    <w:tbl>
      <w:tblPr>
        <w:tblStyle w:val="13"/>
        <w:tblW w:w="0" w:type="auto"/>
        <w:jc w:val="center"/>
        <w:tblLayout w:type="fixed"/>
        <w:tblCellMar>
          <w:top w:w="0" w:type="dxa"/>
          <w:left w:w="10" w:type="dxa"/>
          <w:bottom w:w="0" w:type="dxa"/>
          <w:right w:w="10" w:type="dxa"/>
        </w:tblCellMar>
      </w:tblPr>
      <w:tblGrid>
        <w:gridCol w:w="1282"/>
        <w:gridCol w:w="3494"/>
        <w:gridCol w:w="3763"/>
      </w:tblGrid>
      <w:tr>
        <w:tblPrEx>
          <w:tblCellMar>
            <w:top w:w="0" w:type="dxa"/>
            <w:left w:w="10" w:type="dxa"/>
            <w:bottom w:w="0" w:type="dxa"/>
            <w:right w:w="10" w:type="dxa"/>
          </w:tblCellMar>
        </w:tblPrEx>
        <w:trPr>
          <w:trHeight w:val="514" w:hRule="exact"/>
          <w:jc w:val="center"/>
        </w:trPr>
        <w:tc>
          <w:tcPr>
            <w:tcW w:w="0" w:type="auto"/>
            <w:gridSpan w:val="2"/>
            <w:tcBorders>
              <w:top w:val="single" w:color="auto" w:sz="4" w:space="0"/>
              <w:left w:val="single" w:color="auto" w:sz="4" w:space="0"/>
            </w:tcBorders>
            <w:noWrap w:val="0"/>
            <w:vAlign w:val="bottom"/>
          </w:tcPr>
          <w:p>
            <w:pPr>
              <w:pStyle w:val="46"/>
              <w:keepNext w:val="0"/>
              <w:keepLines w:val="0"/>
              <w:widowControl w:val="0"/>
              <w:shd w:val="clear" w:color="auto" w:fill="auto"/>
              <w:tabs>
                <w:tab w:val="left" w:pos="1123"/>
              </w:tabs>
              <w:bidi w:val="0"/>
              <w:spacing w:before="0" w:after="0" w:line="240" w:lineRule="auto"/>
              <w:ind w:left="0" w:right="0" w:firstLine="0"/>
              <w:jc w:val="center"/>
            </w:pPr>
            <w:r>
              <w:rPr>
                <w:color w:val="000000"/>
                <w:spacing w:val="0"/>
                <w:w w:val="100"/>
                <w:position w:val="0"/>
              </w:rPr>
              <w:t>名</w:t>
            </w:r>
            <w:r>
              <w:rPr>
                <w:color w:val="000000"/>
                <w:spacing w:val="0"/>
                <w:w w:val="100"/>
                <w:position w:val="0"/>
              </w:rPr>
              <w:tab/>
            </w:r>
            <w:r>
              <w:rPr>
                <w:color w:val="000000"/>
                <w:spacing w:val="0"/>
                <w:w w:val="100"/>
                <w:position w:val="0"/>
              </w:rPr>
              <w:t>称</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基本参数</w:t>
            </w:r>
          </w:p>
        </w:tc>
      </w:tr>
      <w:tr>
        <w:tblPrEx>
          <w:tblCellMar>
            <w:top w:w="0" w:type="dxa"/>
            <w:left w:w="10" w:type="dxa"/>
            <w:bottom w:w="0" w:type="dxa"/>
            <w:right w:w="10" w:type="dxa"/>
          </w:tblCellMar>
        </w:tblPrEx>
        <w:trPr>
          <w:trHeight w:val="514" w:hRule="exact"/>
          <w:jc w:val="center"/>
        </w:trPr>
        <w:tc>
          <w:tcPr>
            <w:tcW w:w="0" w:type="auto"/>
            <w:vMerge w:val="restart"/>
            <w:tcBorders>
              <w:top w:val="single" w:color="auto" w:sz="4" w:space="0"/>
              <w:left w:val="single" w:color="auto" w:sz="4" w:space="0"/>
            </w:tcBorders>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尺寸</w:t>
            </w: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全长</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rPr>
              <w:t>2200±</w:t>
            </w:r>
            <w:r>
              <w:rPr>
                <w:color w:val="000000"/>
                <w:spacing w:val="0"/>
                <w:w w:val="100"/>
                <w:position w:val="0"/>
                <w:sz w:val="28"/>
                <w:szCs w:val="28"/>
                <w:lang w:val="en-US" w:eastAsia="en-US" w:bidi="en-US"/>
              </w:rPr>
              <w:t>20mm</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全宽</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rPr>
              <w:t>1100</w:t>
            </w:r>
            <w:r>
              <w:rPr>
                <w:color w:val="000000"/>
                <w:spacing w:val="0"/>
                <w:w w:val="100"/>
                <w:position w:val="0"/>
                <w:sz w:val="28"/>
                <w:szCs w:val="28"/>
                <w:lang w:val="zh-CN" w:eastAsia="zh-CN" w:bidi="zh-CN"/>
              </w:rPr>
              <w:t>+</w:t>
            </w:r>
            <w:r>
              <w:rPr>
                <w:color w:val="000000"/>
                <w:spacing w:val="0"/>
                <w:w w:val="100"/>
                <w:position w:val="0"/>
                <w:sz w:val="28"/>
                <w:szCs w:val="28"/>
                <w:lang w:val="en-US" w:eastAsia="en-US" w:bidi="en-US"/>
              </w:rPr>
              <w:t>20mm</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背上升</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rPr>
              <w:t>&gt;75°</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膝上升</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rPr>
              <w:t>&gt;35°</w:t>
            </w:r>
          </w:p>
        </w:tc>
      </w:tr>
      <w:tr>
        <w:tblPrEx>
          <w:tblCellMar>
            <w:top w:w="0" w:type="dxa"/>
            <w:left w:w="10" w:type="dxa"/>
            <w:bottom w:w="0" w:type="dxa"/>
            <w:right w:w="10" w:type="dxa"/>
          </w:tblCellMar>
        </w:tblPrEx>
        <w:trPr>
          <w:trHeight w:val="614"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床高（床面板至地面）</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lang w:val="en-US" w:eastAsia="en-US" w:bidi="en-US"/>
              </w:rPr>
              <w:t>500mm±20mm</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脚轮</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lang w:val="en-US" w:eastAsia="en-US" w:bidi="en-US"/>
              </w:rPr>
              <w:t>125mm</w:t>
            </w:r>
          </w:p>
        </w:tc>
      </w:tr>
      <w:tr>
        <w:tblPrEx>
          <w:tblCellMar>
            <w:top w:w="0" w:type="dxa"/>
            <w:left w:w="10" w:type="dxa"/>
            <w:bottom w:w="0" w:type="dxa"/>
            <w:right w:w="10" w:type="dxa"/>
          </w:tblCellMar>
        </w:tblPrEx>
        <w:trPr>
          <w:trHeight w:val="514"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安全动作载荷</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lang w:val="en-US" w:eastAsia="en-US" w:bidi="en-US"/>
              </w:rPr>
              <w:t>240kg</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noWrap w:val="0"/>
            <w:vAlign w:val="center"/>
          </w:tcPr>
          <w:p/>
        </w:tc>
        <w:tc>
          <w:tcPr>
            <w:tcW w:w="0" w:type="auto"/>
            <w:tcBorders>
              <w:top w:val="single" w:color="auto" w:sz="4" w:space="0"/>
              <w:lef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引流挂钩架</w:t>
            </w:r>
          </w:p>
        </w:tc>
        <w:tc>
          <w:tcPr>
            <w:tcW w:w="3763" w:type="dxa"/>
            <w:tcBorders>
              <w:top w:val="single" w:color="auto" w:sz="4" w:space="0"/>
              <w:left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床左右各</w:t>
            </w:r>
            <w:r>
              <w:rPr>
                <w:color w:val="000000"/>
                <w:spacing w:val="0"/>
                <w:w w:val="100"/>
                <w:position w:val="0"/>
                <w:sz w:val="28"/>
                <w:szCs w:val="28"/>
                <w:lang w:val="en-US" w:eastAsia="en-US" w:bidi="en-US"/>
              </w:rPr>
              <w:t>1</w:t>
            </w:r>
            <w:r>
              <w:rPr>
                <w:color w:val="000000"/>
                <w:spacing w:val="0"/>
                <w:w w:val="100"/>
                <w:position w:val="0"/>
              </w:rPr>
              <w:t>处</w:t>
            </w:r>
          </w:p>
        </w:tc>
      </w:tr>
      <w:tr>
        <w:tblPrEx>
          <w:tblCellMar>
            <w:top w:w="0" w:type="dxa"/>
            <w:left w:w="10" w:type="dxa"/>
            <w:bottom w:w="0" w:type="dxa"/>
            <w:right w:w="10" w:type="dxa"/>
          </w:tblCellMar>
        </w:tblPrEx>
        <w:trPr>
          <w:trHeight w:val="514" w:hRule="exact"/>
          <w:jc w:val="center"/>
        </w:trPr>
        <w:tc>
          <w:tcPr>
            <w:tcW w:w="0" w:type="auto"/>
            <w:tcBorders>
              <w:top w:val="single" w:color="auto" w:sz="4" w:space="0"/>
              <w:left w:val="single" w:color="auto" w:sz="4" w:space="0"/>
              <w:bottom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配置</w:t>
            </w:r>
          </w:p>
        </w:tc>
        <w:tc>
          <w:tcPr>
            <w:tcW w:w="0" w:type="auto"/>
            <w:tcBorders>
              <w:top w:val="single" w:color="auto" w:sz="4" w:space="0"/>
              <w:left w:val="single" w:color="auto" w:sz="4" w:space="0"/>
              <w:bottom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pPr>
            <w:r>
              <w:rPr>
                <w:color w:val="000000"/>
                <w:spacing w:val="0"/>
                <w:w w:val="100"/>
                <w:position w:val="0"/>
              </w:rPr>
              <w:t>点滴杆插孔</w:t>
            </w:r>
          </w:p>
        </w:tc>
        <w:tc>
          <w:tcPr>
            <w:tcW w:w="3763" w:type="dxa"/>
            <w:tcBorders>
              <w:top w:val="single" w:color="auto" w:sz="4" w:space="0"/>
              <w:left w:val="single" w:color="auto" w:sz="4" w:space="0"/>
              <w:bottom w:val="single" w:color="auto" w:sz="4" w:space="0"/>
              <w:right w:val="single" w:color="auto" w:sz="4" w:space="0"/>
            </w:tcBorders>
            <w:noWrap w:val="0"/>
            <w:vAlign w:val="bottom"/>
          </w:tcPr>
          <w:p>
            <w:pPr>
              <w:pStyle w:val="46"/>
              <w:keepNext w:val="0"/>
              <w:keepLines w:val="0"/>
              <w:widowControl w:val="0"/>
              <w:shd w:val="clear" w:color="auto" w:fill="auto"/>
              <w:bidi w:val="0"/>
              <w:spacing w:before="0" w:after="0" w:line="240" w:lineRule="auto"/>
              <w:ind w:left="0" w:right="0" w:firstLine="360"/>
              <w:jc w:val="left"/>
              <w:rPr>
                <w:sz w:val="28"/>
                <w:szCs w:val="28"/>
              </w:rPr>
            </w:pPr>
            <w:r>
              <w:rPr>
                <w:color w:val="000000"/>
                <w:spacing w:val="0"/>
                <w:w w:val="100"/>
                <w:position w:val="0"/>
                <w:sz w:val="28"/>
                <w:szCs w:val="28"/>
                <w:lang w:val="en-US" w:eastAsia="en-US" w:bidi="en-US"/>
              </w:rPr>
              <w:t>F:</w:t>
            </w:r>
            <w:r>
              <w:rPr>
                <w:color w:val="000000"/>
                <w:spacing w:val="0"/>
                <w:w w:val="100"/>
                <w:position w:val="0"/>
                <w:sz w:val="28"/>
                <w:szCs w:val="28"/>
              </w:rPr>
              <w:t>2,</w:t>
            </w:r>
            <w:r>
              <w:rPr>
                <w:color w:val="000000"/>
                <w:spacing w:val="0"/>
                <w:w w:val="100"/>
                <w:position w:val="0"/>
                <w:sz w:val="28"/>
                <w:szCs w:val="28"/>
                <w:lang w:val="en-US" w:eastAsia="en-US" w:bidi="en-US"/>
              </w:rPr>
              <w:t>H:2</w:t>
            </w:r>
          </w:p>
        </w:tc>
      </w:tr>
    </w:tbl>
    <w:p>
      <w:pPr>
        <w:widowControl w:val="0"/>
        <w:spacing w:after="139" w:line="1" w:lineRule="exact"/>
      </w:pPr>
    </w:p>
    <w:p>
      <w:pPr>
        <w:pStyle w:val="47"/>
        <w:keepNext w:val="0"/>
        <w:keepLines w:val="0"/>
        <w:widowControl w:val="0"/>
        <w:shd w:val="clear" w:color="auto" w:fill="auto"/>
        <w:bidi w:val="0"/>
        <w:spacing w:before="0" w:line="240" w:lineRule="auto"/>
        <w:ind w:left="101" w:right="0" w:firstLine="0"/>
        <w:jc w:val="left"/>
      </w:pPr>
      <w:r>
        <w:rPr>
          <w:color w:val="000000"/>
          <w:spacing w:val="0"/>
          <w:w w:val="100"/>
          <w:position w:val="0"/>
          <w:sz w:val="28"/>
          <w:szCs w:val="28"/>
          <w:lang w:val="en-US" w:eastAsia="en-US" w:bidi="en-US"/>
        </w:rPr>
        <w:t>1.3</w:t>
      </w:r>
      <w:r>
        <w:rPr>
          <w:color w:val="000000"/>
          <w:spacing w:val="0"/>
          <w:w w:val="100"/>
          <w:position w:val="0"/>
        </w:rPr>
        <w:t>投标时需提供样品；</w:t>
      </w:r>
    </w:p>
    <w:p>
      <w:pPr>
        <w:pStyle w:val="47"/>
        <w:keepNext w:val="0"/>
        <w:keepLines w:val="0"/>
        <w:widowControl w:val="0"/>
        <w:numPr>
          <w:ilvl w:val="0"/>
          <w:numId w:val="4"/>
        </w:numPr>
        <w:shd w:val="clear" w:color="auto" w:fill="auto"/>
        <w:tabs>
          <w:tab w:val="left" w:pos="370"/>
        </w:tabs>
        <w:bidi w:val="0"/>
        <w:spacing w:before="0" w:line="240" w:lineRule="auto"/>
        <w:ind w:left="101" w:right="0" w:firstLine="0"/>
        <w:jc w:val="left"/>
      </w:pPr>
      <w:r>
        <w:rPr>
          <w:color w:val="000000"/>
          <w:spacing w:val="0"/>
          <w:w w:val="100"/>
          <w:position w:val="0"/>
          <w:sz w:val="28"/>
          <w:szCs w:val="28"/>
        </w:rPr>
        <w:t>4</w:t>
      </w:r>
      <w:r>
        <w:rPr>
          <w:color w:val="000000"/>
          <w:spacing w:val="0"/>
          <w:w w:val="100"/>
          <w:position w:val="0"/>
        </w:rPr>
        <w:t>具体数量以医院实际需求为准;</w:t>
      </w:r>
    </w:p>
    <w:p>
      <w:pPr>
        <w:pStyle w:val="47"/>
        <w:keepNext w:val="0"/>
        <w:keepLines w:val="0"/>
        <w:widowControl w:val="0"/>
        <w:shd w:val="clear" w:color="auto" w:fill="auto"/>
        <w:bidi w:val="0"/>
        <w:spacing w:before="0" w:line="240" w:lineRule="auto"/>
        <w:ind w:left="101" w:right="0" w:firstLine="0"/>
        <w:jc w:val="left"/>
      </w:pPr>
      <w:r>
        <w:rPr>
          <w:color w:val="000000"/>
          <w:spacing w:val="0"/>
          <w:w w:val="100"/>
          <w:position w:val="0"/>
          <w:sz w:val="28"/>
          <w:szCs w:val="28"/>
          <w:lang w:val="en-US" w:eastAsia="en-US" w:bidi="en-US"/>
        </w:rPr>
        <w:t>1.5</w:t>
      </w:r>
      <w:r>
        <w:rPr>
          <w:color w:val="000000"/>
          <w:spacing w:val="0"/>
          <w:w w:val="100"/>
          <w:position w:val="0"/>
        </w:rPr>
        <w:t>质保期</w:t>
      </w:r>
      <w:r>
        <w:rPr>
          <w:rFonts w:hint="eastAsia"/>
          <w:color w:val="000000"/>
          <w:spacing w:val="0"/>
          <w:w w:val="100"/>
          <w:position w:val="0"/>
          <w:lang w:eastAsia="zh-CN"/>
        </w:rPr>
        <w:t>≥</w:t>
      </w:r>
      <w:r>
        <w:rPr>
          <w:color w:val="000000"/>
          <w:spacing w:val="0"/>
          <w:w w:val="100"/>
          <w:position w:val="0"/>
          <w:sz w:val="28"/>
          <w:szCs w:val="28"/>
        </w:rPr>
        <w:t>6</w:t>
      </w:r>
      <w:r>
        <w:rPr>
          <w:color w:val="000000"/>
          <w:spacing w:val="0"/>
          <w:w w:val="100"/>
          <w:position w:val="0"/>
        </w:rPr>
        <w:t>年；</w:t>
      </w:r>
    </w:p>
    <w:p>
      <w:pPr>
        <w:pStyle w:val="47"/>
        <w:keepNext w:val="0"/>
        <w:keepLines w:val="0"/>
        <w:widowControl w:val="0"/>
        <w:numPr>
          <w:ilvl w:val="0"/>
          <w:numId w:val="4"/>
        </w:numPr>
        <w:shd w:val="clear" w:color="auto" w:fill="auto"/>
        <w:tabs>
          <w:tab w:val="left" w:pos="374"/>
        </w:tabs>
        <w:bidi w:val="0"/>
        <w:spacing w:before="0" w:line="240" w:lineRule="auto"/>
        <w:ind w:left="101" w:right="0" w:firstLine="0"/>
        <w:jc w:val="left"/>
        <w:rPr>
          <w:sz w:val="28"/>
          <w:szCs w:val="28"/>
        </w:rPr>
      </w:pPr>
      <w:r>
        <w:rPr>
          <w:b/>
          <w:bCs/>
          <w:color w:val="000000"/>
          <w:spacing w:val="0"/>
          <w:w w:val="100"/>
          <w:position w:val="0"/>
          <w:sz w:val="28"/>
          <w:szCs w:val="28"/>
        </w:rPr>
        <w:t>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1"/>
        <w:gridCol w:w="1416"/>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配件名称</w:t>
            </w:r>
          </w:p>
        </w:tc>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19"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lang w:val="en-US" w:eastAsia="en-US" w:bidi="en-US"/>
              </w:rPr>
              <w:t>1</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床体</w:t>
            </w:r>
          </w:p>
        </w:tc>
        <w:tc>
          <w:tcPr>
            <w:tcW w:w="0" w:type="auto"/>
            <w:noWrap w:val="0"/>
            <w:vAlign w:val="bottom"/>
          </w:tcPr>
          <w:p>
            <w:pPr>
              <w:pStyle w:val="46"/>
              <w:keepNext w:val="0"/>
              <w:keepLines w:val="0"/>
              <w:widowControl w:val="0"/>
              <w:numPr>
                <w:ilvl w:val="0"/>
                <w:numId w:val="5"/>
              </w:numPr>
              <w:shd w:val="clear" w:color="auto" w:fill="auto"/>
              <w:tabs>
                <w:tab w:val="left" w:pos="302"/>
              </w:tabs>
              <w:bidi w:val="0"/>
              <w:spacing w:before="0" w:after="0" w:line="509" w:lineRule="exact"/>
              <w:ind w:left="0" w:right="0" w:firstLine="0"/>
              <w:jc w:val="left"/>
            </w:pPr>
            <w:r>
              <w:rPr>
                <w:color w:val="000000"/>
                <w:spacing w:val="0"/>
                <w:w w:val="100"/>
                <w:position w:val="0"/>
              </w:rPr>
              <w:t>骨架采用</w:t>
            </w:r>
            <w:r>
              <w:rPr>
                <w:color w:val="000000"/>
                <w:spacing w:val="0"/>
                <w:w w:val="100"/>
                <w:position w:val="0"/>
                <w:sz w:val="28"/>
                <w:szCs w:val="28"/>
                <w:lang w:val="en-US" w:eastAsia="en-US" w:bidi="en-US"/>
              </w:rPr>
              <w:t>60*30*1.5</w:t>
            </w:r>
            <w:r>
              <w:rPr>
                <w:color w:val="000000"/>
                <w:spacing w:val="0"/>
                <w:w w:val="100"/>
                <w:position w:val="0"/>
              </w:rPr>
              <w:t>的成型方管焊接而成，焊接工艺先进，焊接质量优质，整床</w:t>
            </w:r>
            <w:r>
              <w:rPr>
                <w:color w:val="000000"/>
                <w:spacing w:val="0"/>
                <w:w w:val="100"/>
                <w:position w:val="0"/>
                <w:sz w:val="28"/>
                <w:szCs w:val="28"/>
              </w:rPr>
              <w:t>100%</w:t>
            </w:r>
            <w:r>
              <w:rPr>
                <w:color w:val="000000"/>
                <w:spacing w:val="0"/>
                <w:w w:val="100"/>
                <w:position w:val="0"/>
              </w:rPr>
              <w:t>施以高精度焊接机器人集群焊接（提供相关有效证明材料）；</w:t>
            </w:r>
          </w:p>
          <w:p>
            <w:pPr>
              <w:pStyle w:val="46"/>
              <w:keepNext w:val="0"/>
              <w:keepLines w:val="0"/>
              <w:widowControl w:val="0"/>
              <w:numPr>
                <w:ilvl w:val="0"/>
                <w:numId w:val="5"/>
              </w:numPr>
              <w:shd w:val="clear" w:color="auto" w:fill="auto"/>
              <w:tabs>
                <w:tab w:val="left" w:pos="269"/>
              </w:tabs>
              <w:bidi w:val="0"/>
              <w:spacing w:before="0" w:after="0" w:line="509" w:lineRule="exact"/>
              <w:ind w:left="0" w:right="0" w:firstLine="0"/>
              <w:jc w:val="left"/>
              <w:rPr>
                <w:sz w:val="28"/>
                <w:szCs w:val="28"/>
              </w:rPr>
            </w:pPr>
            <w:r>
              <w:rPr>
                <w:color w:val="000000"/>
                <w:spacing w:val="0"/>
                <w:w w:val="100"/>
                <w:position w:val="0"/>
                <w:sz w:val="26"/>
                <w:szCs w:val="26"/>
              </w:rPr>
              <w:t>床体坚固，可承载</w:t>
            </w:r>
            <w:r>
              <w:rPr>
                <w:color w:val="000000"/>
                <w:spacing w:val="0"/>
                <w:w w:val="100"/>
                <w:position w:val="0"/>
                <w:sz w:val="28"/>
                <w:szCs w:val="28"/>
                <w:lang w:val="en-US" w:eastAsia="en-US" w:bidi="en-US"/>
              </w:rPr>
              <w:t>＞240kg;</w:t>
            </w:r>
          </w:p>
          <w:p>
            <w:pPr>
              <w:pStyle w:val="46"/>
              <w:keepNext w:val="0"/>
              <w:keepLines w:val="0"/>
              <w:widowControl w:val="0"/>
              <w:numPr>
                <w:ilvl w:val="0"/>
                <w:numId w:val="5"/>
              </w:numPr>
              <w:shd w:val="clear" w:color="auto" w:fill="auto"/>
              <w:tabs>
                <w:tab w:val="left" w:pos="269"/>
              </w:tabs>
              <w:bidi w:val="0"/>
              <w:spacing w:before="0" w:after="0" w:line="509" w:lineRule="exact"/>
              <w:ind w:left="0" w:right="0" w:firstLine="0"/>
              <w:jc w:val="left"/>
              <w:rPr>
                <w:color w:val="000000"/>
                <w:spacing w:val="0"/>
                <w:w w:val="100"/>
                <w:position w:val="0"/>
              </w:rPr>
            </w:pPr>
            <w:r>
              <w:rPr>
                <w:color w:val="000000"/>
                <w:spacing w:val="0"/>
                <w:w w:val="100"/>
                <w:position w:val="0"/>
              </w:rPr>
              <w:t>采用阿克苏•诺贝尔环保抗菌粉末静电喷涂而成，具</w:t>
            </w:r>
          </w:p>
          <w:p>
            <w:pPr>
              <w:pStyle w:val="46"/>
              <w:keepNext w:val="0"/>
              <w:keepLines w:val="0"/>
              <w:widowControl w:val="0"/>
              <w:shd w:val="clear" w:color="auto" w:fill="auto"/>
              <w:bidi w:val="0"/>
              <w:spacing w:before="0" w:after="0" w:line="240" w:lineRule="auto"/>
              <w:ind w:left="0" w:right="0" w:firstLine="0"/>
              <w:jc w:val="both"/>
            </w:pPr>
            <w:r>
              <w:rPr>
                <w:color w:val="000000"/>
                <w:spacing w:val="0"/>
                <w:w w:val="100"/>
                <w:position w:val="0"/>
              </w:rPr>
              <w:t>有防腐、内外防锈，外观精美等特点。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3"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2</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床面</w:t>
            </w:r>
          </w:p>
        </w:tc>
        <w:tc>
          <w:tcPr>
            <w:tcW w:w="0" w:type="auto"/>
            <w:noWrap w:val="0"/>
            <w:vAlign w:val="bottom"/>
          </w:tcPr>
          <w:p>
            <w:pPr>
              <w:pStyle w:val="46"/>
              <w:keepNext w:val="0"/>
              <w:keepLines w:val="0"/>
              <w:widowControl w:val="0"/>
              <w:shd w:val="clear" w:color="auto" w:fill="auto"/>
              <w:bidi w:val="0"/>
              <w:spacing w:before="0" w:after="0" w:line="533" w:lineRule="exact"/>
              <w:ind w:left="0" w:right="0" w:firstLine="0"/>
              <w:jc w:val="both"/>
            </w:pPr>
            <w:r>
              <w:rPr>
                <w:color w:val="000000"/>
                <w:spacing w:val="0"/>
                <w:w w:val="100"/>
                <w:position w:val="0"/>
              </w:rPr>
              <w:t>采用</w:t>
            </w:r>
            <w:r>
              <w:rPr>
                <w:color w:val="000000"/>
                <w:spacing w:val="0"/>
                <w:w w:val="100"/>
                <w:position w:val="0"/>
                <w:sz w:val="28"/>
                <w:szCs w:val="28"/>
                <w:lang w:val="en-US" w:eastAsia="en-US" w:bidi="en-US"/>
              </w:rPr>
              <w:t>1.2mm</w:t>
            </w:r>
            <w:r>
              <w:rPr>
                <w:color w:val="000000"/>
                <w:spacing w:val="0"/>
                <w:w w:val="100"/>
                <w:position w:val="0"/>
              </w:rPr>
              <w:t>的冷轧钢板。冲压成凹型，多气孔设计，便于透气并具有防滑功能。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8"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3</w:t>
            </w:r>
          </w:p>
        </w:tc>
        <w:tc>
          <w:tcPr>
            <w:tcW w:w="0" w:type="auto"/>
            <w:noWrap w:val="0"/>
            <w:vAlign w:val="center"/>
          </w:tcPr>
          <w:p>
            <w:pPr>
              <w:pStyle w:val="46"/>
              <w:keepNext w:val="0"/>
              <w:keepLines w:val="0"/>
              <w:widowControl w:val="0"/>
              <w:shd w:val="clear" w:color="auto" w:fill="auto"/>
              <w:bidi w:val="0"/>
              <w:spacing w:before="0" w:after="0" w:line="499" w:lineRule="exact"/>
              <w:ind w:left="0" w:right="0" w:firstLine="0"/>
              <w:jc w:val="center"/>
            </w:pPr>
            <w:r>
              <w:rPr>
                <w:color w:val="000000"/>
                <w:spacing w:val="0"/>
                <w:w w:val="100"/>
                <w:position w:val="0"/>
              </w:rPr>
              <w:t>床头、床尾板</w:t>
            </w:r>
          </w:p>
        </w:tc>
        <w:tc>
          <w:tcPr>
            <w:tcW w:w="0" w:type="auto"/>
            <w:noWrap w:val="0"/>
            <w:vAlign w:val="bottom"/>
          </w:tcPr>
          <w:p>
            <w:pPr>
              <w:pStyle w:val="46"/>
              <w:keepNext w:val="0"/>
              <w:keepLines w:val="0"/>
              <w:widowControl w:val="0"/>
              <w:shd w:val="clear" w:color="auto" w:fill="auto"/>
              <w:bidi w:val="0"/>
              <w:spacing w:before="0" w:after="0" w:line="523" w:lineRule="exact"/>
              <w:ind w:left="0" w:right="0" w:firstLine="0"/>
              <w:jc w:val="both"/>
            </w:pPr>
            <w:r>
              <w:rPr>
                <w:color w:val="000000"/>
                <w:spacing w:val="0"/>
                <w:w w:val="100"/>
                <w:position w:val="0"/>
              </w:rPr>
              <w:t>采用</w:t>
            </w:r>
            <w:r>
              <w:rPr>
                <w:color w:val="000000"/>
                <w:spacing w:val="0"/>
                <w:w w:val="100"/>
                <w:position w:val="0"/>
                <w:sz w:val="28"/>
                <w:szCs w:val="28"/>
                <w:lang w:val="en-US" w:eastAsia="en-US" w:bidi="en-US"/>
              </w:rPr>
              <w:t>ABS</w:t>
            </w:r>
            <w:r>
              <w:rPr>
                <w:color w:val="000000"/>
                <w:spacing w:val="0"/>
                <w:w w:val="100"/>
                <w:position w:val="0"/>
              </w:rPr>
              <w:t>工程塑料一次注塑成型,插入式设计可拆卸方便，稳定可靠，尾板外侧有病人信息卡插槽。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3"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4</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护栏</w:t>
            </w:r>
          </w:p>
        </w:tc>
        <w:tc>
          <w:tcPr>
            <w:tcW w:w="0" w:type="auto"/>
            <w:noWrap w:val="0"/>
            <w:vAlign w:val="bottom"/>
          </w:tcPr>
          <w:p>
            <w:pPr>
              <w:pStyle w:val="46"/>
              <w:keepNext w:val="0"/>
              <w:keepLines w:val="0"/>
              <w:widowControl w:val="0"/>
              <w:shd w:val="clear" w:color="auto" w:fill="auto"/>
              <w:bidi w:val="0"/>
              <w:spacing w:before="0" w:after="0" w:line="504" w:lineRule="exact"/>
              <w:ind w:left="0" w:right="0" w:firstLine="0"/>
              <w:jc w:val="both"/>
            </w:pPr>
            <w:r>
              <w:rPr>
                <w:color w:val="000000"/>
                <w:spacing w:val="0"/>
                <w:w w:val="100"/>
                <w:position w:val="0"/>
              </w:rPr>
              <w:t>铝合金防夹手折叠护栏；采用加厚铝合金材质，经久耐用，不易变形，抗腐蚀，光滑美观、易清洁。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06"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5</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摇手</w:t>
            </w:r>
          </w:p>
        </w:tc>
        <w:tc>
          <w:tcPr>
            <w:tcW w:w="0" w:type="auto"/>
            <w:noWrap w:val="0"/>
            <w:vAlign w:val="bottom"/>
          </w:tcPr>
          <w:p>
            <w:pPr>
              <w:pStyle w:val="46"/>
              <w:keepNext w:val="0"/>
              <w:keepLines w:val="0"/>
              <w:widowControl w:val="0"/>
              <w:numPr>
                <w:ilvl w:val="0"/>
                <w:numId w:val="6"/>
              </w:numPr>
              <w:shd w:val="clear" w:color="auto" w:fill="auto"/>
              <w:tabs>
                <w:tab w:val="left" w:pos="293"/>
              </w:tabs>
              <w:bidi w:val="0"/>
              <w:spacing w:before="0" w:after="0" w:line="507" w:lineRule="exact"/>
              <w:ind w:left="0" w:right="0" w:firstLine="0"/>
              <w:jc w:val="both"/>
            </w:pPr>
            <w:r>
              <w:rPr>
                <w:color w:val="000000"/>
                <w:spacing w:val="0"/>
                <w:w w:val="100"/>
                <w:position w:val="0"/>
              </w:rPr>
              <w:t>配置</w:t>
            </w:r>
            <w:r>
              <w:rPr>
                <w:color w:val="000000"/>
                <w:spacing w:val="0"/>
                <w:w w:val="100"/>
                <w:position w:val="0"/>
                <w:sz w:val="28"/>
                <w:szCs w:val="28"/>
                <w:lang w:val="en-US" w:eastAsia="en-US" w:bidi="en-US"/>
              </w:rPr>
              <w:t>ABS</w:t>
            </w:r>
            <w:r>
              <w:rPr>
                <w:color w:val="000000"/>
                <w:spacing w:val="0"/>
                <w:w w:val="100"/>
                <w:position w:val="0"/>
              </w:rPr>
              <w:t>摇手，内置钢芯或全不锈钢摇把手，隐藏式设计，牢固灵活，无噪音，操作轻松自如，可灵活调节患者背部、腿部体位升降；</w:t>
            </w:r>
          </w:p>
          <w:p>
            <w:pPr>
              <w:pStyle w:val="46"/>
              <w:keepNext w:val="0"/>
              <w:keepLines w:val="0"/>
              <w:widowControl w:val="0"/>
              <w:numPr>
                <w:ilvl w:val="0"/>
                <w:numId w:val="6"/>
              </w:numPr>
              <w:shd w:val="clear" w:color="auto" w:fill="auto"/>
              <w:tabs>
                <w:tab w:val="left" w:pos="278"/>
              </w:tabs>
              <w:bidi w:val="0"/>
              <w:spacing w:before="0" w:after="0" w:line="507" w:lineRule="exact"/>
              <w:ind w:left="0" w:right="0" w:firstLine="0"/>
              <w:jc w:val="both"/>
            </w:pPr>
            <w:r>
              <w:rPr>
                <w:color w:val="000000"/>
                <w:spacing w:val="0"/>
                <w:w w:val="100"/>
                <w:position w:val="0"/>
              </w:rPr>
              <w:t>设有双向极限保护装置，采用耐磨金属螺母，具有防过摇或到位保护装置（提供相关有效证明材料）。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12"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6</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摇杆</w:t>
            </w:r>
          </w:p>
        </w:tc>
        <w:tc>
          <w:tcPr>
            <w:tcW w:w="0" w:type="auto"/>
            <w:noWrap w:val="0"/>
            <w:vAlign w:val="bottom"/>
          </w:tcPr>
          <w:p>
            <w:pPr>
              <w:pStyle w:val="46"/>
              <w:keepNext w:val="0"/>
              <w:keepLines w:val="0"/>
              <w:widowControl w:val="0"/>
              <w:shd w:val="clear" w:color="auto" w:fill="auto"/>
              <w:bidi w:val="0"/>
              <w:spacing w:before="0" w:after="0" w:line="499" w:lineRule="exact"/>
              <w:ind w:left="0" w:right="0" w:firstLine="0"/>
              <w:jc w:val="both"/>
            </w:pPr>
            <w:r>
              <w:rPr>
                <w:color w:val="000000"/>
                <w:spacing w:val="0"/>
                <w:w w:val="100"/>
                <w:position w:val="0"/>
              </w:rPr>
              <w:t>摇杆传动升降系统无塑料结构，耐磨、抗压、寿命长，加装双向到位无极限保护装置、增强使用寿命和安全性能，使用省力、摇动顺畅。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10" w:hRule="exact"/>
          <w:jc w:val="center"/>
        </w:trPr>
        <w:tc>
          <w:tcPr>
            <w:tcW w:w="0" w:type="auto"/>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7</w:t>
            </w: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制动脚轮</w:t>
            </w:r>
          </w:p>
        </w:tc>
        <w:tc>
          <w:tcPr>
            <w:tcW w:w="0" w:type="auto"/>
            <w:noWrap w:val="0"/>
            <w:vAlign w:val="bottom"/>
          </w:tcPr>
          <w:p>
            <w:pPr>
              <w:pStyle w:val="46"/>
              <w:keepNext w:val="0"/>
              <w:keepLines w:val="0"/>
              <w:widowControl w:val="0"/>
              <w:numPr>
                <w:ilvl w:val="0"/>
                <w:numId w:val="7"/>
              </w:numPr>
              <w:shd w:val="clear" w:color="auto" w:fill="auto"/>
              <w:tabs>
                <w:tab w:val="left" w:pos="293"/>
              </w:tabs>
              <w:bidi w:val="0"/>
              <w:spacing w:before="0" w:after="0" w:line="502" w:lineRule="exact"/>
              <w:ind w:left="0" w:right="0" w:firstLine="0"/>
              <w:jc w:val="both"/>
            </w:pPr>
            <w:r>
              <w:rPr>
                <w:color w:val="000000"/>
                <w:spacing w:val="0"/>
                <w:w w:val="100"/>
                <w:position w:val="0"/>
              </w:rPr>
              <w:t>配置</w:t>
            </w:r>
            <w:r>
              <w:rPr>
                <w:color w:val="000000"/>
                <w:spacing w:val="0"/>
                <w:w w:val="100"/>
                <w:position w:val="0"/>
                <w:sz w:val="28"/>
                <w:szCs w:val="28"/>
              </w:rPr>
              <w:t>0125</w:t>
            </w:r>
            <w:r>
              <w:rPr>
                <w:color w:val="000000"/>
                <w:spacing w:val="0"/>
                <w:w w:val="100"/>
                <w:position w:val="0"/>
              </w:rPr>
              <w:t>中控制动脚轮，聚氨酯材料或</w:t>
            </w:r>
            <w:r>
              <w:rPr>
                <w:color w:val="000000"/>
                <w:spacing w:val="0"/>
                <w:w w:val="100"/>
                <w:position w:val="0"/>
                <w:sz w:val="28"/>
                <w:szCs w:val="28"/>
                <w:lang w:val="en-US" w:eastAsia="en-US" w:bidi="en-US"/>
              </w:rPr>
              <w:t>TPR</w:t>
            </w:r>
            <w:r>
              <w:rPr>
                <w:color w:val="000000"/>
                <w:spacing w:val="0"/>
                <w:w w:val="100"/>
                <w:position w:val="0"/>
              </w:rPr>
              <w:t>高分子耐磨材料，静音轮，一脚制动，四轮刹车，轻便坚固（提供相关有效证明材料）；</w:t>
            </w:r>
          </w:p>
          <w:p>
            <w:pPr>
              <w:pStyle w:val="46"/>
              <w:keepNext w:val="0"/>
              <w:keepLines w:val="0"/>
              <w:widowControl w:val="0"/>
              <w:numPr>
                <w:ilvl w:val="0"/>
                <w:numId w:val="7"/>
              </w:numPr>
              <w:shd w:val="clear" w:color="auto" w:fill="auto"/>
              <w:tabs>
                <w:tab w:val="left" w:pos="283"/>
              </w:tabs>
              <w:bidi w:val="0"/>
              <w:spacing w:before="0" w:after="0" w:line="494" w:lineRule="exact"/>
              <w:ind w:left="0" w:right="0" w:firstLine="0"/>
              <w:jc w:val="both"/>
            </w:pPr>
            <w:r>
              <w:rPr>
                <w:color w:val="000000"/>
                <w:spacing w:val="0"/>
                <w:w w:val="100"/>
                <w:position w:val="0"/>
              </w:rPr>
              <w:t>高稳定性连动系统，刹车稳定方便，防水、防尘，双轮饼设计以增加着地面积，增加稳定性。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0" w:type="auto"/>
            <w:vMerge w:val="restart"/>
            <w:noWrap w:val="0"/>
            <w:vAlign w:val="center"/>
          </w:tcPr>
          <w:p>
            <w:pPr>
              <w:pStyle w:val="46"/>
              <w:keepNext w:val="0"/>
              <w:keepLines w:val="0"/>
              <w:widowControl w:val="0"/>
              <w:shd w:val="clear" w:color="auto" w:fill="auto"/>
              <w:bidi w:val="0"/>
              <w:spacing w:before="0" w:after="0" w:line="240" w:lineRule="auto"/>
              <w:ind w:left="0" w:right="0" w:firstLine="340"/>
              <w:jc w:val="left"/>
              <w:rPr>
                <w:sz w:val="28"/>
                <w:szCs w:val="28"/>
              </w:rPr>
            </w:pPr>
            <w:r>
              <w:rPr>
                <w:color w:val="000000"/>
                <w:spacing w:val="0"/>
                <w:w w:val="100"/>
                <w:position w:val="0"/>
                <w:sz w:val="28"/>
                <w:szCs w:val="28"/>
                <w:lang w:val="zh-CN" w:eastAsia="zh-CN" w:bidi="zh-CN"/>
              </w:rPr>
              <w:t>8</w:t>
            </w:r>
          </w:p>
        </w:tc>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6"/>
                <w:szCs w:val="26"/>
              </w:rPr>
              <w:t>配件</w:t>
            </w:r>
            <w:r>
              <w:rPr>
                <w:color w:val="000000"/>
                <w:spacing w:val="0"/>
                <w:w w:val="100"/>
                <w:position w:val="0"/>
                <w:sz w:val="28"/>
                <w:szCs w:val="28"/>
              </w:rPr>
              <w:t>1</w:t>
            </w:r>
          </w:p>
        </w:tc>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both"/>
            </w:pPr>
            <w:r>
              <w:rPr>
                <w:color w:val="000000"/>
                <w:spacing w:val="0"/>
                <w:w w:val="100"/>
                <w:position w:val="0"/>
              </w:rPr>
              <w:t>四角带有输液架插孔以及引流挂钩，可选配输液架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0" w:type="auto"/>
            <w:vMerge w:val="continue"/>
            <w:noWrap w:val="0"/>
            <w:vAlign w:val="center"/>
          </w:tcPr>
          <w:p/>
        </w:tc>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6"/>
                <w:szCs w:val="26"/>
              </w:rPr>
              <w:t>配件</w:t>
            </w:r>
            <w:r>
              <w:rPr>
                <w:color w:val="000000"/>
                <w:spacing w:val="0"/>
                <w:w w:val="100"/>
                <w:position w:val="0"/>
                <w:sz w:val="28"/>
                <w:szCs w:val="28"/>
              </w:rPr>
              <w:t>2</w:t>
            </w:r>
          </w:p>
        </w:tc>
        <w:tc>
          <w:tcPr>
            <w:tcW w:w="0" w:type="auto"/>
            <w:noWrap w:val="0"/>
            <w:vAlign w:val="bottom"/>
          </w:tcPr>
          <w:p>
            <w:pPr>
              <w:pStyle w:val="46"/>
              <w:keepNext w:val="0"/>
              <w:keepLines w:val="0"/>
              <w:widowControl w:val="0"/>
              <w:shd w:val="clear" w:color="auto" w:fill="auto"/>
              <w:bidi w:val="0"/>
              <w:spacing w:before="0" w:after="0" w:line="240" w:lineRule="auto"/>
              <w:ind w:left="0" w:right="0" w:firstLine="0"/>
              <w:jc w:val="both"/>
            </w:pPr>
            <w:r>
              <w:rPr>
                <w:color w:val="000000"/>
                <w:spacing w:val="0"/>
                <w:w w:val="100"/>
                <w:position w:val="0"/>
              </w:rPr>
              <w:t>床底配置栅栏式金属杂物架，可放置大脸盆、鞋子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25" w:hRule="exact"/>
          <w:jc w:val="center"/>
        </w:trPr>
        <w:tc>
          <w:tcPr>
            <w:tcW w:w="0" w:type="auto"/>
            <w:vMerge w:val="continue"/>
            <w:noWrap w:val="0"/>
            <w:vAlign w:val="center"/>
          </w:tcPr>
          <w:p/>
        </w:tc>
        <w:tc>
          <w:tcPr>
            <w:tcW w:w="0" w:type="auto"/>
            <w:noWrap w:val="0"/>
            <w:vAlign w:val="center"/>
          </w:tcPr>
          <w:p>
            <w:pPr>
              <w:pStyle w:val="46"/>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6"/>
                <w:szCs w:val="26"/>
              </w:rPr>
              <w:t>配件</w:t>
            </w:r>
            <w:r>
              <w:rPr>
                <w:color w:val="000000"/>
                <w:spacing w:val="0"/>
                <w:w w:val="100"/>
                <w:position w:val="0"/>
                <w:sz w:val="28"/>
                <w:szCs w:val="28"/>
              </w:rPr>
              <w:t>3</w:t>
            </w:r>
          </w:p>
        </w:tc>
        <w:tc>
          <w:tcPr>
            <w:tcW w:w="0" w:type="auto"/>
            <w:noWrap w:val="0"/>
            <w:vAlign w:val="bottom"/>
          </w:tcPr>
          <w:p>
            <w:pPr>
              <w:pStyle w:val="46"/>
              <w:keepNext w:val="0"/>
              <w:keepLines w:val="0"/>
              <w:widowControl w:val="0"/>
              <w:shd w:val="clear" w:color="auto" w:fill="auto"/>
              <w:bidi w:val="0"/>
              <w:spacing w:before="0" w:after="0" w:line="494" w:lineRule="exact"/>
              <w:ind w:left="0" w:right="0" w:firstLine="0"/>
              <w:jc w:val="both"/>
            </w:pPr>
            <w:r>
              <w:rPr>
                <w:color w:val="000000"/>
                <w:spacing w:val="0"/>
                <w:w w:val="100"/>
                <w:position w:val="0"/>
              </w:rPr>
              <w:t>可拆卸餐桌一个：</w:t>
            </w:r>
          </w:p>
          <w:p>
            <w:pPr>
              <w:pStyle w:val="46"/>
              <w:keepNext w:val="0"/>
              <w:keepLines w:val="0"/>
              <w:widowControl w:val="0"/>
              <w:numPr>
                <w:ilvl w:val="0"/>
                <w:numId w:val="8"/>
              </w:numPr>
              <w:shd w:val="clear" w:color="auto" w:fill="auto"/>
              <w:tabs>
                <w:tab w:val="left" w:pos="269"/>
              </w:tabs>
              <w:bidi w:val="0"/>
              <w:spacing w:before="0" w:after="0" w:line="514" w:lineRule="exact"/>
              <w:ind w:left="0" w:right="0" w:firstLine="0"/>
              <w:jc w:val="both"/>
            </w:pPr>
            <w:r>
              <w:rPr>
                <w:color w:val="000000"/>
                <w:spacing w:val="0"/>
                <w:w w:val="100"/>
                <w:position w:val="0"/>
              </w:rPr>
              <w:t>全新工程</w:t>
            </w:r>
            <w:r>
              <w:rPr>
                <w:color w:val="000000"/>
                <w:spacing w:val="0"/>
                <w:w w:val="100"/>
                <w:position w:val="0"/>
                <w:sz w:val="28"/>
                <w:szCs w:val="28"/>
                <w:lang w:val="en-US" w:eastAsia="en-US" w:bidi="en-US"/>
              </w:rPr>
              <w:t>ABS</w:t>
            </w:r>
            <w:r>
              <w:rPr>
                <w:color w:val="000000"/>
                <w:spacing w:val="0"/>
                <w:w w:val="100"/>
                <w:position w:val="0"/>
              </w:rPr>
              <w:t>材料，整体注塑成形，质地轻巧，外形高雅，坚固，耐老化，不易褪色，抗酸碱腐蚀；</w:t>
            </w:r>
          </w:p>
          <w:p>
            <w:pPr>
              <w:pStyle w:val="46"/>
              <w:keepNext w:val="0"/>
              <w:keepLines w:val="0"/>
              <w:widowControl w:val="0"/>
              <w:numPr>
                <w:ilvl w:val="0"/>
                <w:numId w:val="8"/>
              </w:numPr>
              <w:shd w:val="clear" w:color="auto" w:fill="auto"/>
              <w:tabs>
                <w:tab w:val="left" w:pos="283"/>
              </w:tabs>
              <w:bidi w:val="0"/>
              <w:spacing w:before="0" w:after="0" w:line="475" w:lineRule="exact"/>
              <w:ind w:left="0" w:right="0" w:firstLine="0"/>
              <w:jc w:val="both"/>
              <w:rPr>
                <w:color w:val="000000"/>
                <w:spacing w:val="0"/>
                <w:w w:val="100"/>
                <w:position w:val="0"/>
              </w:rPr>
            </w:pPr>
            <w:r>
              <w:rPr>
                <w:color w:val="000000"/>
                <w:spacing w:val="0"/>
                <w:w w:val="100"/>
                <w:position w:val="0"/>
              </w:rPr>
              <w:t>可用于不同宽度的病床上，背面挂钩设计，可挂于床头或床尾板；</w:t>
            </w:r>
          </w:p>
          <w:p>
            <w:pPr>
              <w:pStyle w:val="46"/>
              <w:keepNext w:val="0"/>
              <w:keepLines w:val="0"/>
              <w:widowControl w:val="0"/>
              <w:shd w:val="clear" w:color="auto" w:fill="auto"/>
              <w:bidi w:val="0"/>
              <w:spacing w:before="0" w:after="0" w:line="499" w:lineRule="exact"/>
              <w:ind w:left="0" w:right="0" w:firstLine="0"/>
              <w:jc w:val="both"/>
            </w:pPr>
            <w:r>
              <w:rPr>
                <w:color w:val="000000"/>
                <w:spacing w:val="0"/>
                <w:w w:val="100"/>
                <w:position w:val="0"/>
              </w:rPr>
              <w:t>③使用时把病床护栏抬起，卡在护栏上，可用于病人的就餐、学习、看书、写字等，不用可拿下，挂在床头尾板上即可。</w:t>
            </w:r>
          </w:p>
        </w:tc>
      </w:tr>
    </w:tbl>
    <w:p>
      <w:pPr>
        <w:pStyle w:val="45"/>
        <w:keepNext w:val="0"/>
        <w:keepLines w:val="0"/>
        <w:widowControl w:val="0"/>
        <w:shd w:val="clear" w:color="auto" w:fill="auto"/>
        <w:tabs>
          <w:tab w:val="left" w:pos="550"/>
        </w:tabs>
        <w:bidi w:val="0"/>
        <w:spacing w:before="0" w:after="0" w:line="497" w:lineRule="exact"/>
        <w:ind w:left="0" w:right="0" w:firstLine="0"/>
        <w:jc w:val="left"/>
        <w:rPr>
          <w:sz w:val="28"/>
          <w:szCs w:val="28"/>
        </w:rPr>
      </w:pPr>
      <w:bookmarkStart w:id="8" w:name="bookmark8"/>
      <w:r>
        <w:rPr>
          <w:b/>
          <w:bCs/>
          <w:color w:val="000000"/>
          <w:spacing w:val="0"/>
          <w:w w:val="100"/>
          <w:position w:val="0"/>
          <w:sz w:val="28"/>
          <w:szCs w:val="28"/>
        </w:rPr>
        <w:t>二</w:t>
      </w:r>
      <w:bookmarkEnd w:id="8"/>
      <w:r>
        <w:rPr>
          <w:b/>
          <w:bCs/>
          <w:color w:val="000000"/>
          <w:spacing w:val="0"/>
          <w:w w:val="100"/>
          <w:position w:val="0"/>
          <w:sz w:val="28"/>
          <w:szCs w:val="28"/>
        </w:rPr>
        <w:t>、床垫</w:t>
      </w:r>
    </w:p>
    <w:p>
      <w:pPr>
        <w:pStyle w:val="45"/>
        <w:keepNext w:val="0"/>
        <w:keepLines w:val="0"/>
        <w:widowControl w:val="0"/>
        <w:numPr>
          <w:ilvl w:val="0"/>
          <w:numId w:val="9"/>
        </w:numPr>
        <w:shd w:val="clear" w:color="auto" w:fill="auto"/>
        <w:tabs>
          <w:tab w:val="left" w:pos="373"/>
        </w:tabs>
        <w:bidi w:val="0"/>
        <w:spacing w:before="0" w:after="0" w:line="497" w:lineRule="exact"/>
        <w:ind w:left="0" w:right="0" w:firstLine="0"/>
        <w:jc w:val="left"/>
        <w:rPr>
          <w:sz w:val="28"/>
          <w:szCs w:val="28"/>
        </w:rPr>
      </w:pPr>
      <w:bookmarkStart w:id="9" w:name="bookmark9"/>
      <w:bookmarkEnd w:id="9"/>
      <w:r>
        <w:rPr>
          <w:b/>
          <w:bCs/>
          <w:color w:val="000000"/>
          <w:spacing w:val="0"/>
          <w:w w:val="100"/>
          <w:position w:val="0"/>
          <w:sz w:val="28"/>
          <w:szCs w:val="28"/>
        </w:rPr>
        <w:t>总体要求</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rPr>
        <w:t>根据病床大小进行匹配，符合人体工程学设计；质保期</w:t>
      </w:r>
      <w:r>
        <w:rPr>
          <w:rFonts w:hint="eastAsia"/>
          <w:color w:val="000000"/>
          <w:spacing w:val="0"/>
          <w:w w:val="100"/>
          <w:position w:val="0"/>
          <w:lang w:eastAsia="zh-CN"/>
        </w:rPr>
        <w:t>≥</w:t>
      </w:r>
      <w:r>
        <w:rPr>
          <w:color w:val="000000"/>
          <w:spacing w:val="0"/>
          <w:w w:val="100"/>
          <w:position w:val="0"/>
          <w:sz w:val="28"/>
          <w:szCs w:val="28"/>
        </w:rPr>
        <w:t>6</w:t>
      </w:r>
      <w:r>
        <w:rPr>
          <w:color w:val="000000"/>
          <w:spacing w:val="0"/>
          <w:w w:val="100"/>
          <w:position w:val="0"/>
        </w:rPr>
        <w:t>年。</w:t>
      </w:r>
    </w:p>
    <w:p>
      <w:pPr>
        <w:pStyle w:val="45"/>
        <w:keepNext w:val="0"/>
        <w:keepLines w:val="0"/>
        <w:widowControl w:val="0"/>
        <w:numPr>
          <w:numId w:val="0"/>
        </w:numPr>
        <w:shd w:val="clear" w:color="auto" w:fill="auto"/>
        <w:tabs>
          <w:tab w:val="left" w:pos="378"/>
        </w:tabs>
        <w:bidi w:val="0"/>
        <w:spacing w:before="0" w:after="0" w:line="497" w:lineRule="exact"/>
        <w:ind w:right="0" w:rightChars="0"/>
        <w:jc w:val="left"/>
        <w:rPr>
          <w:sz w:val="28"/>
          <w:szCs w:val="28"/>
        </w:rPr>
      </w:pPr>
      <w:bookmarkStart w:id="10" w:name="bookmark10"/>
      <w:bookmarkEnd w:id="10"/>
      <w:r>
        <w:rPr>
          <w:rFonts w:hint="eastAsia"/>
          <w:b/>
          <w:bCs/>
          <w:color w:val="000000"/>
          <w:spacing w:val="0"/>
          <w:w w:val="100"/>
          <w:position w:val="0"/>
          <w:sz w:val="28"/>
          <w:szCs w:val="28"/>
          <w:lang w:val="en-US" w:eastAsia="zh-CN"/>
        </w:rPr>
        <w:t>2.</w:t>
      </w:r>
      <w:r>
        <w:rPr>
          <w:b/>
          <w:bCs/>
          <w:color w:val="000000"/>
          <w:spacing w:val="0"/>
          <w:w w:val="100"/>
          <w:position w:val="0"/>
          <w:sz w:val="28"/>
          <w:szCs w:val="28"/>
        </w:rPr>
        <w:t>技术参数</w:t>
      </w:r>
    </w:p>
    <w:p>
      <w:pPr>
        <w:pStyle w:val="45"/>
        <w:keepNext w:val="0"/>
        <w:keepLines w:val="0"/>
        <w:widowControl w:val="0"/>
        <w:numPr>
          <w:numId w:val="0"/>
        </w:numPr>
        <w:shd w:val="clear" w:color="auto" w:fill="auto"/>
        <w:tabs>
          <w:tab w:val="left" w:pos="368"/>
        </w:tabs>
        <w:bidi w:val="0"/>
        <w:spacing w:before="0" w:after="0" w:line="497" w:lineRule="exact"/>
        <w:ind w:leftChars="0" w:right="0" w:rightChars="0"/>
        <w:jc w:val="left"/>
      </w:pPr>
      <w:bookmarkStart w:id="11" w:name="bookmark11"/>
      <w:bookmarkEnd w:id="11"/>
      <w:r>
        <w:rPr>
          <w:rFonts w:hint="eastAsia"/>
          <w:color w:val="000000"/>
          <w:spacing w:val="0"/>
          <w:w w:val="100"/>
          <w:position w:val="0"/>
          <w:lang w:val="en-US" w:eastAsia="zh-CN"/>
        </w:rPr>
        <w:t>2.1</w:t>
      </w:r>
      <w:r>
        <w:rPr>
          <w:color w:val="000000"/>
          <w:spacing w:val="0"/>
          <w:w w:val="100"/>
          <w:position w:val="0"/>
        </w:rPr>
        <w:t>布料采用绿防水布；内胆采用化纤面料，保护表皮不被棕丝刺破;</w:t>
      </w:r>
    </w:p>
    <w:p>
      <w:pPr>
        <w:pStyle w:val="45"/>
        <w:keepNext w:val="0"/>
        <w:keepLines w:val="0"/>
        <w:widowControl w:val="0"/>
        <w:shd w:val="clear" w:color="auto" w:fill="auto"/>
        <w:bidi w:val="0"/>
        <w:spacing w:before="0" w:after="0" w:line="518" w:lineRule="exact"/>
        <w:ind w:left="0" w:right="0" w:firstLine="0"/>
        <w:jc w:val="left"/>
      </w:pPr>
      <w:r>
        <w:rPr>
          <w:rFonts w:hint="eastAsia"/>
          <w:color w:val="000000"/>
          <w:spacing w:val="0"/>
          <w:w w:val="100"/>
          <w:position w:val="0"/>
          <w:lang w:val="en-US" w:eastAsia="zh-CN"/>
        </w:rPr>
        <w:t>2.2</w:t>
      </w:r>
      <w:r>
        <w:rPr>
          <w:color w:val="000000"/>
          <w:spacing w:val="0"/>
          <w:w w:val="100"/>
          <w:position w:val="0"/>
        </w:rPr>
        <w:t>内置</w:t>
      </w:r>
      <w:r>
        <w:rPr>
          <w:color w:val="000000"/>
          <w:spacing w:val="0"/>
          <w:w w:val="100"/>
          <w:position w:val="0"/>
          <w:sz w:val="28"/>
          <w:szCs w:val="28"/>
          <w:lang w:val="en-US" w:eastAsia="en-US" w:bidi="en-US"/>
        </w:rPr>
        <w:t>4cm</w:t>
      </w:r>
      <w:r>
        <w:rPr>
          <w:color w:val="000000"/>
          <w:spacing w:val="0"/>
          <w:w w:val="100"/>
          <w:position w:val="0"/>
        </w:rPr>
        <w:t>高密度海绵和</w:t>
      </w:r>
      <w:r>
        <w:rPr>
          <w:color w:val="000000"/>
          <w:spacing w:val="0"/>
          <w:w w:val="100"/>
          <w:position w:val="0"/>
          <w:sz w:val="28"/>
          <w:szCs w:val="28"/>
          <w:lang w:val="en-US" w:eastAsia="en-US" w:bidi="en-US"/>
        </w:rPr>
        <w:t>4cm</w:t>
      </w:r>
      <w:r>
        <w:rPr>
          <w:color w:val="000000"/>
          <w:spacing w:val="0"/>
          <w:w w:val="100"/>
          <w:position w:val="0"/>
        </w:rPr>
        <w:t>海南天然棕丝，回弹性好，久睡不变形，垫子的边缘和中间厚度一样，硬度合理；</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sz w:val="28"/>
          <w:szCs w:val="28"/>
          <w:lang w:val="en-US" w:eastAsia="en-US" w:bidi="en-US"/>
        </w:rPr>
        <w:t>2.3</w:t>
      </w:r>
      <w:r>
        <w:rPr>
          <w:color w:val="000000"/>
          <w:spacing w:val="0"/>
          <w:w w:val="100"/>
          <w:position w:val="0"/>
        </w:rPr>
        <w:t>棕丝采用三次高温灭菌，不生虫，弹性好，透气，抗菌防腐；</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sz w:val="28"/>
          <w:szCs w:val="28"/>
          <w:lang w:val="en-US" w:eastAsia="en-US" w:bidi="en-US"/>
        </w:rPr>
        <w:t>2.4</w:t>
      </w:r>
      <w:r>
        <w:rPr>
          <w:color w:val="000000"/>
          <w:spacing w:val="0"/>
          <w:w w:val="100"/>
          <w:position w:val="0"/>
        </w:rPr>
        <w:t>外层防水套两侧排气孔，易清洁，带有拉链，可拆洗。</w:t>
      </w:r>
    </w:p>
    <w:p>
      <w:pPr>
        <w:pStyle w:val="45"/>
        <w:keepNext w:val="0"/>
        <w:keepLines w:val="0"/>
        <w:widowControl w:val="0"/>
        <w:shd w:val="clear" w:color="auto" w:fill="auto"/>
        <w:tabs>
          <w:tab w:val="left" w:pos="550"/>
        </w:tabs>
        <w:bidi w:val="0"/>
        <w:spacing w:before="0" w:after="0" w:line="497" w:lineRule="exact"/>
        <w:ind w:left="0" w:right="0" w:firstLine="0"/>
        <w:jc w:val="left"/>
        <w:rPr>
          <w:sz w:val="28"/>
          <w:szCs w:val="28"/>
        </w:rPr>
      </w:pPr>
      <w:bookmarkStart w:id="12" w:name="bookmark12"/>
      <w:r>
        <w:rPr>
          <w:b/>
          <w:bCs/>
          <w:color w:val="000000"/>
          <w:spacing w:val="0"/>
          <w:w w:val="100"/>
          <w:position w:val="0"/>
          <w:sz w:val="28"/>
          <w:szCs w:val="28"/>
        </w:rPr>
        <w:t>三</w:t>
      </w:r>
      <w:bookmarkEnd w:id="12"/>
      <w:r>
        <w:rPr>
          <w:b/>
          <w:bCs/>
          <w:color w:val="000000"/>
          <w:spacing w:val="0"/>
          <w:w w:val="100"/>
          <w:position w:val="0"/>
          <w:sz w:val="28"/>
          <w:szCs w:val="28"/>
        </w:rPr>
        <w:t>、床头柜</w:t>
      </w:r>
    </w:p>
    <w:p>
      <w:pPr>
        <w:pStyle w:val="45"/>
        <w:keepNext w:val="0"/>
        <w:keepLines w:val="0"/>
        <w:widowControl w:val="0"/>
        <w:numPr>
          <w:ilvl w:val="0"/>
          <w:numId w:val="10"/>
        </w:numPr>
        <w:shd w:val="clear" w:color="auto" w:fill="auto"/>
        <w:bidi w:val="0"/>
        <w:spacing w:before="0" w:after="0" w:line="497" w:lineRule="exact"/>
        <w:ind w:left="0" w:right="0" w:firstLine="0"/>
        <w:jc w:val="left"/>
        <w:rPr>
          <w:sz w:val="28"/>
          <w:szCs w:val="28"/>
        </w:rPr>
      </w:pPr>
      <w:bookmarkStart w:id="13" w:name="bookmark13"/>
      <w:bookmarkEnd w:id="13"/>
      <w:r>
        <w:rPr>
          <w:b/>
          <w:bCs/>
          <w:color w:val="000000"/>
          <w:spacing w:val="0"/>
          <w:w w:val="100"/>
          <w:position w:val="0"/>
          <w:sz w:val="28"/>
          <w:szCs w:val="28"/>
        </w:rPr>
        <w:t>总体要求：</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sz w:val="28"/>
          <w:szCs w:val="28"/>
          <w:lang w:val="en-US" w:eastAsia="en-US" w:bidi="en-US"/>
        </w:rPr>
        <w:t>1.1</w:t>
      </w:r>
      <w:r>
        <w:rPr>
          <w:color w:val="000000"/>
          <w:spacing w:val="0"/>
          <w:w w:val="100"/>
          <w:position w:val="0"/>
        </w:rPr>
        <w:t>符合国家标准要求，与病床配套使用，同一品牌；</w:t>
      </w:r>
    </w:p>
    <w:p>
      <w:pPr>
        <w:pStyle w:val="45"/>
        <w:keepNext w:val="0"/>
        <w:keepLines w:val="0"/>
        <w:widowControl w:val="0"/>
        <w:numPr>
          <w:ilvl w:val="0"/>
          <w:numId w:val="11"/>
        </w:numPr>
        <w:shd w:val="clear" w:color="auto" w:fill="auto"/>
        <w:tabs>
          <w:tab w:val="left" w:pos="363"/>
        </w:tabs>
        <w:bidi w:val="0"/>
        <w:spacing w:before="0" w:after="0" w:line="497" w:lineRule="exact"/>
        <w:ind w:left="0" w:right="0" w:firstLine="0"/>
        <w:jc w:val="left"/>
        <w:rPr>
          <w:sz w:val="28"/>
          <w:szCs w:val="28"/>
        </w:rPr>
      </w:pPr>
      <w:bookmarkStart w:id="14" w:name="bookmark14"/>
      <w:bookmarkEnd w:id="14"/>
      <w:r>
        <w:rPr>
          <w:color w:val="000000"/>
          <w:spacing w:val="0"/>
          <w:w w:val="100"/>
          <w:position w:val="0"/>
          <w:sz w:val="28"/>
          <w:szCs w:val="28"/>
        </w:rPr>
        <w:t>2</w:t>
      </w:r>
      <w:r>
        <w:rPr>
          <w:color w:val="000000"/>
          <w:spacing w:val="0"/>
          <w:w w:val="100"/>
          <w:position w:val="0"/>
          <w:sz w:val="26"/>
          <w:szCs w:val="26"/>
        </w:rPr>
        <w:t>尺寸：</w:t>
      </w:r>
      <w:r>
        <w:rPr>
          <w:color w:val="000000"/>
          <w:spacing w:val="0"/>
          <w:w w:val="100"/>
          <w:position w:val="0"/>
          <w:sz w:val="28"/>
          <w:szCs w:val="28"/>
          <w:lang w:val="en-US" w:eastAsia="en-US" w:bidi="en-US"/>
        </w:rPr>
        <w:t>480*480*880</w:t>
      </w:r>
      <w:r>
        <w:rPr>
          <w:color w:val="000000"/>
          <w:spacing w:val="0"/>
          <w:w w:val="100"/>
          <w:position w:val="0"/>
          <w:sz w:val="28"/>
          <w:szCs w:val="28"/>
        </w:rPr>
        <w:t>（</w:t>
      </w:r>
      <w:r>
        <w:rPr>
          <w:color w:val="000000"/>
          <w:spacing w:val="0"/>
          <w:w w:val="100"/>
          <w:position w:val="0"/>
          <w:sz w:val="26"/>
          <w:szCs w:val="26"/>
        </w:rPr>
        <w:t>带轮</w:t>
      </w:r>
      <w:r>
        <w:rPr>
          <w:color w:val="000000"/>
          <w:spacing w:val="0"/>
          <w:w w:val="100"/>
          <w:position w:val="0"/>
          <w:sz w:val="28"/>
          <w:szCs w:val="28"/>
        </w:rPr>
        <w:t>）；</w:t>
      </w:r>
    </w:p>
    <w:p>
      <w:pPr>
        <w:pStyle w:val="45"/>
        <w:keepNext w:val="0"/>
        <w:keepLines w:val="0"/>
        <w:widowControl w:val="0"/>
        <w:numPr>
          <w:ilvl w:val="0"/>
          <w:numId w:val="12"/>
        </w:numPr>
        <w:shd w:val="clear" w:color="auto" w:fill="auto"/>
        <w:tabs>
          <w:tab w:val="left" w:pos="363"/>
        </w:tabs>
        <w:bidi w:val="0"/>
        <w:spacing w:before="0" w:after="0" w:line="497" w:lineRule="exact"/>
        <w:ind w:left="0" w:right="0" w:firstLine="0"/>
        <w:jc w:val="left"/>
      </w:pPr>
      <w:bookmarkStart w:id="15" w:name="bookmark15"/>
      <w:bookmarkEnd w:id="15"/>
      <w:r>
        <w:rPr>
          <w:color w:val="000000"/>
          <w:spacing w:val="0"/>
          <w:w w:val="100"/>
          <w:position w:val="0"/>
          <w:sz w:val="28"/>
          <w:szCs w:val="28"/>
        </w:rPr>
        <w:t>3</w:t>
      </w:r>
      <w:r>
        <w:rPr>
          <w:color w:val="000000"/>
          <w:spacing w:val="0"/>
          <w:w w:val="100"/>
          <w:position w:val="0"/>
        </w:rPr>
        <w:t>颜色可选；</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sz w:val="28"/>
          <w:szCs w:val="28"/>
          <w:lang w:val="en-US" w:eastAsia="en-US" w:bidi="en-US"/>
        </w:rPr>
        <w:t>1.4</w:t>
      </w:r>
      <w:r>
        <w:rPr>
          <w:color w:val="000000"/>
          <w:spacing w:val="0"/>
          <w:w w:val="100"/>
          <w:position w:val="0"/>
        </w:rPr>
        <w:t>质保期</w:t>
      </w:r>
      <w:r>
        <w:rPr>
          <w:rFonts w:hint="eastAsia"/>
          <w:color w:val="000000"/>
          <w:spacing w:val="0"/>
          <w:w w:val="100"/>
          <w:position w:val="0"/>
          <w:lang w:eastAsia="zh-CN"/>
        </w:rPr>
        <w:t>≥</w:t>
      </w:r>
      <w:r>
        <w:rPr>
          <w:color w:val="000000"/>
          <w:spacing w:val="0"/>
          <w:w w:val="100"/>
          <w:position w:val="0"/>
          <w:sz w:val="28"/>
          <w:szCs w:val="28"/>
        </w:rPr>
        <w:t>6</w:t>
      </w:r>
      <w:r>
        <w:rPr>
          <w:color w:val="000000"/>
          <w:spacing w:val="0"/>
          <w:w w:val="100"/>
          <w:position w:val="0"/>
        </w:rPr>
        <w:t>年；</w:t>
      </w:r>
    </w:p>
    <w:p>
      <w:pPr>
        <w:pStyle w:val="45"/>
        <w:keepNext w:val="0"/>
        <w:keepLines w:val="0"/>
        <w:widowControl w:val="0"/>
        <w:numPr>
          <w:numId w:val="0"/>
        </w:numPr>
        <w:shd w:val="clear" w:color="auto" w:fill="auto"/>
        <w:tabs>
          <w:tab w:val="left" w:pos="378"/>
        </w:tabs>
        <w:bidi w:val="0"/>
        <w:spacing w:before="0" w:after="0" w:line="497" w:lineRule="exact"/>
        <w:ind w:leftChars="0" w:right="0" w:rightChars="0"/>
        <w:jc w:val="left"/>
        <w:rPr>
          <w:sz w:val="28"/>
          <w:szCs w:val="28"/>
        </w:rPr>
      </w:pPr>
      <w:bookmarkStart w:id="16" w:name="bookmark16"/>
      <w:bookmarkEnd w:id="16"/>
      <w:r>
        <w:rPr>
          <w:rFonts w:hint="eastAsia"/>
          <w:b/>
          <w:bCs/>
          <w:color w:val="000000"/>
          <w:spacing w:val="0"/>
          <w:w w:val="100"/>
          <w:position w:val="0"/>
          <w:sz w:val="28"/>
          <w:szCs w:val="28"/>
          <w:lang w:val="en-US" w:eastAsia="zh-CN"/>
        </w:rPr>
        <w:t>2.</w:t>
      </w:r>
      <w:r>
        <w:rPr>
          <w:b/>
          <w:bCs/>
          <w:color w:val="000000"/>
          <w:spacing w:val="0"/>
          <w:w w:val="100"/>
          <w:position w:val="0"/>
          <w:sz w:val="28"/>
          <w:szCs w:val="28"/>
        </w:rPr>
        <w:t>技术参数：</w:t>
      </w:r>
    </w:p>
    <w:p>
      <w:pPr>
        <w:pStyle w:val="45"/>
        <w:keepNext w:val="0"/>
        <w:keepLines w:val="0"/>
        <w:widowControl w:val="0"/>
        <w:numPr>
          <w:ilvl w:val="0"/>
          <w:numId w:val="12"/>
        </w:numPr>
        <w:shd w:val="clear" w:color="auto" w:fill="auto"/>
        <w:tabs>
          <w:tab w:val="left" w:pos="378"/>
        </w:tabs>
        <w:bidi w:val="0"/>
        <w:spacing w:before="0" w:after="0" w:line="514" w:lineRule="exact"/>
        <w:ind w:left="0" w:right="0" w:firstLine="0"/>
        <w:jc w:val="left"/>
      </w:pPr>
      <w:bookmarkStart w:id="17" w:name="bookmark17"/>
      <w:bookmarkEnd w:id="17"/>
      <w:r>
        <w:rPr>
          <w:color w:val="000000"/>
          <w:spacing w:val="0"/>
          <w:w w:val="100"/>
          <w:position w:val="0"/>
          <w:sz w:val="28"/>
          <w:szCs w:val="28"/>
        </w:rPr>
        <w:t>1</w:t>
      </w:r>
      <w:r>
        <w:rPr>
          <w:color w:val="000000"/>
          <w:spacing w:val="0"/>
          <w:w w:val="100"/>
          <w:position w:val="0"/>
        </w:rPr>
        <w:t>整体采用原生</w:t>
      </w:r>
      <w:r>
        <w:rPr>
          <w:color w:val="000000"/>
          <w:spacing w:val="0"/>
          <w:w w:val="100"/>
          <w:position w:val="0"/>
          <w:sz w:val="28"/>
          <w:szCs w:val="28"/>
          <w:lang w:val="en-US" w:eastAsia="en-US" w:bidi="en-US"/>
        </w:rPr>
        <w:t>ABS</w:t>
      </w:r>
      <w:r>
        <w:rPr>
          <w:color w:val="000000"/>
          <w:spacing w:val="0"/>
          <w:w w:val="100"/>
          <w:position w:val="0"/>
        </w:rPr>
        <w:t>材料注塑成型，材料强度高，耐磨、耐刮、防腐蚀（防酸碱等），外形美观大方；</w:t>
      </w:r>
    </w:p>
    <w:p>
      <w:pPr>
        <w:pStyle w:val="45"/>
        <w:keepNext w:val="0"/>
        <w:keepLines w:val="0"/>
        <w:widowControl w:val="0"/>
        <w:numPr>
          <w:ilvl w:val="0"/>
          <w:numId w:val="11"/>
        </w:numPr>
        <w:shd w:val="clear" w:color="auto" w:fill="auto"/>
        <w:tabs>
          <w:tab w:val="left" w:pos="378"/>
        </w:tabs>
        <w:bidi w:val="0"/>
        <w:spacing w:before="0" w:after="0" w:line="490" w:lineRule="exact"/>
        <w:ind w:left="0" w:right="0" w:firstLine="0"/>
        <w:jc w:val="left"/>
      </w:pPr>
      <w:bookmarkStart w:id="18" w:name="bookmark18"/>
      <w:bookmarkEnd w:id="18"/>
      <w:r>
        <w:rPr>
          <w:color w:val="000000"/>
          <w:spacing w:val="0"/>
          <w:w w:val="100"/>
          <w:position w:val="0"/>
          <w:sz w:val="28"/>
          <w:szCs w:val="28"/>
        </w:rPr>
        <w:t>2</w:t>
      </w:r>
      <w:r>
        <w:rPr>
          <w:color w:val="000000"/>
          <w:spacing w:val="0"/>
          <w:w w:val="100"/>
          <w:position w:val="0"/>
        </w:rPr>
        <w:t>床头柜由柜体、面盖、柜门、抽屉、拉板、毛巾架等组成，拉板设计有水杯及温度计放置槽；</w:t>
      </w:r>
    </w:p>
    <w:p>
      <w:pPr>
        <w:pStyle w:val="45"/>
        <w:keepNext w:val="0"/>
        <w:keepLines w:val="0"/>
        <w:widowControl w:val="0"/>
        <w:numPr>
          <w:ilvl w:val="0"/>
          <w:numId w:val="10"/>
        </w:numPr>
        <w:shd w:val="clear" w:color="auto" w:fill="auto"/>
        <w:tabs>
          <w:tab w:val="left" w:pos="368"/>
        </w:tabs>
        <w:bidi w:val="0"/>
        <w:spacing w:before="0" w:after="0" w:line="497" w:lineRule="exact"/>
        <w:ind w:left="0" w:right="0" w:firstLine="0"/>
        <w:jc w:val="left"/>
      </w:pPr>
      <w:bookmarkStart w:id="19" w:name="bookmark19"/>
      <w:bookmarkEnd w:id="19"/>
      <w:r>
        <w:rPr>
          <w:color w:val="000000"/>
          <w:spacing w:val="0"/>
          <w:w w:val="100"/>
          <w:position w:val="0"/>
          <w:sz w:val="28"/>
          <w:szCs w:val="28"/>
        </w:rPr>
        <w:t>3</w:t>
      </w:r>
      <w:r>
        <w:rPr>
          <w:color w:val="000000"/>
          <w:spacing w:val="0"/>
          <w:w w:val="100"/>
          <w:position w:val="0"/>
        </w:rPr>
        <w:t>储物柜内空间大，配有隔板，可拆卸、防水、易清洁；</w:t>
      </w:r>
    </w:p>
    <w:p>
      <w:pPr>
        <w:pStyle w:val="45"/>
        <w:keepNext w:val="0"/>
        <w:keepLines w:val="0"/>
        <w:widowControl w:val="0"/>
        <w:shd w:val="clear" w:color="auto" w:fill="auto"/>
        <w:bidi w:val="0"/>
        <w:spacing w:before="0" w:after="0" w:line="497" w:lineRule="exact"/>
        <w:ind w:left="0" w:right="0" w:firstLine="0"/>
        <w:jc w:val="left"/>
      </w:pPr>
      <w:r>
        <w:rPr>
          <w:color w:val="000000"/>
          <w:spacing w:val="0"/>
          <w:w w:val="100"/>
          <w:position w:val="0"/>
          <w:sz w:val="28"/>
          <w:szCs w:val="28"/>
          <w:lang w:val="en-US" w:eastAsia="en-US" w:bidi="en-US"/>
        </w:rPr>
        <w:t>2.4</w:t>
      </w:r>
      <w:r>
        <w:rPr>
          <w:color w:val="000000"/>
          <w:spacing w:val="0"/>
          <w:w w:val="100"/>
          <w:position w:val="0"/>
        </w:rPr>
        <w:t>柜体正床头柜形状为圆弧状，左右两侧面配有折叠隐藏式毛巾架,需用时可伸出，不用时可收拢，放置在柜体侧面型体内，角度范围在</w:t>
      </w:r>
      <w:r>
        <w:rPr>
          <w:color w:val="000000"/>
          <w:spacing w:val="0"/>
          <w:w w:val="100"/>
          <w:position w:val="0"/>
          <w:sz w:val="28"/>
          <w:szCs w:val="28"/>
        </w:rPr>
        <w:t>90</w:t>
      </w:r>
      <w:r>
        <w:rPr>
          <w:color w:val="000000"/>
          <w:spacing w:val="0"/>
          <w:w w:val="100"/>
          <w:position w:val="0"/>
        </w:rPr>
        <w:t>度；</w:t>
      </w:r>
    </w:p>
    <w:p>
      <w:pPr>
        <w:pStyle w:val="45"/>
        <w:keepNext w:val="0"/>
        <w:keepLines w:val="0"/>
        <w:widowControl w:val="0"/>
        <w:numPr>
          <w:ilvl w:val="0"/>
          <w:numId w:val="3"/>
        </w:numPr>
        <w:shd w:val="clear" w:color="auto" w:fill="auto"/>
        <w:tabs>
          <w:tab w:val="left" w:pos="368"/>
        </w:tabs>
        <w:bidi w:val="0"/>
        <w:spacing w:before="0" w:after="180" w:line="240" w:lineRule="auto"/>
        <w:ind w:left="0" w:right="0" w:firstLine="0"/>
        <w:jc w:val="left"/>
      </w:pPr>
      <w:bookmarkStart w:id="20" w:name="bookmark20"/>
      <w:bookmarkEnd w:id="20"/>
      <w:r>
        <w:rPr>
          <w:color w:val="000000"/>
          <w:spacing w:val="0"/>
          <w:w w:val="100"/>
          <w:position w:val="0"/>
          <w:sz w:val="28"/>
          <w:szCs w:val="28"/>
          <w:lang w:val="zh-CN" w:eastAsia="zh-CN" w:bidi="zh-CN"/>
        </w:rPr>
        <w:t>5</w:t>
      </w:r>
      <w:r>
        <w:rPr>
          <w:color w:val="000000"/>
          <w:spacing w:val="0"/>
          <w:w w:val="100"/>
          <w:position w:val="0"/>
        </w:rPr>
        <w:t>柜门拉手特点符合人体工学原理，柜门内侧有磁铁门吸;</w:t>
      </w:r>
    </w:p>
    <w:p>
      <w:pPr>
        <w:pStyle w:val="45"/>
        <w:keepNext w:val="0"/>
        <w:keepLines w:val="0"/>
        <w:widowControl w:val="0"/>
        <w:shd w:val="clear" w:color="auto" w:fill="auto"/>
        <w:bidi w:val="0"/>
        <w:spacing w:before="0" w:after="0" w:line="240" w:lineRule="auto"/>
        <w:ind w:left="0" w:right="0" w:firstLine="0"/>
        <w:jc w:val="left"/>
      </w:pPr>
      <w:r>
        <w:rPr>
          <w:color w:val="000000"/>
          <w:spacing w:val="0"/>
          <w:w w:val="100"/>
          <w:position w:val="0"/>
          <w:sz w:val="28"/>
          <w:szCs w:val="28"/>
          <w:lang w:val="en-US" w:eastAsia="en-US" w:bidi="en-US"/>
        </w:rPr>
        <w:t>2.6</w:t>
      </w:r>
      <w:r>
        <w:rPr>
          <w:color w:val="000000"/>
          <w:spacing w:val="0"/>
          <w:w w:val="100"/>
          <w:position w:val="0"/>
        </w:rPr>
        <w:t>底部四只静音防缠绕脚轮，推行灵活。</w:t>
      </w:r>
    </w:p>
    <w:p/>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singleLevel"/>
    <w:tmpl w:val="9C8AC8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abstractNum w:abstractNumId="1">
    <w:nsid w:val="C8879AEF"/>
    <w:multiLevelType w:val="singleLevel"/>
    <w:tmpl w:val="C8879A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abstractNum w:abstractNumId="2">
    <w:nsid w:val="D7F9FE59"/>
    <w:multiLevelType w:val="singleLevel"/>
    <w:tmpl w:val="D7F9FE5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3">
    <w:nsid w:val="DCBA6B53"/>
    <w:multiLevelType w:val="singleLevel"/>
    <w:tmpl w:val="DCBA6B53"/>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4">
    <w:nsid w:val="F4B5D9F5"/>
    <w:multiLevelType w:val="singleLevel"/>
    <w:tmpl w:val="F4B5D9F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5">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abstractNum w:abstractNumId="6">
    <w:nsid w:val="2470EC97"/>
    <w:multiLevelType w:val="singleLevel"/>
    <w:tmpl w:val="2470EC97"/>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7">
    <w:nsid w:val="2A8F537B"/>
    <w:multiLevelType w:val="singleLevel"/>
    <w:tmpl w:val="2A8F537B"/>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en-US" w:eastAsia="en-US" w:bidi="en-US"/>
      </w:rPr>
    </w:lvl>
  </w:abstractNum>
  <w:abstractNum w:abstractNumId="8">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abstractNum w:abstractNumId="9">
    <w:nsid w:val="4D4DC07F"/>
    <w:multiLevelType w:val="singleLevel"/>
    <w:tmpl w:val="4D4DC07F"/>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en-US" w:eastAsia="en-US" w:bidi="en-US"/>
      </w:rPr>
    </w:lvl>
  </w:abstractNum>
  <w:abstractNum w:abstractNumId="10">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abstractNum w:abstractNumId="11">
    <w:nsid w:val="60382F6E"/>
    <w:multiLevelType w:val="singleLevel"/>
    <w:tmpl w:val="60382F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FFFFFF"/>
        <w:lang w:val="en-US" w:eastAsia="en-US" w:bidi="en-US"/>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3"/>
  </w:num>
  <w:num w:numId="8">
    <w:abstractNumId w:val="2"/>
  </w:num>
  <w:num w:numId="9">
    <w:abstractNumId w:val="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2DA4B98"/>
    <w:rsid w:val="09784CA3"/>
    <w:rsid w:val="12295B6E"/>
    <w:rsid w:val="15842186"/>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 w:type="paragraph" w:customStyle="1" w:styleId="45">
    <w:name w:val="Body text|1"/>
    <w:basedOn w:val="1"/>
    <w:qFormat/>
    <w:uiPriority w:val="0"/>
    <w:pPr>
      <w:widowControl w:val="0"/>
      <w:shd w:val="clear" w:color="auto" w:fill="auto"/>
      <w:spacing w:line="374" w:lineRule="auto"/>
    </w:pPr>
    <w:rPr>
      <w:rFonts w:ascii="宋体" w:hAnsi="宋体" w:eastAsia="宋体" w:cs="宋体"/>
      <w:sz w:val="26"/>
      <w:szCs w:val="26"/>
      <w:u w:val="none"/>
      <w:shd w:val="clear" w:color="auto" w:fill="auto"/>
      <w:lang w:val="zh-TW" w:eastAsia="zh-TW" w:bidi="zh-TW"/>
    </w:rPr>
  </w:style>
  <w:style w:type="paragraph" w:customStyle="1" w:styleId="46">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47">
    <w:name w:val="Table caption|1"/>
    <w:basedOn w:val="1"/>
    <w:qFormat/>
    <w:uiPriority w:val="0"/>
    <w:pPr>
      <w:widowControl w:val="0"/>
      <w:shd w:val="clear" w:color="auto" w:fill="auto"/>
      <w:spacing w:after="18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1786</Words>
  <Characters>2103</Characters>
  <Lines>27</Lines>
  <Paragraphs>7</Paragraphs>
  <TotalTime>2</TotalTime>
  <ScaleCrop>false</ScaleCrop>
  <LinksUpToDate>false</LinksUpToDate>
  <CharactersWithSpaces>2148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2022-08-31T08:05:39Z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8E798E42FC7548008365FD03C647FBFD</vt:lpwstr>
  </property>
</Properties>
</file>