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highlight w:val="none"/>
        </w:rPr>
        <w:t>潍坊市人民医院中心实验室楼、影像楼、核医学楼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highlight w:val="none"/>
        </w:rPr>
        <w:t>消防安全整改项目征集公告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潍坊市人民医院根据《中华人民共和国政府采购法》等有关规定，对中心实验室楼、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highlight w:val="none"/>
        </w:rPr>
        <w:t>影像楼、核医学楼消防安全整改项目进行</w:t>
      </w:r>
      <w:bookmarkStart w:id="0" w:name="_Hlk82868843"/>
      <w:r>
        <w:rPr>
          <w:rFonts w:hint="eastAsia" w:ascii="仿宋" w:hAnsi="仿宋" w:eastAsia="仿宋"/>
          <w:sz w:val="32"/>
          <w:szCs w:val="32"/>
          <w:highlight w:val="none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二、联系电话：0</w:t>
      </w:r>
      <w:r>
        <w:rPr>
          <w:rFonts w:ascii="仿宋" w:hAnsi="仿宋" w:eastAsia="仿宋"/>
          <w:sz w:val="32"/>
          <w:szCs w:val="32"/>
          <w:highlight w:val="none"/>
        </w:rPr>
        <w:t>536</w:t>
      </w:r>
      <w:r>
        <w:rPr>
          <w:rFonts w:hint="eastAsia" w:ascii="仿宋" w:hAnsi="仿宋" w:eastAsia="仿宋"/>
          <w:sz w:val="32"/>
          <w:szCs w:val="32"/>
          <w:highlight w:val="none"/>
        </w:rPr>
        <w:t>-</w:t>
      </w:r>
      <w:r>
        <w:rPr>
          <w:rFonts w:ascii="仿宋" w:hAnsi="仿宋" w:eastAsia="仿宋"/>
          <w:sz w:val="32"/>
          <w:szCs w:val="32"/>
          <w:highlight w:val="none"/>
        </w:rPr>
        <w:t>8192593</w:t>
      </w:r>
    </w:p>
    <w:p>
      <w:pPr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三、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项目名称：中心实验室楼、影像楼、核医学楼消防安全整改项目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四、内容及参考要求：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详见附件。</w:t>
      </w:r>
    </w:p>
    <w:p>
      <w:pP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五、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供应商资格要求：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具有承揽本项目的能力；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业务范围含钢结构工程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本项目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不接受联合体。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六、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征集方式：供应商将填写无误的附件报名表格（同时提交可编辑电子版一份），连同有效期内营业执照副本、税务登记证副本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日下午3点（休息时间除外）。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、符合要求的供应商，邀请函免费发至预留的邮箱，如未收到，请务必自行电话联系物资采购办公室核实。</w:t>
      </w:r>
    </w:p>
    <w:p>
      <w:pPr>
        <w:ind w:firstLine="643" w:firstLineChars="200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备注：本次征集仅作为中心实验室楼、影像楼、核医学楼消防安全整改项目市场价格等需求调查，不属于采购公开招标，望各供应商知悉。如有疑问，请拨打联系电话咨询。</w:t>
      </w:r>
    </w:p>
    <w:p>
      <w:pPr>
        <w:pStyle w:val="18"/>
        <w:rPr>
          <w:highlight w:val="none"/>
        </w:rPr>
      </w:pPr>
    </w:p>
    <w:p>
      <w:pPr>
        <w:pStyle w:val="18"/>
        <w:rPr>
          <w:highlight w:val="none"/>
        </w:rPr>
      </w:pPr>
    </w:p>
    <w:p>
      <w:pPr>
        <w:pStyle w:val="18"/>
        <w:rPr>
          <w:highlight w:val="none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highlight w:val="none"/>
        </w:rPr>
        <w:t>2年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24</w:t>
      </w:r>
      <w:r>
        <w:rPr>
          <w:rFonts w:ascii="仿宋" w:hAnsi="仿宋" w:eastAsia="仿宋"/>
          <w:sz w:val="32"/>
          <w:szCs w:val="32"/>
          <w:highlight w:val="none"/>
        </w:rPr>
        <w:t>日</w:t>
      </w:r>
    </w:p>
    <w:p>
      <w:pPr>
        <w:pStyle w:val="2"/>
        <w:rPr>
          <w:rFonts w:ascii="仿宋" w:hAnsi="仿宋" w:eastAsia="仿宋"/>
          <w:sz w:val="32"/>
          <w:szCs w:val="32"/>
          <w:highlight w:val="none"/>
        </w:rPr>
      </w:pPr>
    </w:p>
    <w:p>
      <w:pPr>
        <w:rPr>
          <w:rFonts w:ascii="仿宋" w:hAnsi="仿宋" w:eastAsia="仿宋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sz w:val="32"/>
          <w:szCs w:val="32"/>
          <w:highlight w:val="none"/>
        </w:rPr>
      </w:pPr>
    </w:p>
    <w:p>
      <w:pPr>
        <w:rPr>
          <w:rFonts w:ascii="仿宋" w:hAnsi="仿宋" w:eastAsia="仿宋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sz w:val="32"/>
          <w:szCs w:val="32"/>
          <w:highlight w:val="none"/>
        </w:rPr>
      </w:pPr>
    </w:p>
    <w:p>
      <w:pPr>
        <w:rPr>
          <w:rFonts w:ascii="仿宋" w:hAnsi="仿宋" w:eastAsia="仿宋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/>
          <w:sz w:val="32"/>
          <w:szCs w:val="32"/>
          <w:highlight w:val="none"/>
        </w:rPr>
      </w:pPr>
    </w:p>
    <w:p>
      <w:pPr>
        <w:pStyle w:val="2"/>
        <w:spacing w:before="0" w:after="0" w:line="500" w:lineRule="exact"/>
        <w:jc w:val="left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rPr>
          <w:rFonts w:hint="eastAsia"/>
        </w:rPr>
      </w:pPr>
    </w:p>
    <w:p>
      <w:pPr>
        <w:pStyle w:val="2"/>
        <w:spacing w:before="0" w:after="0" w:line="500" w:lineRule="exact"/>
        <w:jc w:val="left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</w:p>
    <w:p>
      <w:pPr>
        <w:pStyle w:val="2"/>
        <w:spacing w:before="0" w:after="0" w:line="500" w:lineRule="exact"/>
        <w:jc w:val="left"/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Cs/>
          <w:color w:val="010005"/>
          <w:sz w:val="32"/>
          <w:szCs w:val="32"/>
          <w:highlight w:val="none"/>
        </w:rPr>
        <w:t>附件：内容及参考要求：</w:t>
      </w:r>
    </w:p>
    <w:p>
      <w:pPr>
        <w:ind w:firstLine="640" w:firstLineChars="200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一、中心实验室楼增设室外挂楼梯，室外楼梯由第三方建筑设计单位按照规范设计后改造施工。部分门、窗为乙级钢制防火门窗。</w:t>
      </w:r>
    </w:p>
    <w:p>
      <w:pPr>
        <w:ind w:firstLine="640" w:firstLineChars="200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二、影像楼北侧楼梯部分改造门、窗为乙级钢制防火门窗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highlight w:val="none"/>
        </w:rPr>
        <w:t>三、核医学楼外楼梯处，部分改造门、窗为乙级钢制防火门窗。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10F6C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14D60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16FA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3D0595"/>
    <w:rsid w:val="0041576B"/>
    <w:rsid w:val="00416DD8"/>
    <w:rsid w:val="00440FE4"/>
    <w:rsid w:val="004507B2"/>
    <w:rsid w:val="00454366"/>
    <w:rsid w:val="004610EA"/>
    <w:rsid w:val="00474A7B"/>
    <w:rsid w:val="00491B24"/>
    <w:rsid w:val="00496FD1"/>
    <w:rsid w:val="004B72E4"/>
    <w:rsid w:val="004C3ABE"/>
    <w:rsid w:val="004D5C26"/>
    <w:rsid w:val="004F2922"/>
    <w:rsid w:val="00500849"/>
    <w:rsid w:val="005050E4"/>
    <w:rsid w:val="00512F26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C7A8B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85E20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40F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A0591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15E72A3"/>
    <w:rsid w:val="09784CA3"/>
    <w:rsid w:val="0FBE679D"/>
    <w:rsid w:val="12295B6E"/>
    <w:rsid w:val="166F5824"/>
    <w:rsid w:val="1AF6089F"/>
    <w:rsid w:val="1BB95724"/>
    <w:rsid w:val="1D9549DC"/>
    <w:rsid w:val="253C79AF"/>
    <w:rsid w:val="2565432C"/>
    <w:rsid w:val="2A5E2C90"/>
    <w:rsid w:val="2C5E77B9"/>
    <w:rsid w:val="2CC964C6"/>
    <w:rsid w:val="2EAC236E"/>
    <w:rsid w:val="31AE79F1"/>
    <w:rsid w:val="32A81BF1"/>
    <w:rsid w:val="34140E88"/>
    <w:rsid w:val="35747E49"/>
    <w:rsid w:val="37405866"/>
    <w:rsid w:val="375826BB"/>
    <w:rsid w:val="3CA72A83"/>
    <w:rsid w:val="3DB61BBD"/>
    <w:rsid w:val="3FB0277B"/>
    <w:rsid w:val="4399563D"/>
    <w:rsid w:val="43DA5EE7"/>
    <w:rsid w:val="46456C25"/>
    <w:rsid w:val="4CA97C4B"/>
    <w:rsid w:val="4DA410E4"/>
    <w:rsid w:val="4DBB26AC"/>
    <w:rsid w:val="4DE6630B"/>
    <w:rsid w:val="4E383655"/>
    <w:rsid w:val="51522F1C"/>
    <w:rsid w:val="53AE1A15"/>
    <w:rsid w:val="55D53D83"/>
    <w:rsid w:val="562244C3"/>
    <w:rsid w:val="59796353"/>
    <w:rsid w:val="5CD974D7"/>
    <w:rsid w:val="5D291964"/>
    <w:rsid w:val="5D6B15F8"/>
    <w:rsid w:val="5ED05F70"/>
    <w:rsid w:val="6042463D"/>
    <w:rsid w:val="640107ED"/>
    <w:rsid w:val="664E36E8"/>
    <w:rsid w:val="71AB7E7B"/>
    <w:rsid w:val="7202348B"/>
    <w:rsid w:val="74D071F4"/>
    <w:rsid w:val="7DCB77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Times New Roman" w:hAnsi="Times New Roman"/>
      <w:b/>
      <w:kern w:val="0"/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qFormat/>
    <w:uiPriority w:val="0"/>
  </w:style>
  <w:style w:type="paragraph" w:styleId="5">
    <w:name w:val="Body Text"/>
    <w:basedOn w:val="1"/>
    <w:link w:val="26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22"/>
    <w:unhideWhenUsed/>
    <w:qFormat/>
    <w:uiPriority w:val="0"/>
    <w:pPr>
      <w:ind w:left="100" w:leftChars="2500"/>
    </w:p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12">
    <w:name w:val="Body Text First Indent 2"/>
    <w:basedOn w:val="6"/>
    <w:qFormat/>
    <w:uiPriority w:val="0"/>
    <w:pPr>
      <w:spacing w:after="0"/>
      <w:ind w:left="0" w:leftChars="0" w:firstLine="420" w:firstLineChars="200"/>
    </w:pPr>
    <w:rPr>
      <w:rFonts w:ascii="宋体" w:hAnsi="宋体" w:eastAsia="宋体" w:cs="Times New Roman"/>
      <w:sz w:val="30"/>
      <w:szCs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9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22">
    <w:name w:val="日期 Char"/>
    <w:basedOn w:val="15"/>
    <w:link w:val="7"/>
    <w:semiHidden/>
    <w:qFormat/>
    <w:uiPriority w:val="99"/>
  </w:style>
  <w:style w:type="character" w:customStyle="1" w:styleId="23">
    <w:name w:val="批注文字 Char"/>
    <w:link w:val="4"/>
    <w:qFormat/>
    <w:uiPriority w:val="0"/>
  </w:style>
  <w:style w:type="character" w:customStyle="1" w:styleId="24">
    <w:name w:val="批注文字 Char1"/>
    <w:basedOn w:val="15"/>
    <w:semiHidden/>
    <w:qFormat/>
    <w:uiPriority w:val="99"/>
  </w:style>
  <w:style w:type="character" w:customStyle="1" w:styleId="25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6">
    <w:name w:val="正文文本 Char"/>
    <w:basedOn w:val="15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8">
    <w:name w:val="标题 2 Char"/>
    <w:basedOn w:val="15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9">
    <w:name w:val="font16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31"/>
    <w:basedOn w:val="15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1">
    <w:name w:val="font51"/>
    <w:basedOn w:val="15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2">
    <w:name w:val="font12"/>
    <w:basedOn w:val="15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3">
    <w:name w:val="font1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4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5">
    <w:name w:val="NormalCharacter"/>
    <w:semiHidden/>
    <w:qFormat/>
    <w:uiPriority w:val="0"/>
  </w:style>
  <w:style w:type="paragraph" w:customStyle="1" w:styleId="3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939</Words>
  <Characters>1032</Characters>
  <Lines>178</Lines>
  <Paragraphs>50</Paragraphs>
  <TotalTime>1</TotalTime>
  <ScaleCrop>false</ScaleCrop>
  <LinksUpToDate>false</LinksUpToDate>
  <CharactersWithSpaces>1061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阿狸</cp:lastModifiedBy>
  <cp:lastPrinted>2022-06-01T02:20:00Z</cp:lastPrinted>
  <dcterms:modified xsi:type="dcterms:W3CDTF">2022-10-21T08:53:42Z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8E798E42FC7548008365FD03C647FBFD</vt:lpwstr>
  </property>
</Properties>
</file>