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1A29" w14:textId="51264D6D" w:rsidR="00581913" w:rsidRDefault="004C0E2D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r w:rsidR="007F7A31" w:rsidRPr="007F7A31">
        <w:rPr>
          <w:rFonts w:ascii="华文中宋" w:eastAsia="华文中宋" w:hAnsi="华文中宋" w:hint="eastAsia"/>
          <w:b/>
          <w:bCs/>
          <w:sz w:val="36"/>
          <w:szCs w:val="36"/>
        </w:rPr>
        <w:t>彩色超声诊断仪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  <w:r w:rsidR="007F7A31">
        <w:rPr>
          <w:rFonts w:ascii="华文中宋" w:eastAsia="华文中宋" w:hAnsi="华文中宋" w:hint="eastAsia"/>
          <w:b/>
          <w:bCs/>
          <w:sz w:val="36"/>
          <w:szCs w:val="36"/>
        </w:rPr>
        <w:t>（二）</w:t>
      </w:r>
    </w:p>
    <w:p w14:paraId="3E9F894F" w14:textId="22C92AD7" w:rsidR="00581913" w:rsidRDefault="004C0E2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0" w:name="_Hlk82868963"/>
      <w:r w:rsidR="007F7A31" w:rsidRPr="007F7A31">
        <w:rPr>
          <w:rFonts w:ascii="仿宋" w:eastAsia="仿宋" w:hAnsi="仿宋" w:hint="eastAsia"/>
          <w:sz w:val="32"/>
          <w:szCs w:val="32"/>
        </w:rPr>
        <w:t>彩色超声诊断仪</w:t>
      </w:r>
      <w:r>
        <w:rPr>
          <w:rFonts w:ascii="仿宋" w:eastAsia="仿宋" w:hAnsi="仿宋"/>
          <w:sz w:val="32"/>
          <w:szCs w:val="32"/>
        </w:rPr>
        <w:t>设备</w:t>
      </w:r>
      <w:bookmarkEnd w:id="0"/>
      <w:r>
        <w:rPr>
          <w:rFonts w:ascii="仿宋" w:eastAsia="仿宋" w:hAnsi="仿宋" w:hint="eastAsia"/>
          <w:sz w:val="32"/>
          <w:szCs w:val="32"/>
        </w:rPr>
        <w:t>进行</w:t>
      </w:r>
      <w:bookmarkStart w:id="1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1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96383A1" w14:textId="77777777" w:rsidR="00581913" w:rsidRDefault="004C0E2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49BD687E" w14:textId="77777777" w:rsidR="00581913" w:rsidRDefault="004C0E2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025E7BAD" w14:textId="77777777" w:rsidR="00581913" w:rsidRDefault="004C0E2D">
      <w:pPr>
        <w:spacing w:line="480" w:lineRule="exac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9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74"/>
        <w:gridCol w:w="5245"/>
        <w:gridCol w:w="2126"/>
      </w:tblGrid>
      <w:tr w:rsidR="00581913" w14:paraId="556B380E" w14:textId="77777777">
        <w:trPr>
          <w:trHeight w:val="460"/>
        </w:trPr>
        <w:tc>
          <w:tcPr>
            <w:tcW w:w="1674" w:type="dxa"/>
            <w:vAlign w:val="center"/>
          </w:tcPr>
          <w:p w14:paraId="7DBB3D69" w14:textId="77777777" w:rsidR="00581913" w:rsidRDefault="004C0E2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14:paraId="132FF3BD" w14:textId="77777777" w:rsidR="00581913" w:rsidRDefault="004C0E2D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 w14:paraId="31A6572D" w14:textId="77777777" w:rsidR="00581913" w:rsidRDefault="004C0E2D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数量（台套）</w:t>
            </w:r>
          </w:p>
        </w:tc>
      </w:tr>
      <w:tr w:rsidR="00640DF1" w14:paraId="34A5189F" w14:textId="77777777">
        <w:trPr>
          <w:trHeight w:val="460"/>
        </w:trPr>
        <w:tc>
          <w:tcPr>
            <w:tcW w:w="1674" w:type="dxa"/>
            <w:vAlign w:val="center"/>
          </w:tcPr>
          <w:p w14:paraId="16649008" w14:textId="2323FB3C" w:rsidR="00640DF1" w:rsidRDefault="000351B7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245" w:type="dxa"/>
            <w:vAlign w:val="center"/>
          </w:tcPr>
          <w:p w14:paraId="2AF640CC" w14:textId="3669F1A8" w:rsidR="00640DF1" w:rsidRDefault="000351B7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bookmarkStart w:id="2" w:name="_Hlk83734574"/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彩色超声诊断仪</w:t>
            </w:r>
            <w:bookmarkEnd w:id="2"/>
          </w:p>
        </w:tc>
        <w:tc>
          <w:tcPr>
            <w:tcW w:w="2126" w:type="dxa"/>
            <w:vAlign w:val="center"/>
          </w:tcPr>
          <w:p w14:paraId="4420AD4C" w14:textId="1968911A" w:rsidR="00640DF1" w:rsidRDefault="000351B7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1</w:t>
            </w:r>
          </w:p>
        </w:tc>
      </w:tr>
    </w:tbl>
    <w:p w14:paraId="536DD34A" w14:textId="77777777" w:rsidR="00581913" w:rsidRDefault="004C0E2D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374F9254" w14:textId="623C8CBD" w:rsidR="00581913" w:rsidRDefault="004C0E2D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</w:t>
      </w:r>
      <w:r w:rsidR="007F7A31">
        <w:rPr>
          <w:rFonts w:ascii="仿宋" w:eastAsia="仿宋" w:hAnsi="仿宋" w:cs="宋体"/>
          <w:color w:val="010005"/>
          <w:kern w:val="0"/>
          <w:sz w:val="32"/>
          <w:szCs w:val="32"/>
        </w:rPr>
        <w:t>wfrmgyszj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@163.com,邮件主题为：设备名称+公司名称。</w:t>
      </w:r>
    </w:p>
    <w:p w14:paraId="02AD6F32" w14:textId="68C93CBD" w:rsidR="00581913" w:rsidRDefault="004C0E2D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六、征集时间：2021年</w:t>
      </w:r>
      <w:r w:rsidR="00F26D49">
        <w:rPr>
          <w:rFonts w:ascii="仿宋" w:eastAsia="仿宋" w:hAnsi="仿宋" w:cs="宋体"/>
          <w:color w:val="010005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F26D49">
        <w:rPr>
          <w:rFonts w:ascii="仿宋" w:eastAsia="仿宋" w:hAnsi="仿宋" w:cs="宋体"/>
          <w:color w:val="010005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</w:t>
      </w:r>
      <w:r w:rsidR="000351B7">
        <w:rPr>
          <w:rFonts w:ascii="仿宋" w:eastAsia="仿宋" w:hAnsi="仿宋" w:cs="宋体"/>
          <w:color w:val="010005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F26D49">
        <w:rPr>
          <w:rFonts w:ascii="仿宋" w:eastAsia="仿宋" w:hAnsi="仿宋" w:cs="宋体"/>
          <w:color w:val="010005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</w:t>
      </w:r>
      <w:r w:rsidR="00544283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节假日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时间除外）。</w:t>
      </w:r>
    </w:p>
    <w:p w14:paraId="528F7A00" w14:textId="77777777" w:rsidR="00581913" w:rsidRDefault="004C0E2D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65482B9D" w14:textId="07FD785B" w:rsidR="00581913" w:rsidRDefault="004C0E2D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备注：本次征集仅作为</w:t>
      </w:r>
      <w:r w:rsidR="00F26D49" w:rsidRPr="00F26D49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彩色超声诊断仪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设备市场价格等需求调查，不属于采购公开招标，望各供应商知悉。如有疑问，请</w:t>
      </w:r>
      <w:r w:rsidR="00544283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工作时间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拨打联系电话咨询。</w:t>
      </w:r>
    </w:p>
    <w:p w14:paraId="13EE168A" w14:textId="77777777" w:rsidR="00F26D49" w:rsidRDefault="004C0E2D" w:rsidP="00F26D49">
      <w:pPr>
        <w:ind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1E2FEC9D" w14:textId="535A2A9A" w:rsidR="00581913" w:rsidRDefault="004C0E2D" w:rsidP="00F26D49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F26D49">
        <w:rPr>
          <w:rFonts w:ascii="仿宋" w:eastAsia="仿宋" w:hAnsi="仿宋"/>
          <w:sz w:val="32"/>
          <w:szCs w:val="32"/>
        </w:rPr>
        <w:t>10</w:t>
      </w:r>
      <w:r w:rsidR="00544283">
        <w:rPr>
          <w:rFonts w:ascii="仿宋" w:eastAsia="仿宋" w:hAnsi="仿宋" w:hint="eastAsia"/>
          <w:sz w:val="32"/>
          <w:szCs w:val="32"/>
        </w:rPr>
        <w:t>月</w:t>
      </w:r>
      <w:r w:rsidR="00F26D49"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/>
          <w:sz w:val="32"/>
          <w:szCs w:val="32"/>
        </w:rPr>
        <w:t>日</w:t>
      </w:r>
    </w:p>
    <w:p w14:paraId="13852B68" w14:textId="5C105C6B" w:rsidR="00581913" w:rsidRDefault="004C0E2D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附件：</w:t>
      </w:r>
    </w:p>
    <w:p w14:paraId="5473BD9D" w14:textId="522820C2" w:rsidR="00D403A8" w:rsidRPr="0039699E" w:rsidRDefault="00AE4179" w:rsidP="00D115D7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39699E">
        <w:rPr>
          <w:rFonts w:ascii="仿宋" w:eastAsia="仿宋" w:hAnsi="仿宋" w:hint="eastAsia"/>
          <w:b/>
          <w:sz w:val="32"/>
          <w:szCs w:val="32"/>
        </w:rPr>
        <w:t>二、</w:t>
      </w:r>
      <w:r w:rsidR="0039699E" w:rsidRPr="0039699E">
        <w:rPr>
          <w:rFonts w:ascii="仿宋" w:eastAsia="仿宋" w:hAnsi="仿宋" w:hint="eastAsia"/>
          <w:b/>
          <w:sz w:val="32"/>
          <w:szCs w:val="32"/>
        </w:rPr>
        <w:t>彩色超声诊断仪</w:t>
      </w:r>
    </w:p>
    <w:p w14:paraId="773E01EE" w14:textId="47E92468" w:rsidR="00D403A8" w:rsidRPr="00D403A8" w:rsidRDefault="00D115D7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（</w:t>
      </w:r>
      <w:r w:rsidR="005A7F46" w:rsidRPr="00C238C1">
        <w:rPr>
          <w:rFonts w:ascii="宋体" w:eastAsia="宋体" w:hAnsi="宋体" w:cs="Times New Roman" w:hint="eastAsia"/>
          <w:bCs/>
          <w:sz w:val="24"/>
          <w:szCs w:val="24"/>
        </w:rPr>
        <w:t>一</w:t>
      </w:r>
      <w:r w:rsidRPr="00C238C1">
        <w:rPr>
          <w:rFonts w:ascii="宋体" w:eastAsia="宋体" w:hAnsi="宋体" w:cs="Times New Roman" w:hint="eastAsia"/>
          <w:bCs/>
          <w:sz w:val="24"/>
          <w:szCs w:val="24"/>
        </w:rPr>
        <w:t>）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设备用途说明</w:t>
      </w:r>
    </w:p>
    <w:p w14:paraId="57CCD556" w14:textId="46BB3C55" w:rsidR="00D403A8" w:rsidRPr="00D403A8" w:rsidRDefault="00D403A8" w:rsidP="005A7F46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宋体" w:hint="eastAsia"/>
          <w:bCs/>
          <w:sz w:val="24"/>
          <w:szCs w:val="24"/>
        </w:rPr>
        <w:t>胎儿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心脏、妇产科、腹部及科研的高档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四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维彩色多普勒超声诊断仪，尤其在胎儿心脏、早孕期胎儿筛查、中孕期胎儿筛查、晚孕期胎儿筛查、妇科超声造影、四维输卵管造影、介入引导等方面的超声临床诊断工作具有世界先进水平，具备持续升级能力，能满足临床、教学、科研发展需求。所投机型须为本生产厂家专业妇产机型系列最高端暨最新版本产品，以国家医药管理局注册证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或国内发布时间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为准。</w:t>
      </w:r>
    </w:p>
    <w:p w14:paraId="6821377B" w14:textId="56267263" w:rsidR="00D403A8" w:rsidRPr="00D403A8" w:rsidRDefault="005A7F46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 w:hint="eastAsia"/>
          <w:bCs/>
          <w:sz w:val="24"/>
          <w:szCs w:val="24"/>
        </w:rPr>
        <w:t>（二）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主要技术规格及系统概述</w:t>
      </w:r>
    </w:p>
    <w:p w14:paraId="6CF3E54B" w14:textId="31281549" w:rsidR="00D403A8" w:rsidRPr="00D403A8" w:rsidRDefault="005A7F46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 w:hint="eastAsia"/>
          <w:bCs/>
          <w:sz w:val="24"/>
          <w:szCs w:val="24"/>
        </w:rPr>
        <w:t>1</w:t>
      </w:r>
      <w:r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="00D403A8" w:rsidRPr="00D403A8">
        <w:rPr>
          <w:rFonts w:ascii="宋体" w:eastAsia="宋体" w:hAnsi="宋体" w:cs="宋体" w:hint="eastAsia"/>
          <w:bCs/>
          <w:sz w:val="24"/>
          <w:szCs w:val="24"/>
        </w:rPr>
        <w:t>主机一体化O</w:t>
      </w:r>
      <w:r w:rsidR="00D403A8" w:rsidRPr="00D403A8">
        <w:rPr>
          <w:rFonts w:ascii="宋体" w:eastAsia="宋体" w:hAnsi="宋体" w:cs="宋体"/>
          <w:bCs/>
          <w:sz w:val="24"/>
          <w:szCs w:val="24"/>
        </w:rPr>
        <w:t>LED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显示器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≥21.5寸，分辨率1920×1080，可以上下升降、左右旋转，前后仰俯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63B06EBF" w14:textId="721648C3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</w:t>
      </w:r>
      <w:r w:rsidR="004E7E7F" w:rsidRPr="00C238C1">
        <w:rPr>
          <w:rFonts w:ascii="宋体" w:eastAsia="宋体" w:hAnsi="宋体" w:cs="Times New Roman" w:hint="eastAsia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全数字化彩色超声诊断系统主机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02958303" w14:textId="6620177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数字化二维灰阶成像单元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3CCFB39A" w14:textId="5466092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4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数字化彩色多普勒单元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0729E68E" w14:textId="679083CE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5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数字化频谱多普勒显示和分析单元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6D7E8444" w14:textId="5577F529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6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数字化能量血流成像单元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29A504C3" w14:textId="548488B6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7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超高分辨血流技术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3AB48196" w14:textId="2B7D29CD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8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全数字波束形成器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39DC1BAD" w14:textId="1BFDCBF6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9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实时二维扫描成像组件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4C1EA0ED" w14:textId="37D4265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10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实时三维扫描成像组件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4E107F36" w14:textId="291A9833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11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编码激励技术及组织二次谐波成像支持所有探头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69ED0FA9" w14:textId="15F1A772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12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凸型扩展技术，用于二维和彩色血流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467EA674" w14:textId="32F641D5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13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实时空间复合成像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03C484BD" w14:textId="06EBBBEB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14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智能化斑点噪声抑制技术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2524FCE9" w14:textId="2ED3B15F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15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二维、频谱多普勒模式自动图像优化调整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17073D9B" w14:textId="4422E81D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16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自动颈后透明层厚度测量及颅内透明层自动测量功能或相似功能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0BD31750" w14:textId="0022B31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17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胎儿自动识别技术及胎儿生长指标自动测量功能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3C320DC9" w14:textId="0F2D76B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18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对3D/4D图像具有切割功能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6747BAEC" w14:textId="3EC7711C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19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自由解剖切面及断层超声显像技术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45DAE6F2" w14:textId="2D5EA73F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20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实时四维穿刺引导功能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79DAAB60" w14:textId="3251F0EE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21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STIC空间时间成像相关技术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或相关技术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54ED7D6E" w14:textId="5175A86E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lastRenderedPageBreak/>
        <w:t>22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轮廓剪影显示模式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35F1D308" w14:textId="221C4156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23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容积血流写实显示模式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1939AD3B" w14:textId="360A49B7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24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实时四维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可</w:t>
      </w:r>
      <w:r w:rsidRPr="00D403A8">
        <w:rPr>
          <w:rFonts w:ascii="宋体" w:eastAsia="宋体" w:hAnsi="宋体" w:cs="Times New Roman"/>
          <w:bCs/>
          <w:sz w:val="24"/>
          <w:szCs w:val="24"/>
        </w:rPr>
        <w:t>支持腹部、腔内等类型容积探头，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投标机型所配</w:t>
      </w:r>
      <w:r w:rsidRPr="00D403A8">
        <w:rPr>
          <w:rFonts w:ascii="宋体" w:eastAsia="宋体" w:hAnsi="宋体" w:cs="Times New Roman"/>
          <w:bCs/>
          <w:sz w:val="24"/>
          <w:szCs w:val="24"/>
        </w:rPr>
        <w:t>容积探头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至少一把</w:t>
      </w:r>
      <w:r w:rsidRPr="00D403A8">
        <w:rPr>
          <w:rFonts w:ascii="宋体" w:eastAsia="宋体" w:hAnsi="宋体" w:cs="Times New Roman"/>
          <w:bCs/>
          <w:sz w:val="24"/>
          <w:szCs w:val="24"/>
        </w:rPr>
        <w:t>须为各品牌最先进探头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技术</w:t>
      </w:r>
      <w:r w:rsidRPr="00D403A8">
        <w:rPr>
          <w:rFonts w:ascii="宋体" w:eastAsia="宋体" w:hAnsi="宋体" w:cs="Times New Roman"/>
          <w:bCs/>
          <w:sz w:val="24"/>
          <w:szCs w:val="24"/>
        </w:rPr>
        <w:t>，如电子矩阵曲面探头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或</w:t>
      </w:r>
      <w:r w:rsidRPr="00D403A8">
        <w:rPr>
          <w:rFonts w:ascii="宋体" w:eastAsia="宋体" w:hAnsi="宋体" w:cs="Times New Roman"/>
          <w:bCs/>
          <w:sz w:val="24"/>
          <w:szCs w:val="24"/>
        </w:rPr>
        <w:t>电子单晶体矩阵探头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（注明探头型号）</w:t>
      </w:r>
      <w:r w:rsidRPr="00D403A8">
        <w:rPr>
          <w:rFonts w:ascii="宋体" w:eastAsia="宋体" w:hAnsi="宋体" w:cs="Times New Roman"/>
          <w:bCs/>
          <w:sz w:val="24"/>
          <w:szCs w:val="24"/>
        </w:rPr>
        <w:t>。</w:t>
      </w:r>
    </w:p>
    <w:p w14:paraId="54B7634F" w14:textId="4A79D8B3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25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对比谐波造影功能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，</w:t>
      </w:r>
      <w:r w:rsidRPr="00D403A8">
        <w:rPr>
          <w:rFonts w:ascii="宋体" w:eastAsia="宋体" w:hAnsi="宋体" w:cs="Times New Roman"/>
          <w:bCs/>
          <w:sz w:val="24"/>
          <w:szCs w:val="24"/>
        </w:rPr>
        <w:t>支持经阴道容积探头，支持经阴道子宫输卵管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四维</w:t>
      </w:r>
      <w:r w:rsidRPr="00D403A8">
        <w:rPr>
          <w:rFonts w:ascii="宋体" w:eastAsia="宋体" w:hAnsi="宋体" w:cs="Times New Roman"/>
          <w:bCs/>
          <w:sz w:val="24"/>
          <w:szCs w:val="24"/>
        </w:rPr>
        <w:t>超声造影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，</w:t>
      </w:r>
      <w:r w:rsidRPr="00D403A8">
        <w:rPr>
          <w:rFonts w:ascii="宋体" w:eastAsia="宋体" w:hAnsi="宋体" w:cs="Times New Roman"/>
          <w:bCs/>
          <w:sz w:val="24"/>
          <w:szCs w:val="24"/>
        </w:rPr>
        <w:t>评价输卵管通畅性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1A69B45B" w14:textId="289729D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26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具有可偏转连续波多普勒，支持凸阵探头，方便胎儿心脏血流速度测量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6438B4B0" w14:textId="5915C832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27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具备胎儿心脏二维应变分析功能，能够基于胎儿心脏的四腔心切面应用二维应变同时对左右心室进行24节段定量分析，并结合Z-SCORE 评分、球型指数等量化指标，对胎儿心脏进行综合的功能定量评估，包括大小、形状、收缩性等，可显示直观全面的评估报告，并内置相关参数正常区间显示。</w:t>
      </w:r>
    </w:p>
    <w:p w14:paraId="6E78B587" w14:textId="33AE16EF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28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具备胎儿颅脑自动分析功能，基于深度学习算法支持</w:t>
      </w:r>
      <w:r w:rsidRPr="00D403A8">
        <w:rPr>
          <w:rFonts w:ascii="宋体" w:eastAsia="宋体" w:hAnsi="宋体" w:cs="Times New Roman"/>
          <w:bCs/>
          <w:sz w:val="24"/>
          <w:szCs w:val="24"/>
        </w:rPr>
        <w:t>,可自动识别符合国际妇产超声学会ISUOG关于胎儿颅脑扫查的4个标准切面，并自动测量并标注相关生物指标。</w:t>
      </w:r>
    </w:p>
    <w:p w14:paraId="27D8E3F8" w14:textId="38B29076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29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胎儿心脏成像模式，可以同时实现</w:t>
      </w:r>
      <w:r w:rsidRPr="00D403A8">
        <w:rPr>
          <w:rFonts w:ascii="宋体" w:eastAsia="宋体" w:hAnsi="宋体" w:cs="Times New Roman"/>
          <w:bCs/>
          <w:sz w:val="24"/>
          <w:szCs w:val="24"/>
        </w:rPr>
        <w:t>2条解剖M型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46AE7889" w14:textId="355CDD34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30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胎心容积导航技术，</w:t>
      </w:r>
      <w:r w:rsidRPr="00D403A8">
        <w:rPr>
          <w:rFonts w:ascii="宋体" w:eastAsia="宋体" w:hAnsi="宋体" w:cs="Times New Roman"/>
          <w:bCs/>
          <w:sz w:val="24"/>
          <w:szCs w:val="24"/>
        </w:rPr>
        <w:t>2步自动获取包括四腔心、左室流出道、右室流出道、胃泡、静脉连接、导管弓、主动脉弓、三血管气管切面。</w:t>
      </w:r>
    </w:p>
    <w:p w14:paraId="2E52F8A3" w14:textId="132EEFA4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31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具有容积成像和虚拟光源移动技术，最大支持</w:t>
      </w:r>
      <w:r w:rsidRPr="00D403A8">
        <w:rPr>
          <w:rFonts w:ascii="宋体" w:eastAsia="宋体" w:hAnsi="宋体" w:cs="Times New Roman"/>
          <w:bCs/>
          <w:sz w:val="24"/>
          <w:szCs w:val="24"/>
        </w:rPr>
        <w:t>3个独立的可移动光源。可结合透明成像技术，实现表面成像和透视剪影成像，观察组织的内部轮廓和囊性结构，透明度可进行任意调节；兼容于彩色多普勒模式，实现三维立体血流容积表面成像和透视剪影成像，提高彩色的空间分辨率及血流敏感度</w:t>
      </w:r>
      <w:r w:rsidR="003A3F83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40194906" w14:textId="45133D0C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32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具备</w:t>
      </w:r>
      <w:r w:rsidRPr="00D403A8">
        <w:rPr>
          <w:rFonts w:ascii="宋体" w:eastAsia="宋体" w:hAnsi="宋体" w:cs="Times New Roman"/>
          <w:bCs/>
          <w:sz w:val="24"/>
          <w:szCs w:val="24"/>
        </w:rPr>
        <w:t>ESHRE（欧洲人类生殖与胚胎学学会）,ESGE（欧洲妇科内镜学会）和ASRM（美国生殖医学会）指南的子宫畸形分类法，方便判断子宫畸形分类</w:t>
      </w:r>
      <w:r w:rsidR="003A3F83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251353C8" w14:textId="495CAB4D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3</w:t>
      </w:r>
      <w:r w:rsidR="004E7E7F"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探头类型</w:t>
      </w:r>
    </w:p>
    <w:p w14:paraId="7181E902" w14:textId="74A0338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电子凸阵探头一个</w:t>
      </w:r>
      <w:r w:rsidR="00BC067C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1FD4EB43" w14:textId="021104C0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腹部容积探头一个（侧重胎儿心脏）</w:t>
      </w:r>
      <w:r w:rsidR="00BC067C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465234CB" w14:textId="502DA373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腹部容积探头一个</w:t>
      </w:r>
      <w:r w:rsidR="00BC067C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5AC02636" w14:textId="3C420008" w:rsidR="00D403A8" w:rsidRPr="00D403A8" w:rsidRDefault="00567FCA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34.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测量和分析(B型、M型、频谱多普勒、彩色模式)</w:t>
      </w:r>
    </w:p>
    <w:p w14:paraId="1886D6FD" w14:textId="034C4140" w:rsidR="00D403A8" w:rsidRPr="00D403A8" w:rsidRDefault="00567FCA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34.1.1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一般测量：距离、面积、周长、容积、斜率、心率、流速、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搏动指数、阻力指数、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压力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、角度、周长比、面积比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等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07F25492" w14:textId="1777147E" w:rsidR="00D403A8" w:rsidRPr="00D403A8" w:rsidRDefault="00567FCA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34.1.2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妇、产科测量：包括全面的产科径线测量、NT测量、单/双胎儿孕龄及生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lastRenderedPageBreak/>
        <w:t>长曲线、羊水指数等；</w:t>
      </w:r>
    </w:p>
    <w:p w14:paraId="76A32267" w14:textId="0D6EF999" w:rsidR="00D403A8" w:rsidRPr="00D403A8" w:rsidRDefault="00567FCA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34.1.3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心脏功能测量测量和计算功能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6B6BC08D" w14:textId="58028B24" w:rsidR="00D403A8" w:rsidRPr="00D403A8" w:rsidRDefault="00567FCA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34.1.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4多普勒血流测量与分析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1FC6DA3C" w14:textId="74A0B752" w:rsidR="00D403A8" w:rsidRPr="00D403A8" w:rsidRDefault="00567FCA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35.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图像存储与(电影)回放重现单元</w:t>
      </w:r>
    </w:p>
    <w:p w14:paraId="2AAEF0C3" w14:textId="1C2BB717" w:rsidR="00D403A8" w:rsidRPr="00D403A8" w:rsidRDefault="00567FCA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35.</w:t>
      </w:r>
      <w:r w:rsidR="00CF7656" w:rsidRPr="00C238C1">
        <w:rPr>
          <w:rFonts w:ascii="宋体" w:eastAsia="宋体" w:hAnsi="宋体" w:cs="Times New Roman"/>
          <w:bCs/>
          <w:sz w:val="24"/>
          <w:szCs w:val="24"/>
        </w:rPr>
        <w:t>1</w:t>
      </w:r>
      <w:r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1超声图像静态、动态存储，以剪贴板形式显示在荧屏上，能以鼠标调用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14572ED3" w14:textId="3397F91F" w:rsidR="00D403A8" w:rsidRPr="00D403A8" w:rsidRDefault="001E1D9C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35.</w:t>
      </w:r>
      <w:r w:rsidR="00CF7656" w:rsidRPr="00C238C1">
        <w:rPr>
          <w:rFonts w:ascii="宋体" w:eastAsia="宋体" w:hAnsi="宋体" w:cs="Times New Roman"/>
          <w:bCs/>
          <w:sz w:val="24"/>
          <w:szCs w:val="24"/>
        </w:rPr>
        <w:t>1</w:t>
      </w:r>
      <w:r w:rsidRPr="00C238C1">
        <w:rPr>
          <w:rFonts w:ascii="宋体" w:eastAsia="宋体" w:hAnsi="宋体" w:cs="Times New Roman"/>
          <w:bCs/>
          <w:sz w:val="24"/>
          <w:szCs w:val="24"/>
        </w:rPr>
        <w:t>.2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可对回放的图像调节增益、基线、彩色图类型、扫描速度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6FAC2127" w14:textId="08D0A8D2" w:rsidR="00D403A8" w:rsidRPr="00D403A8" w:rsidRDefault="001E1D9C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35.</w:t>
      </w:r>
      <w:r w:rsidR="00CF7656" w:rsidRPr="00C238C1">
        <w:rPr>
          <w:rFonts w:ascii="宋体" w:eastAsia="宋体" w:hAnsi="宋体" w:cs="Times New Roman"/>
          <w:bCs/>
          <w:sz w:val="24"/>
          <w:szCs w:val="24"/>
        </w:rPr>
        <w:t>1</w:t>
      </w:r>
      <w:r w:rsidRPr="00C238C1">
        <w:rPr>
          <w:rFonts w:ascii="宋体" w:eastAsia="宋体" w:hAnsi="宋体" w:cs="Times New Roman"/>
          <w:bCs/>
          <w:sz w:val="24"/>
          <w:szCs w:val="24"/>
        </w:rPr>
        <w:t>.</w:t>
      </w:r>
      <w:r w:rsidR="006E38DF">
        <w:rPr>
          <w:rFonts w:ascii="宋体" w:eastAsia="宋体" w:hAnsi="宋体" w:cs="Times New Roman"/>
          <w:bCs/>
          <w:sz w:val="24"/>
          <w:szCs w:val="24"/>
        </w:rPr>
        <w:t>3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一体化病案管理单元包括病人资料、报告、图像等的存储、修改、检索和打印等。</w:t>
      </w:r>
    </w:p>
    <w:p w14:paraId="3980C077" w14:textId="4726320D" w:rsidR="00D403A8" w:rsidRPr="00D403A8" w:rsidRDefault="001E1D9C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</w:t>
      </w:r>
      <w:r w:rsidRPr="00C238C1">
        <w:rPr>
          <w:rFonts w:ascii="宋体" w:eastAsia="宋体" w:hAnsi="宋体" w:cs="Times New Roman" w:hint="eastAsia"/>
          <w:bCs/>
          <w:sz w:val="24"/>
          <w:szCs w:val="24"/>
        </w:rPr>
        <w:t>.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输入/输出信号</w:t>
      </w:r>
    </w:p>
    <w:p w14:paraId="1B647345" w14:textId="51152E3F" w:rsidR="00D403A8" w:rsidRPr="00D403A8" w:rsidRDefault="004E7E7F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36.1.1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输入：USB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77A6CFF7" w14:textId="35116EA0" w:rsidR="00D403A8" w:rsidRPr="00D403A8" w:rsidRDefault="004E7E7F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36.1.2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输出：S-Video、USB、VGA、HDMI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558535E2" w14:textId="7E579A0A" w:rsidR="00D403A8" w:rsidRPr="00D403A8" w:rsidRDefault="004E7E7F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36.1.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3DICOM</w:t>
      </w:r>
      <w:r w:rsidR="00463D37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3.0接口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72710261" w14:textId="7EEE4CC6" w:rsidR="00D403A8" w:rsidRPr="00D403A8" w:rsidRDefault="004E7E7F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36.2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图像管理与记录装置</w:t>
      </w:r>
    </w:p>
    <w:p w14:paraId="747536ED" w14:textId="0F196742" w:rsidR="00D403A8" w:rsidRPr="00D403A8" w:rsidRDefault="004E7E7F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36.2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.1超声图像存档与病案管理系统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4FC90D52" w14:textId="4C752E4C" w:rsidR="00D403A8" w:rsidRPr="00D403A8" w:rsidRDefault="004E7E7F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36.2.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2硬盘≥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10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00GB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6F10D9EE" w14:textId="6CF3BFD0" w:rsidR="00D403A8" w:rsidRPr="00D403A8" w:rsidRDefault="004E7E7F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36.2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.3CD－RW/DVD -RW刻录机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748562D0" w14:textId="7F811662" w:rsidR="00D403A8" w:rsidRPr="00D403A8" w:rsidRDefault="004E7E7F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36.2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.4USB接口≥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个</w:t>
      </w:r>
      <w:r w:rsidR="00737ECF">
        <w:rPr>
          <w:rFonts w:ascii="宋体" w:eastAsia="宋体" w:hAnsi="宋体" w:cs="Times New Roman" w:hint="eastAsia"/>
          <w:bCs/>
          <w:sz w:val="24"/>
          <w:szCs w:val="24"/>
        </w:rPr>
        <w:t>，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支持USB移动存储设备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3C2CC05F" w14:textId="0AE1A4F9" w:rsidR="00D403A8" w:rsidRPr="00D403A8" w:rsidRDefault="004E7E7F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36.2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.5支持一键式输出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3D打印格式，包括STL、OBJ、PLY、3MF、XYZ等格式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1BDCCB44" w14:textId="7A1C0423" w:rsidR="00D403A8" w:rsidRPr="00D403A8" w:rsidRDefault="00C238C1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（三）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系统技术参数及要求：</w:t>
      </w:r>
    </w:p>
    <w:p w14:paraId="006E9F83" w14:textId="671F7114" w:rsidR="00D403A8" w:rsidRPr="00D403A8" w:rsidRDefault="00C238C1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C238C1">
        <w:rPr>
          <w:rFonts w:ascii="宋体" w:eastAsia="宋体" w:hAnsi="宋体" w:cs="Times New Roman"/>
          <w:bCs/>
          <w:sz w:val="24"/>
          <w:szCs w:val="24"/>
        </w:rPr>
        <w:t>37.</w:t>
      </w:r>
      <w:r w:rsidR="002F2ED5">
        <w:rPr>
          <w:rFonts w:ascii="宋体" w:eastAsia="宋体" w:hAnsi="宋体" w:cs="Times New Roman"/>
          <w:bCs/>
          <w:sz w:val="24"/>
          <w:szCs w:val="24"/>
        </w:rPr>
        <w:t>1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系统通用功能</w:t>
      </w:r>
    </w:p>
    <w:p w14:paraId="2EEA13B9" w14:textId="23F91D6A" w:rsidR="00D403A8" w:rsidRPr="00D403A8" w:rsidRDefault="00C238C1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/>
          <w:bCs/>
          <w:sz w:val="24"/>
          <w:szCs w:val="24"/>
        </w:rPr>
        <w:t>37.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1.1主机一体化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O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LED显示器：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≥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21</w:t>
      </w:r>
      <w:r w:rsidR="00D403A8" w:rsidRPr="00D403A8">
        <w:rPr>
          <w:rFonts w:ascii="宋体" w:eastAsia="宋体" w:hAnsi="宋体" w:cs="宋体" w:hint="eastAsia"/>
          <w:bCs/>
          <w:sz w:val="24"/>
          <w:szCs w:val="24"/>
        </w:rPr>
        <w:t>.</w:t>
      </w:r>
      <w:r w:rsidR="00D403A8" w:rsidRPr="00D403A8">
        <w:rPr>
          <w:rFonts w:ascii="宋体" w:eastAsia="宋体" w:hAnsi="宋体" w:cs="宋体"/>
          <w:bCs/>
          <w:sz w:val="24"/>
          <w:szCs w:val="24"/>
        </w:rPr>
        <w:t>5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英寸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65035D59" w14:textId="750A1A03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.1.2扫描方式：逐行扫描，高分辨率，全方位关节臂旋转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4D210D10" w14:textId="7D60CA75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.1.3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无针式</w:t>
      </w:r>
      <w:r w:rsidRPr="00D403A8">
        <w:rPr>
          <w:rFonts w:ascii="宋体" w:eastAsia="宋体" w:hAnsi="宋体" w:cs="Times New Roman"/>
          <w:bCs/>
          <w:sz w:val="24"/>
          <w:szCs w:val="24"/>
        </w:rPr>
        <w:t>探头接口：≥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Pr="00D403A8">
        <w:rPr>
          <w:rFonts w:ascii="宋体" w:eastAsia="宋体" w:hAnsi="宋体" w:cs="Times New Roman"/>
          <w:bCs/>
          <w:sz w:val="24"/>
          <w:szCs w:val="24"/>
        </w:rPr>
        <w:t>个，激活并互换使用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07FF0C5D" w14:textId="17045360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.1.4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液晶</w:t>
      </w:r>
      <w:r w:rsidRPr="00D403A8">
        <w:rPr>
          <w:rFonts w:ascii="宋体" w:eastAsia="宋体" w:hAnsi="宋体" w:cs="Times New Roman"/>
          <w:bCs/>
          <w:sz w:val="24"/>
          <w:szCs w:val="24"/>
        </w:rPr>
        <w:t>触摸屏≥1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2</w:t>
      </w:r>
      <w:r w:rsidRPr="00D403A8">
        <w:rPr>
          <w:rFonts w:ascii="宋体" w:eastAsia="宋体" w:hAnsi="宋体" w:cs="Times New Roman"/>
          <w:bCs/>
          <w:sz w:val="24"/>
          <w:szCs w:val="24"/>
        </w:rPr>
        <w:t>英寸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，可通过触控屏的多点触控进行容积图像的旋转、放大、魔术剪切割等直观操作</w:t>
      </w:r>
      <w:r w:rsidRPr="00D403A8">
        <w:rPr>
          <w:rFonts w:ascii="宋体" w:eastAsia="宋体" w:hAnsi="宋体" w:cs="宋体"/>
          <w:bCs/>
          <w:sz w:val="24"/>
          <w:szCs w:val="24"/>
        </w:rPr>
        <w:t>,也可以通过触屏上手势划线实现任意切面成像以及多光源调节功能</w:t>
      </w:r>
      <w:r w:rsidR="002F2ED5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14:paraId="5E89EE53" w14:textId="0560E433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.1.5操作控制台可实现电动调节高度，并可左右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、前后</w:t>
      </w:r>
      <w:r w:rsidRPr="00D403A8">
        <w:rPr>
          <w:rFonts w:ascii="宋体" w:eastAsia="宋体" w:hAnsi="宋体" w:cs="Times New Roman"/>
          <w:bCs/>
          <w:sz w:val="24"/>
          <w:szCs w:val="24"/>
        </w:rPr>
        <w:t>转动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及锁定。</w:t>
      </w:r>
    </w:p>
    <w:p w14:paraId="6C88DC3D" w14:textId="711F2B40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.2探头规格</w:t>
      </w:r>
    </w:p>
    <w:p w14:paraId="5975F430" w14:textId="250F3879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.2.1频率：超宽频、变频探头，变频探头中心频率可选择 ≥3种，多普勒可选不同频率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1D25C229" w14:textId="1BFF3EB4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.2.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2</w:t>
      </w:r>
      <w:r w:rsidRPr="00D403A8">
        <w:rPr>
          <w:rFonts w:ascii="宋体" w:eastAsia="宋体" w:hAnsi="宋体" w:cs="Times New Roman"/>
          <w:bCs/>
          <w:sz w:val="24"/>
          <w:szCs w:val="24"/>
        </w:rPr>
        <w:t>B/D兼用：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电子矩</w:t>
      </w:r>
      <w:r w:rsidRPr="00D403A8">
        <w:rPr>
          <w:rFonts w:ascii="宋体" w:eastAsia="宋体" w:hAnsi="宋体" w:cs="Times New Roman"/>
          <w:bCs/>
          <w:sz w:val="24"/>
          <w:szCs w:val="24"/>
        </w:rPr>
        <w:t>阵：B/PWD</w:t>
      </w:r>
      <w:r w:rsidR="004E7E7F" w:rsidRPr="00C238C1">
        <w:rPr>
          <w:rFonts w:ascii="宋体" w:eastAsia="宋体" w:hAnsi="宋体" w:cs="Times New Roman" w:hint="eastAsia"/>
          <w:bCs/>
          <w:sz w:val="24"/>
          <w:szCs w:val="24"/>
        </w:rPr>
        <w:t>、</w:t>
      </w:r>
      <w:r w:rsidRPr="00D403A8">
        <w:rPr>
          <w:rFonts w:ascii="宋体" w:eastAsia="宋体" w:hAnsi="宋体" w:cs="Times New Roman"/>
          <w:bCs/>
          <w:sz w:val="24"/>
          <w:szCs w:val="24"/>
        </w:rPr>
        <w:t>凸阵：B/PWD,B/CWD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4C9667E0" w14:textId="4C26F3C0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.2.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3</w:t>
      </w:r>
      <w:r w:rsidRPr="00D403A8">
        <w:rPr>
          <w:rFonts w:ascii="宋体" w:eastAsia="宋体" w:hAnsi="宋体" w:cs="Times New Roman"/>
          <w:bCs/>
          <w:sz w:val="24"/>
          <w:szCs w:val="24"/>
        </w:rPr>
        <w:t>穿刺导向：可配穿刺导向装置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411BD311" w14:textId="0D61DA28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lastRenderedPageBreak/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.3二维灰阶显像主要参数</w:t>
      </w:r>
    </w:p>
    <w:p w14:paraId="637D1315" w14:textId="577E4F13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.3.1扫描：</w:t>
      </w:r>
    </w:p>
    <w:p w14:paraId="5051F9A6" w14:textId="77777777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电子凸阵：超声频率自报</w:t>
      </w:r>
      <w:r w:rsidRPr="00D403A8">
        <w:rPr>
          <w:rFonts w:ascii="宋体" w:eastAsia="宋体" w:hAnsi="宋体" w:cs="Times New Roman"/>
          <w:bCs/>
          <w:sz w:val="24"/>
          <w:szCs w:val="24"/>
        </w:rPr>
        <w:t>(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支持超低速血流</w:t>
      </w:r>
      <w:r w:rsidRPr="00D403A8">
        <w:rPr>
          <w:rFonts w:ascii="宋体" w:eastAsia="宋体" w:hAnsi="宋体" w:cs="宋体"/>
          <w:bCs/>
          <w:sz w:val="24"/>
          <w:szCs w:val="24"/>
        </w:rPr>
        <w:t>+</w:t>
      </w:r>
      <w:r w:rsidRPr="00D403A8">
        <w:rPr>
          <w:rFonts w:ascii="宋体" w:eastAsia="宋体" w:hAnsi="宋体" w:cs="宋体" w:hint="eastAsia"/>
          <w:bCs/>
          <w:sz w:val="24"/>
          <w:szCs w:val="24"/>
        </w:rPr>
        <w:t>二维血流立体化呈现</w:t>
      </w:r>
      <w:r w:rsidRPr="00D403A8">
        <w:rPr>
          <w:rFonts w:ascii="宋体" w:eastAsia="宋体" w:hAnsi="宋体" w:cs="Times New Roman"/>
          <w:bCs/>
          <w:sz w:val="24"/>
          <w:szCs w:val="24"/>
        </w:rPr>
        <w:t>)</w:t>
      </w:r>
    </w:p>
    <w:p w14:paraId="73E33A28" w14:textId="52A6AF79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腹部容积（侧重胎儿心脏）：超声频率自报</w:t>
      </w:r>
      <w:r w:rsidR="002F2ED5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6F3AFD1A" w14:textId="44EC06E4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腹部容积：超声频率自报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450CAFED" w14:textId="2D52AD41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.3.2扫描速率：凸型探头，全视野，18cm深度时，帧速率≥4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0</w:t>
      </w:r>
      <w:r w:rsidRPr="00D403A8">
        <w:rPr>
          <w:rFonts w:ascii="宋体" w:eastAsia="宋体" w:hAnsi="宋体" w:cs="Times New Roman"/>
          <w:bCs/>
          <w:sz w:val="24"/>
          <w:szCs w:val="24"/>
        </w:rPr>
        <w:t>帧/秒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12C5FD14" w14:textId="0AA09C93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.3.3扫描线：每帧线密度≥230超声线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508AA3E8" w14:textId="1D821699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.3.4发射声束聚焦：发射≥5段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71BEEB99" w14:textId="6C0907A6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.3.5接收方式：发射、接收通道≥1024，接收超声信号动态范围≥240dB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44613123" w14:textId="67BEA02E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.3.6数字式声束形成器：数字式全程动态聚焦，数字式可变孔径及动态变迹，A/D≥12 Bits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5FA6DC90" w14:textId="7B411670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.3.7谐波成像基波频率个数≥3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1F6859C7" w14:textId="038D8DB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.3.8回放重现：灰阶图像回放时间</w:t>
      </w:r>
      <w:bookmarkStart w:id="3" w:name="_Hlk24632519"/>
      <w:r w:rsidRPr="00D403A8">
        <w:rPr>
          <w:rFonts w:ascii="宋体" w:eastAsia="宋体" w:hAnsi="宋体" w:cs="Times New Roman"/>
          <w:bCs/>
          <w:sz w:val="24"/>
          <w:szCs w:val="24"/>
        </w:rPr>
        <w:t>≥</w:t>
      </w:r>
      <w:bookmarkEnd w:id="3"/>
      <w:r w:rsidRPr="00D403A8">
        <w:rPr>
          <w:rFonts w:ascii="宋体" w:eastAsia="宋体" w:hAnsi="宋体" w:cs="Times New Roman" w:hint="eastAsia"/>
          <w:bCs/>
          <w:sz w:val="24"/>
          <w:szCs w:val="24"/>
        </w:rPr>
        <w:t>5</w:t>
      </w:r>
      <w:r w:rsidRPr="00D403A8">
        <w:rPr>
          <w:rFonts w:ascii="宋体" w:eastAsia="宋体" w:hAnsi="宋体" w:cs="Times New Roman"/>
          <w:bCs/>
          <w:sz w:val="24"/>
          <w:szCs w:val="24"/>
        </w:rPr>
        <w:t>0秒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0148FC7E" w14:textId="6A4BC154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.3.9预设条件：针对不同的检查脏器，预置最佳化图像的检查条件，减少操作时的调节，及常用所需的外部调节及组合调节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680B0F0A" w14:textId="6F8E9C62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.3.10增益调节：B/M可独立调节，STC分段≥8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0B4CE55A" w14:textId="0AB4E224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.3.11放大功能：实时任意区域局部放大功能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20077029" w14:textId="519165AB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.3.12空间分辨率：符合GB10152-2009国家标准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58668CCA" w14:textId="382AED55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.4频谱多普勒</w:t>
      </w:r>
    </w:p>
    <w:p w14:paraId="71340E8D" w14:textId="570B79C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.4.1方式：脉冲波多普勒：PWD，高脉冲重复频率，CWD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751F2A03" w14:textId="2A541C59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.4.2多普勒发射频率：支持高，中，低档可调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479B996B" w14:textId="59FC13DE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.4.3最低测量速度：≤5mm/s(非噪声信号)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3759801A" w14:textId="40D37535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.4.4显示方式：B、B/D、B/M、B＋B、D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7F94444D" w14:textId="52D55786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.4.5零位移动：≥6级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760D3C86" w14:textId="38A3CD54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.4.6具有多普勒采样角度后调整功能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74D7D8F0" w14:textId="3959ED5A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.4.7显示控制：反转显示(左/右；上/下)零移位、B—刷新(手控、时间)、D扩展、B/D扩展，局放及移位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17AA5D8F" w14:textId="0157B6BD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.5彩色多普勒</w:t>
      </w:r>
    </w:p>
    <w:p w14:paraId="7DD3FFDA" w14:textId="3874CC8E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.5.1显示方式：速度分散显示、能量显示，速度显示、分散显示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490B4448" w14:textId="1C7C041B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.5.2彩色显示帧频：凸阵探头、最大角度，18cm深时，彩色显示帧频≥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1</w:t>
      </w:r>
      <w:r w:rsidRPr="00D403A8">
        <w:rPr>
          <w:rFonts w:ascii="宋体" w:eastAsia="宋体" w:hAnsi="宋体" w:cs="Times New Roman"/>
          <w:bCs/>
          <w:sz w:val="24"/>
          <w:szCs w:val="24"/>
        </w:rPr>
        <w:t>0帧/S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5047622F" w14:textId="508F2250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.5.3显示位置调整：线阵扫描感兴趣的图像范围：-20°～+20°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5D8E91B8" w14:textId="354F24C1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lastRenderedPageBreak/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.5.4显示控制：零位移动分±15级、黑/白与彩色比较、彩色对比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41792838" w14:textId="0489D3CC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.5.5彩色增强功能：彩色多普勒能量图(CDE)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；</w:t>
      </w:r>
    </w:p>
    <w:p w14:paraId="6008C728" w14:textId="7F0EC351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.5.6具有双同步/三同步显示(B/D/CDV)</w:t>
      </w:r>
      <w:r w:rsidR="00852C68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4BCD2910" w14:textId="742DF6B8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.6超声功率输出调节：</w:t>
      </w:r>
    </w:p>
    <w:p w14:paraId="18AD3B5C" w14:textId="7468081D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3</w:t>
      </w:r>
      <w:r w:rsidR="00C238C1">
        <w:rPr>
          <w:rFonts w:ascii="宋体" w:eastAsia="宋体" w:hAnsi="宋体" w:cs="Times New Roman"/>
          <w:bCs/>
          <w:sz w:val="24"/>
          <w:szCs w:val="24"/>
        </w:rPr>
        <w:t>7</w:t>
      </w:r>
      <w:r w:rsidRPr="00D403A8">
        <w:rPr>
          <w:rFonts w:ascii="宋体" w:eastAsia="宋体" w:hAnsi="宋体" w:cs="Times New Roman"/>
          <w:bCs/>
          <w:sz w:val="24"/>
          <w:szCs w:val="24"/>
        </w:rPr>
        <w:t>.6.1B/M、PWD、Color Doppler；输出功率可调WINDOWS XP操作平台，动、静态图像格式与PC完全兼容，无需软件转换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48CAE527" w14:textId="45DF7121" w:rsidR="00D403A8" w:rsidRPr="00D403A8" w:rsidRDefault="00C238C1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（四）</w:t>
      </w:r>
      <w:r w:rsidR="00D403A8" w:rsidRPr="00D403A8">
        <w:rPr>
          <w:rFonts w:ascii="宋体" w:eastAsia="宋体" w:hAnsi="宋体" w:cs="Times New Roman" w:hint="eastAsia"/>
          <w:bCs/>
          <w:sz w:val="24"/>
          <w:szCs w:val="24"/>
        </w:rPr>
        <w:t>其它要求</w:t>
      </w:r>
    </w:p>
    <w:p w14:paraId="2AC5F3DE" w14:textId="4034C040" w:rsidR="00D403A8" w:rsidRPr="00D403A8" w:rsidRDefault="00C238C1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/>
          <w:bCs/>
          <w:sz w:val="24"/>
          <w:szCs w:val="24"/>
        </w:rPr>
        <w:t>1.</w:t>
      </w:r>
      <w:r w:rsidR="00D403A8" w:rsidRPr="00D403A8">
        <w:rPr>
          <w:rFonts w:ascii="宋体" w:eastAsia="宋体" w:hAnsi="宋体" w:cs="Times New Roman"/>
          <w:bCs/>
          <w:sz w:val="24"/>
          <w:szCs w:val="24"/>
        </w:rPr>
        <w:t>提供使用及维修技术材料和产品“三证材料”</w:t>
      </w:r>
      <w:r>
        <w:rPr>
          <w:rFonts w:ascii="宋体" w:eastAsia="宋体" w:hAnsi="宋体" w:cs="Times New Roman"/>
          <w:bCs/>
          <w:sz w:val="24"/>
          <w:szCs w:val="24"/>
        </w:rPr>
        <w:t>;</w:t>
      </w:r>
    </w:p>
    <w:p w14:paraId="0729584E" w14:textId="61B23654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/>
          <w:bCs/>
          <w:sz w:val="24"/>
          <w:szCs w:val="24"/>
        </w:rPr>
        <w:t>2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.</w:t>
      </w:r>
      <w:r w:rsidRPr="00D403A8">
        <w:rPr>
          <w:rFonts w:ascii="宋体" w:eastAsia="宋体" w:hAnsi="宋体" w:cs="Times New Roman"/>
          <w:bCs/>
          <w:sz w:val="24"/>
          <w:szCs w:val="24"/>
        </w:rPr>
        <w:t>整机（含探头）免费保修不少于壹年，期间免费提供软件升级与维护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;</w:t>
      </w:r>
    </w:p>
    <w:p w14:paraId="582D54D8" w14:textId="658526F7" w:rsidR="00D403A8" w:rsidRPr="00D403A8" w:rsidRDefault="00D403A8" w:rsidP="00D403A8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D403A8">
        <w:rPr>
          <w:rFonts w:ascii="宋体" w:eastAsia="宋体" w:hAnsi="宋体" w:cs="Times New Roman" w:hint="eastAsia"/>
          <w:bCs/>
          <w:sz w:val="24"/>
          <w:szCs w:val="24"/>
        </w:rPr>
        <w:t>3</w:t>
      </w:r>
      <w:r w:rsidR="00C238C1">
        <w:rPr>
          <w:rFonts w:ascii="宋体" w:eastAsia="宋体" w:hAnsi="宋体" w:cs="Times New Roman" w:hint="eastAsia"/>
          <w:bCs/>
          <w:sz w:val="24"/>
          <w:szCs w:val="24"/>
        </w:rPr>
        <w:t>.</w:t>
      </w:r>
      <w:r w:rsidRPr="00D403A8">
        <w:rPr>
          <w:rFonts w:ascii="宋体" w:eastAsia="宋体" w:hAnsi="宋体" w:cs="Times New Roman" w:hint="eastAsia"/>
          <w:bCs/>
          <w:sz w:val="24"/>
          <w:szCs w:val="24"/>
        </w:rPr>
        <w:t>对所有操作医生进行现场所培训，同时提供针对性的会议培训。</w:t>
      </w:r>
    </w:p>
    <w:p w14:paraId="36FF7FE3" w14:textId="0ED5BB5C" w:rsidR="00AE4179" w:rsidRPr="00AE4179" w:rsidRDefault="00AE4179" w:rsidP="0043073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sectPr w:rsidR="00AE4179" w:rsidRPr="00AE4179" w:rsidSect="00F26D49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2CAD" w14:textId="77777777" w:rsidR="00234EF9" w:rsidRDefault="00234EF9" w:rsidP="00C009AF">
      <w:r>
        <w:separator/>
      </w:r>
    </w:p>
  </w:endnote>
  <w:endnote w:type="continuationSeparator" w:id="0">
    <w:p w14:paraId="02B68F91" w14:textId="77777777" w:rsidR="00234EF9" w:rsidRDefault="00234EF9" w:rsidP="00C0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7C9A" w14:textId="77777777" w:rsidR="00234EF9" w:rsidRDefault="00234EF9" w:rsidP="00C009AF">
      <w:r>
        <w:separator/>
      </w:r>
    </w:p>
  </w:footnote>
  <w:footnote w:type="continuationSeparator" w:id="0">
    <w:p w14:paraId="3DA28C16" w14:textId="77777777" w:rsidR="00234EF9" w:rsidRDefault="00234EF9" w:rsidP="00C0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8B0"/>
    <w:multiLevelType w:val="multilevel"/>
    <w:tmpl w:val="18BD48B0"/>
    <w:lvl w:ilvl="0">
      <w:start w:val="1"/>
      <w:numFmt w:val="decimal"/>
      <w:lvlText w:val="%1、"/>
      <w:lvlJc w:val="left"/>
      <w:pPr>
        <w:ind w:left="644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40E71B5F"/>
    <w:multiLevelType w:val="multilevel"/>
    <w:tmpl w:val="40E71B5F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BDE"/>
    <w:multiLevelType w:val="multilevel"/>
    <w:tmpl w:val="5EB50BDE"/>
    <w:lvl w:ilvl="0">
      <w:start w:val="1"/>
      <w:numFmt w:val="decimal"/>
      <w:lvlText w:val="%1、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CCFF5"/>
    <w:multiLevelType w:val="singleLevel"/>
    <w:tmpl w:val="623CCF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27A1DE2"/>
    <w:multiLevelType w:val="multilevel"/>
    <w:tmpl w:val="627A1DE2"/>
    <w:lvl w:ilvl="0">
      <w:start w:val="1"/>
      <w:numFmt w:val="decimal"/>
      <w:lvlText w:val="%1、"/>
      <w:lvlJc w:val="left"/>
      <w:pPr>
        <w:ind w:left="785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23E5A"/>
    <w:rsid w:val="0003021E"/>
    <w:rsid w:val="00030264"/>
    <w:rsid w:val="000351B7"/>
    <w:rsid w:val="00065B85"/>
    <w:rsid w:val="00066D69"/>
    <w:rsid w:val="00082DF6"/>
    <w:rsid w:val="000903FF"/>
    <w:rsid w:val="000B7CFF"/>
    <w:rsid w:val="000C6DA2"/>
    <w:rsid w:val="000D1C72"/>
    <w:rsid w:val="001033A6"/>
    <w:rsid w:val="00110E1D"/>
    <w:rsid w:val="0012018E"/>
    <w:rsid w:val="001A09DF"/>
    <w:rsid w:val="001B4B80"/>
    <w:rsid w:val="001C3422"/>
    <w:rsid w:val="001C7A4E"/>
    <w:rsid w:val="001D647D"/>
    <w:rsid w:val="001E1D9C"/>
    <w:rsid w:val="00204185"/>
    <w:rsid w:val="00215C94"/>
    <w:rsid w:val="00216E84"/>
    <w:rsid w:val="00223E7C"/>
    <w:rsid w:val="00234EF9"/>
    <w:rsid w:val="00245E8E"/>
    <w:rsid w:val="002729E2"/>
    <w:rsid w:val="002B6BAB"/>
    <w:rsid w:val="002B78E7"/>
    <w:rsid w:val="002E0382"/>
    <w:rsid w:val="002E171C"/>
    <w:rsid w:val="002E7888"/>
    <w:rsid w:val="002F2ED5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9699E"/>
    <w:rsid w:val="003A3F83"/>
    <w:rsid w:val="003B4DC5"/>
    <w:rsid w:val="0041576B"/>
    <w:rsid w:val="00416DD8"/>
    <w:rsid w:val="00430731"/>
    <w:rsid w:val="00440FE4"/>
    <w:rsid w:val="004507B2"/>
    <w:rsid w:val="00454366"/>
    <w:rsid w:val="00463D37"/>
    <w:rsid w:val="00491B24"/>
    <w:rsid w:val="00496FD1"/>
    <w:rsid w:val="004B72E4"/>
    <w:rsid w:val="004C0E2D"/>
    <w:rsid w:val="004D5C26"/>
    <w:rsid w:val="004E7E7F"/>
    <w:rsid w:val="004F2922"/>
    <w:rsid w:val="00500849"/>
    <w:rsid w:val="005050E4"/>
    <w:rsid w:val="00527466"/>
    <w:rsid w:val="00537BD2"/>
    <w:rsid w:val="00540D5C"/>
    <w:rsid w:val="00544283"/>
    <w:rsid w:val="00563775"/>
    <w:rsid w:val="00567FCA"/>
    <w:rsid w:val="00581913"/>
    <w:rsid w:val="00587AB9"/>
    <w:rsid w:val="005A7F46"/>
    <w:rsid w:val="005B3717"/>
    <w:rsid w:val="005B58E2"/>
    <w:rsid w:val="005B780D"/>
    <w:rsid w:val="005C6D7F"/>
    <w:rsid w:val="005D32B5"/>
    <w:rsid w:val="005E2C51"/>
    <w:rsid w:val="00616AC7"/>
    <w:rsid w:val="00625773"/>
    <w:rsid w:val="00640DF1"/>
    <w:rsid w:val="00655D76"/>
    <w:rsid w:val="00677A3E"/>
    <w:rsid w:val="006A4CDA"/>
    <w:rsid w:val="006A7F38"/>
    <w:rsid w:val="006C28D1"/>
    <w:rsid w:val="006E38DF"/>
    <w:rsid w:val="006F30D7"/>
    <w:rsid w:val="006F54C1"/>
    <w:rsid w:val="00707CCC"/>
    <w:rsid w:val="00737ECF"/>
    <w:rsid w:val="00741392"/>
    <w:rsid w:val="00750701"/>
    <w:rsid w:val="007511C7"/>
    <w:rsid w:val="00762C7C"/>
    <w:rsid w:val="007679FB"/>
    <w:rsid w:val="00782336"/>
    <w:rsid w:val="00793701"/>
    <w:rsid w:val="00795972"/>
    <w:rsid w:val="00797A18"/>
    <w:rsid w:val="007F7A31"/>
    <w:rsid w:val="007F7AC8"/>
    <w:rsid w:val="008104DE"/>
    <w:rsid w:val="008274F4"/>
    <w:rsid w:val="00832F93"/>
    <w:rsid w:val="0083409B"/>
    <w:rsid w:val="00834AFA"/>
    <w:rsid w:val="00851CC4"/>
    <w:rsid w:val="00852C68"/>
    <w:rsid w:val="0086698D"/>
    <w:rsid w:val="008751BB"/>
    <w:rsid w:val="00880331"/>
    <w:rsid w:val="008B6253"/>
    <w:rsid w:val="008C340E"/>
    <w:rsid w:val="008C689E"/>
    <w:rsid w:val="008D0551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49D9"/>
    <w:rsid w:val="00A72C58"/>
    <w:rsid w:val="00A90442"/>
    <w:rsid w:val="00A9655D"/>
    <w:rsid w:val="00A972CB"/>
    <w:rsid w:val="00AD7390"/>
    <w:rsid w:val="00AE047E"/>
    <w:rsid w:val="00AE0F16"/>
    <w:rsid w:val="00AE4179"/>
    <w:rsid w:val="00AE4415"/>
    <w:rsid w:val="00B02C94"/>
    <w:rsid w:val="00B1403B"/>
    <w:rsid w:val="00B22AE3"/>
    <w:rsid w:val="00B4022A"/>
    <w:rsid w:val="00B450BF"/>
    <w:rsid w:val="00B45B39"/>
    <w:rsid w:val="00B5537A"/>
    <w:rsid w:val="00B55C43"/>
    <w:rsid w:val="00B73B87"/>
    <w:rsid w:val="00B85AB1"/>
    <w:rsid w:val="00BA53B2"/>
    <w:rsid w:val="00BC050B"/>
    <w:rsid w:val="00BC067C"/>
    <w:rsid w:val="00BD4CAF"/>
    <w:rsid w:val="00BE7C74"/>
    <w:rsid w:val="00C009AF"/>
    <w:rsid w:val="00C06614"/>
    <w:rsid w:val="00C238C1"/>
    <w:rsid w:val="00C305ED"/>
    <w:rsid w:val="00C524D5"/>
    <w:rsid w:val="00C56B1C"/>
    <w:rsid w:val="00C73766"/>
    <w:rsid w:val="00C836D8"/>
    <w:rsid w:val="00C95A23"/>
    <w:rsid w:val="00CC54CD"/>
    <w:rsid w:val="00CE6098"/>
    <w:rsid w:val="00CF7656"/>
    <w:rsid w:val="00D10B33"/>
    <w:rsid w:val="00D115D7"/>
    <w:rsid w:val="00D15D43"/>
    <w:rsid w:val="00D24859"/>
    <w:rsid w:val="00D24C9B"/>
    <w:rsid w:val="00D32DF2"/>
    <w:rsid w:val="00D403A8"/>
    <w:rsid w:val="00D51514"/>
    <w:rsid w:val="00D57B3E"/>
    <w:rsid w:val="00D61AC3"/>
    <w:rsid w:val="00D622E0"/>
    <w:rsid w:val="00D70187"/>
    <w:rsid w:val="00D7429D"/>
    <w:rsid w:val="00D76493"/>
    <w:rsid w:val="00D827D4"/>
    <w:rsid w:val="00D87029"/>
    <w:rsid w:val="00DA4C8D"/>
    <w:rsid w:val="00DA5A2F"/>
    <w:rsid w:val="00DD4972"/>
    <w:rsid w:val="00DE2911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26D49"/>
    <w:rsid w:val="00F36ACB"/>
    <w:rsid w:val="00F4662A"/>
    <w:rsid w:val="00F55D42"/>
    <w:rsid w:val="00F6651A"/>
    <w:rsid w:val="00F66D0B"/>
    <w:rsid w:val="00F90675"/>
    <w:rsid w:val="00FF3541"/>
    <w:rsid w:val="09784CA3"/>
    <w:rsid w:val="12295B6E"/>
    <w:rsid w:val="1BB95724"/>
    <w:rsid w:val="1D9549DC"/>
    <w:rsid w:val="2A5E2C90"/>
    <w:rsid w:val="2C5E77B9"/>
    <w:rsid w:val="2EAC236E"/>
    <w:rsid w:val="375826BB"/>
    <w:rsid w:val="5D6B15F8"/>
    <w:rsid w:val="5ED05F70"/>
    <w:rsid w:val="6042463D"/>
    <w:rsid w:val="720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5A0B7"/>
  <w15:docId w15:val="{5FF91BD0-1770-41CC-A85A-8A494E47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link w:val="a3"/>
    <w:qFormat/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6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135</cp:revision>
  <cp:lastPrinted>2021-09-18T10:31:00Z</cp:lastPrinted>
  <dcterms:created xsi:type="dcterms:W3CDTF">2021-08-27T06:23:00Z</dcterms:created>
  <dcterms:modified xsi:type="dcterms:W3CDTF">2021-10-15T10:11:00Z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8E798E42FC7548008365FD03C647FBFD</vt:lpwstr>
  </property>
</Properties>
</file>