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黑体" w:hAnsi="黑体" w:eastAsia="黑体" w:cs="宋体"/>
          <w:bCs/>
          <w:spacing w:val="-10"/>
          <w:kern w:val="0"/>
          <w:sz w:val="36"/>
          <w:szCs w:val="36"/>
        </w:rPr>
      </w:pPr>
      <w:r>
        <w:rPr>
          <w:rFonts w:hint="eastAsia" w:ascii="黑体" w:hAnsi="黑体" w:eastAsia="黑体" w:cs="宋体"/>
          <w:bCs/>
          <w:spacing w:val="-10"/>
          <w:kern w:val="0"/>
          <w:sz w:val="36"/>
          <w:szCs w:val="36"/>
        </w:rPr>
        <w:t>潍坊市人民医院</w:t>
      </w:r>
      <w:r>
        <w:rPr>
          <w:rFonts w:hint="eastAsia" w:ascii="黑体" w:hAnsi="黑体" w:eastAsia="黑体" w:cs="宋体"/>
          <w:bCs/>
          <w:spacing w:val="-10"/>
          <w:kern w:val="0"/>
          <w:sz w:val="36"/>
          <w:szCs w:val="36"/>
          <w:lang w:eastAsia="zh-CN"/>
        </w:rPr>
        <w:t>升级维护《山东省医管中心住院医师规范化培训数字化轮转平台》</w:t>
      </w:r>
      <w:r>
        <w:rPr>
          <w:rFonts w:hint="eastAsia" w:ascii="黑体" w:hAnsi="黑体" w:eastAsia="黑体" w:cs="宋体"/>
          <w:bCs/>
          <w:spacing w:val="-10"/>
          <w:kern w:val="0"/>
          <w:sz w:val="36"/>
          <w:szCs w:val="36"/>
          <w:lang w:val="en-US" w:eastAsia="zh-CN"/>
        </w:rPr>
        <w:t>项目</w:t>
      </w:r>
      <w:r>
        <w:rPr>
          <w:rFonts w:hint="eastAsia" w:ascii="黑体" w:hAnsi="黑体" w:eastAsia="黑体" w:cs="宋体"/>
          <w:bCs/>
          <w:spacing w:val="-10"/>
          <w:kern w:val="0"/>
          <w:sz w:val="36"/>
          <w:szCs w:val="36"/>
        </w:rPr>
        <w:t>单一来源公示</w:t>
      </w:r>
    </w:p>
    <w:p>
      <w:pPr>
        <w:keepNext w:val="0"/>
        <w:keepLines w:val="0"/>
        <w:pageBreakBefore w:val="0"/>
        <w:widowControl/>
        <w:kinsoku/>
        <w:wordWrap/>
        <w:overflowPunct/>
        <w:topLinePunct w:val="0"/>
        <w:autoSpaceDE/>
        <w:autoSpaceDN/>
        <w:bidi w:val="0"/>
        <w:adjustRightInd w:val="0"/>
        <w:snapToGrid w:val="0"/>
        <w:spacing w:line="500" w:lineRule="exact"/>
        <w:jc w:val="left"/>
        <w:textAlignment w:val="auto"/>
        <w:rPr>
          <w:rFonts w:ascii="仿宋" w:hAnsi="仿宋" w:eastAsia="仿宋" w:cs="宋体"/>
          <w:kern w:val="0"/>
          <w:sz w:val="32"/>
          <w:szCs w:val="32"/>
          <w:u w:val="single"/>
          <w:lang w:val="zh-CN"/>
        </w:rPr>
      </w:pPr>
      <w:r>
        <w:rPr>
          <w:rFonts w:hint="eastAsia" w:ascii="仿宋" w:hAnsi="仿宋" w:eastAsia="仿宋" w:cs="宋体"/>
          <w:kern w:val="0"/>
          <w:sz w:val="32"/>
          <w:szCs w:val="32"/>
        </w:rPr>
        <w:t>一、采购人：</w:t>
      </w:r>
      <w:r>
        <w:rPr>
          <w:rFonts w:hint="eastAsia" w:ascii="仿宋" w:hAnsi="仿宋" w:eastAsia="仿宋" w:cs="宋体"/>
          <w:kern w:val="0"/>
          <w:sz w:val="32"/>
          <w:szCs w:val="32"/>
          <w:u w:val="single"/>
          <w:lang w:val="zh-CN"/>
        </w:rPr>
        <w:t>潍坊市人民医院</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仿宋" w:hAnsi="仿宋" w:eastAsia="仿宋" w:cs="宋体"/>
          <w:kern w:val="0"/>
          <w:sz w:val="32"/>
          <w:szCs w:val="32"/>
          <w:lang w:val="zh-CN"/>
        </w:rPr>
      </w:pPr>
      <w:r>
        <w:rPr>
          <w:rFonts w:hint="eastAsia" w:ascii="仿宋" w:hAnsi="仿宋" w:eastAsia="仿宋" w:cs="宋体"/>
          <w:color w:val="010005"/>
          <w:kern w:val="0"/>
          <w:sz w:val="32"/>
          <w:szCs w:val="32"/>
        </w:rPr>
        <w:t xml:space="preserve">地 </w:t>
      </w:r>
      <w:r>
        <w:rPr>
          <w:rFonts w:ascii="仿宋" w:hAnsi="仿宋" w:eastAsia="仿宋" w:cs="宋体"/>
          <w:color w:val="010005"/>
          <w:kern w:val="0"/>
          <w:sz w:val="32"/>
          <w:szCs w:val="32"/>
        </w:rPr>
        <w:t xml:space="preserve"> </w:t>
      </w:r>
      <w:r>
        <w:rPr>
          <w:rFonts w:hint="eastAsia" w:ascii="仿宋" w:hAnsi="仿宋" w:eastAsia="仿宋" w:cs="宋体"/>
          <w:color w:val="010005"/>
          <w:kern w:val="0"/>
          <w:sz w:val="32"/>
          <w:szCs w:val="32"/>
        </w:rPr>
        <w:t>址：</w:t>
      </w:r>
      <w:r>
        <w:rPr>
          <w:rFonts w:hint="eastAsia" w:ascii="仿宋" w:hAnsi="仿宋" w:eastAsia="仿宋" w:cs="宋体"/>
          <w:color w:val="010005"/>
          <w:kern w:val="0"/>
          <w:sz w:val="32"/>
          <w:szCs w:val="32"/>
          <w:u w:val="single"/>
        </w:rPr>
        <w:t>山东省潍坊市奎文区广文街151号</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textAlignment w:val="auto"/>
        <w:rPr>
          <w:rFonts w:hint="eastAsia" w:ascii="仿宋" w:hAnsi="仿宋" w:eastAsia="仿宋" w:cs="宋体"/>
          <w:color w:val="010005"/>
          <w:kern w:val="0"/>
          <w:sz w:val="32"/>
          <w:szCs w:val="32"/>
          <w:u w:val="single"/>
          <w:lang w:val="en-US" w:eastAsia="zh-CN"/>
        </w:rPr>
      </w:pPr>
      <w:r>
        <w:rPr>
          <w:rFonts w:hint="eastAsia" w:ascii="仿宋" w:hAnsi="仿宋" w:eastAsia="仿宋" w:cs="宋体"/>
          <w:kern w:val="0"/>
          <w:sz w:val="32"/>
          <w:szCs w:val="32"/>
        </w:rPr>
        <w:t>项目</w:t>
      </w:r>
      <w:r>
        <w:rPr>
          <w:rFonts w:hint="eastAsia" w:ascii="仿宋" w:hAnsi="仿宋" w:eastAsia="仿宋" w:cs="宋体"/>
          <w:kern w:val="0"/>
          <w:sz w:val="32"/>
          <w:szCs w:val="32"/>
          <w:lang w:val="en-US" w:eastAsia="zh-CN"/>
        </w:rPr>
        <w:t>名称</w:t>
      </w:r>
      <w:r>
        <w:rPr>
          <w:rFonts w:hint="eastAsia" w:ascii="仿宋" w:hAnsi="仿宋" w:eastAsia="仿宋" w:cs="宋体"/>
          <w:kern w:val="0"/>
          <w:sz w:val="32"/>
          <w:szCs w:val="32"/>
        </w:rPr>
        <w:t>：</w:t>
      </w:r>
      <w:r>
        <w:rPr>
          <w:rFonts w:hint="eastAsia" w:ascii="仿宋" w:hAnsi="仿宋" w:eastAsia="仿宋" w:cs="宋体"/>
          <w:color w:val="010005"/>
          <w:kern w:val="0"/>
          <w:sz w:val="32"/>
          <w:szCs w:val="32"/>
          <w:u w:val="single"/>
          <w:lang w:eastAsia="zh-CN"/>
        </w:rPr>
        <w:t>升级维护《山东省医管中心住院医师规范化培训数字化轮转平台》</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textAlignment w:val="auto"/>
        <w:rPr>
          <w:rFonts w:hint="eastAsia" w:ascii="仿宋" w:hAnsi="仿宋" w:eastAsia="仿宋" w:cs="宋体"/>
          <w:kern w:val="0"/>
          <w:sz w:val="32"/>
          <w:szCs w:val="32"/>
          <w:u w:val="single"/>
          <w:lang w:val="en-US" w:eastAsia="zh-CN"/>
        </w:rPr>
      </w:pPr>
      <w:r>
        <w:rPr>
          <w:rFonts w:hint="eastAsia" w:ascii="仿宋" w:hAnsi="仿宋" w:eastAsia="仿宋" w:cs="宋体"/>
          <w:kern w:val="0"/>
          <w:sz w:val="32"/>
          <w:szCs w:val="32"/>
          <w:lang w:val="en-US" w:eastAsia="zh-CN"/>
        </w:rPr>
        <w:t>拟定供应商名称：</w:t>
      </w:r>
      <w:r>
        <w:rPr>
          <w:rFonts w:hint="eastAsia" w:ascii="仿宋" w:hAnsi="仿宋" w:eastAsia="仿宋" w:cs="宋体"/>
          <w:kern w:val="0"/>
          <w:sz w:val="32"/>
          <w:szCs w:val="32"/>
          <w:u w:val="single"/>
          <w:lang w:val="en-US" w:eastAsia="zh-CN"/>
        </w:rPr>
        <w:t>山东一恒信息咨询有限公司</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textAlignment w:val="auto"/>
        <w:rPr>
          <w:rFonts w:hint="default" w:ascii="仿宋" w:hAnsi="仿宋" w:eastAsia="仿宋" w:cs="宋体"/>
          <w:kern w:val="0"/>
          <w:sz w:val="32"/>
          <w:szCs w:val="32"/>
          <w:u w:val="single"/>
          <w:lang w:val="en-US" w:eastAsia="zh-CN"/>
        </w:rPr>
      </w:pPr>
      <w:r>
        <w:rPr>
          <w:rFonts w:hint="eastAsia" w:ascii="仿宋" w:hAnsi="仿宋" w:eastAsia="仿宋" w:cs="宋体"/>
          <w:kern w:val="0"/>
          <w:sz w:val="32"/>
          <w:szCs w:val="32"/>
          <w:lang w:val="en-US" w:eastAsia="zh-CN"/>
        </w:rPr>
        <w:t>采用单一来源方式的原因及说明：</w:t>
      </w:r>
      <w:r>
        <w:rPr>
          <w:rFonts w:hint="eastAsia" w:ascii="仿宋" w:hAnsi="仿宋" w:eastAsia="仿宋" w:cs="宋体"/>
          <w:kern w:val="0"/>
          <w:sz w:val="32"/>
          <w:szCs w:val="32"/>
          <w:u w:val="single"/>
          <w:lang w:val="en-US" w:eastAsia="zh-CN"/>
        </w:rPr>
        <w:t>山东一恒信息咨询有限公司为山东省卫生健康委员会医疗管理服务中心在山东省内住院医师规范化培训相关业务的独家信息化服务商。</w:t>
      </w:r>
    </w:p>
    <w:p>
      <w:pPr>
        <w:widowControl/>
        <w:adjustRightInd w:val="0"/>
        <w:snapToGrid w:val="0"/>
        <w:spacing w:line="360" w:lineRule="auto"/>
        <w:jc w:val="left"/>
        <w:rPr>
          <w:rFonts w:ascii="仿宋" w:hAnsi="仿宋" w:eastAsia="仿宋" w:cs="宋体"/>
          <w:kern w:val="0"/>
          <w:sz w:val="32"/>
          <w:szCs w:val="32"/>
          <w:u w:val="single"/>
        </w:rPr>
      </w:pPr>
      <w:r>
        <w:rPr>
          <w:rFonts w:hint="eastAsia" w:ascii="仿宋" w:hAnsi="仿宋" w:eastAsia="仿宋" w:cs="宋体"/>
          <w:kern w:val="0"/>
          <w:sz w:val="32"/>
          <w:szCs w:val="32"/>
          <w:lang w:val="en-US" w:eastAsia="zh-CN"/>
        </w:rPr>
        <w:t>五</w:t>
      </w:r>
      <w:r>
        <w:rPr>
          <w:rFonts w:hint="eastAsia" w:ascii="仿宋" w:hAnsi="仿宋" w:eastAsia="仿宋" w:cs="宋体"/>
          <w:kern w:val="0"/>
          <w:sz w:val="32"/>
          <w:szCs w:val="32"/>
        </w:rPr>
        <w:t>、公示期限：</w:t>
      </w:r>
      <w:r>
        <w:rPr>
          <w:rFonts w:ascii="仿宋" w:hAnsi="仿宋" w:eastAsia="仿宋" w:cs="宋体"/>
          <w:kern w:val="0"/>
          <w:sz w:val="32"/>
          <w:szCs w:val="32"/>
          <w:u w:val="single"/>
        </w:rPr>
        <w:t>202</w:t>
      </w:r>
      <w:r>
        <w:rPr>
          <w:rFonts w:hint="eastAsia" w:ascii="仿宋" w:hAnsi="仿宋" w:eastAsia="仿宋" w:cs="宋体"/>
          <w:kern w:val="0"/>
          <w:sz w:val="32"/>
          <w:szCs w:val="32"/>
          <w:u w:val="single"/>
          <w:lang w:val="en-US" w:eastAsia="zh-CN"/>
        </w:rPr>
        <w:t>2</w:t>
      </w:r>
      <w:r>
        <w:rPr>
          <w:rFonts w:hint="eastAsia" w:ascii="仿宋" w:hAnsi="仿宋" w:eastAsia="仿宋" w:cs="宋体"/>
          <w:kern w:val="0"/>
          <w:sz w:val="32"/>
          <w:szCs w:val="32"/>
          <w:u w:val="single"/>
        </w:rPr>
        <w:t>年</w:t>
      </w:r>
      <w:r>
        <w:rPr>
          <w:rFonts w:hint="eastAsia" w:ascii="仿宋" w:hAnsi="仿宋" w:eastAsia="仿宋" w:cs="宋体"/>
          <w:kern w:val="0"/>
          <w:sz w:val="32"/>
          <w:szCs w:val="32"/>
          <w:u w:val="single"/>
          <w:lang w:val="en-US" w:eastAsia="zh-CN"/>
        </w:rPr>
        <w:t>10</w:t>
      </w:r>
      <w:r>
        <w:rPr>
          <w:rFonts w:hint="eastAsia" w:ascii="仿宋" w:hAnsi="仿宋" w:eastAsia="仿宋" w:cs="宋体"/>
          <w:kern w:val="0"/>
          <w:sz w:val="32"/>
          <w:szCs w:val="32"/>
          <w:u w:val="single"/>
        </w:rPr>
        <w:t>月</w:t>
      </w:r>
      <w:r>
        <w:rPr>
          <w:rFonts w:hint="eastAsia" w:ascii="仿宋" w:hAnsi="仿宋" w:eastAsia="仿宋" w:cs="宋体"/>
          <w:kern w:val="0"/>
          <w:sz w:val="32"/>
          <w:szCs w:val="32"/>
          <w:u w:val="single"/>
          <w:lang w:val="en-US" w:eastAsia="zh-CN"/>
        </w:rPr>
        <w:t>11</w:t>
      </w:r>
      <w:r>
        <w:rPr>
          <w:rFonts w:hint="eastAsia" w:ascii="仿宋" w:hAnsi="仿宋" w:eastAsia="仿宋" w:cs="宋体"/>
          <w:kern w:val="0"/>
          <w:sz w:val="32"/>
          <w:szCs w:val="32"/>
          <w:u w:val="single"/>
        </w:rPr>
        <w:t>日至2</w:t>
      </w:r>
      <w:r>
        <w:rPr>
          <w:rFonts w:ascii="仿宋" w:hAnsi="仿宋" w:eastAsia="仿宋" w:cs="宋体"/>
          <w:kern w:val="0"/>
          <w:sz w:val="32"/>
          <w:szCs w:val="32"/>
          <w:u w:val="single"/>
        </w:rPr>
        <w:t>02</w:t>
      </w:r>
      <w:r>
        <w:rPr>
          <w:rFonts w:hint="eastAsia" w:ascii="仿宋" w:hAnsi="仿宋" w:eastAsia="仿宋" w:cs="宋体"/>
          <w:kern w:val="0"/>
          <w:sz w:val="32"/>
          <w:szCs w:val="32"/>
          <w:u w:val="single"/>
          <w:lang w:val="en-US" w:eastAsia="zh-CN"/>
        </w:rPr>
        <w:t>2</w:t>
      </w:r>
      <w:r>
        <w:rPr>
          <w:rFonts w:hint="eastAsia" w:ascii="仿宋" w:hAnsi="仿宋" w:eastAsia="仿宋" w:cs="宋体"/>
          <w:kern w:val="0"/>
          <w:sz w:val="32"/>
          <w:szCs w:val="32"/>
          <w:u w:val="single"/>
        </w:rPr>
        <w:t>年</w:t>
      </w:r>
      <w:r>
        <w:rPr>
          <w:rFonts w:hint="eastAsia" w:ascii="仿宋" w:hAnsi="仿宋" w:eastAsia="仿宋" w:cs="宋体"/>
          <w:kern w:val="0"/>
          <w:sz w:val="32"/>
          <w:szCs w:val="32"/>
          <w:u w:val="single"/>
          <w:lang w:val="en-US" w:eastAsia="zh-CN"/>
        </w:rPr>
        <w:t>10</w:t>
      </w:r>
      <w:r>
        <w:rPr>
          <w:rFonts w:hint="eastAsia" w:ascii="仿宋" w:hAnsi="仿宋" w:eastAsia="仿宋" w:cs="宋体"/>
          <w:kern w:val="0"/>
          <w:sz w:val="32"/>
          <w:szCs w:val="32"/>
          <w:u w:val="single"/>
        </w:rPr>
        <w:t>月</w:t>
      </w:r>
      <w:r>
        <w:rPr>
          <w:rFonts w:hint="eastAsia" w:ascii="仿宋" w:hAnsi="仿宋" w:eastAsia="仿宋" w:cs="宋体"/>
          <w:kern w:val="0"/>
          <w:sz w:val="32"/>
          <w:szCs w:val="32"/>
          <w:u w:val="single"/>
          <w:lang w:val="en-US" w:eastAsia="zh-CN"/>
        </w:rPr>
        <w:t>17</w:t>
      </w:r>
      <w:r>
        <w:rPr>
          <w:rFonts w:hint="eastAsia" w:ascii="仿宋" w:hAnsi="仿宋" w:eastAsia="仿宋" w:cs="宋体"/>
          <w:kern w:val="0"/>
          <w:sz w:val="32"/>
          <w:szCs w:val="32"/>
          <w:u w:val="single"/>
        </w:rPr>
        <w:t>日</w:t>
      </w:r>
    </w:p>
    <w:p>
      <w:pPr>
        <w:widowControl/>
        <w:adjustRightInd w:val="0"/>
        <w:snapToGrid w:val="0"/>
        <w:spacing w:line="360" w:lineRule="auto"/>
        <w:jc w:val="left"/>
        <w:rPr>
          <w:rFonts w:hint="default" w:ascii="宋体" w:hAnsi="宋体" w:eastAsia="仿宋" w:cs="宋体"/>
          <w:kern w:val="0"/>
          <w:sz w:val="24"/>
          <w:szCs w:val="24"/>
          <w:lang w:val="en-US" w:eastAsia="zh-CN"/>
        </w:rPr>
      </w:pPr>
      <w:r>
        <w:rPr>
          <w:rFonts w:hint="eastAsia" w:ascii="仿宋" w:hAnsi="仿宋" w:eastAsia="仿宋" w:cs="宋体"/>
          <w:kern w:val="0"/>
          <w:sz w:val="32"/>
          <w:szCs w:val="32"/>
        </w:rPr>
        <w:t>五、采购部门联系电话：</w:t>
      </w:r>
      <w:r>
        <w:rPr>
          <w:rFonts w:hint="eastAsia" w:ascii="仿宋" w:hAnsi="仿宋" w:eastAsia="仿宋" w:cs="宋体"/>
          <w:kern w:val="0"/>
          <w:sz w:val="32"/>
          <w:szCs w:val="32"/>
          <w:u w:val="single"/>
        </w:rPr>
        <w:t>0</w:t>
      </w:r>
      <w:r>
        <w:rPr>
          <w:rFonts w:ascii="仿宋" w:hAnsi="仿宋" w:eastAsia="仿宋" w:cs="宋体"/>
          <w:kern w:val="0"/>
          <w:sz w:val="32"/>
          <w:szCs w:val="32"/>
          <w:u w:val="single"/>
        </w:rPr>
        <w:t>536</w:t>
      </w:r>
      <w:r>
        <w:rPr>
          <w:rFonts w:hint="eastAsia" w:ascii="仿宋" w:hAnsi="仿宋" w:eastAsia="仿宋" w:cs="宋体"/>
          <w:kern w:val="0"/>
          <w:sz w:val="32"/>
          <w:szCs w:val="32"/>
          <w:u w:val="single"/>
        </w:rPr>
        <w:t>-8</w:t>
      </w:r>
      <w:r>
        <w:rPr>
          <w:rFonts w:ascii="仿宋" w:hAnsi="仿宋" w:eastAsia="仿宋" w:cs="宋体"/>
          <w:kern w:val="0"/>
          <w:sz w:val="32"/>
          <w:szCs w:val="32"/>
          <w:u w:val="single"/>
        </w:rPr>
        <w:t>19</w:t>
      </w:r>
      <w:r>
        <w:rPr>
          <w:rFonts w:hint="eastAsia" w:ascii="仿宋" w:hAnsi="仿宋" w:eastAsia="仿宋" w:cs="宋体"/>
          <w:kern w:val="0"/>
          <w:sz w:val="32"/>
          <w:szCs w:val="32"/>
          <w:u w:val="single"/>
          <w:lang w:val="en-US" w:eastAsia="zh-CN"/>
        </w:rPr>
        <w:t>2023</w:t>
      </w:r>
      <w:bookmarkStart w:id="0" w:name="_GoBack"/>
      <w:bookmarkEnd w:id="0"/>
    </w:p>
    <w:p>
      <w:pPr>
        <w:widowControl/>
        <w:adjustRightInd w:val="0"/>
        <w:snapToGrid w:val="0"/>
        <w:spacing w:line="420" w:lineRule="exact"/>
        <w:ind w:firstLine="480" w:firstLineChars="200"/>
        <w:jc w:val="left"/>
        <w:rPr>
          <w:rFonts w:ascii="宋体" w:hAnsi="宋体" w:cs="宋体"/>
          <w:kern w:val="0"/>
          <w:sz w:val="24"/>
          <w:szCs w:val="24"/>
          <w:lang w:val="zh-CN"/>
        </w:rPr>
      </w:pPr>
      <w:r>
        <w:rPr>
          <w:rFonts w:hint="eastAsia" w:ascii="宋体" w:hAnsi="宋体" w:cs="宋体"/>
          <w:kern w:val="0"/>
          <w:sz w:val="24"/>
          <w:szCs w:val="24"/>
        </w:rPr>
        <w:t xml:space="preserve">  </w:t>
      </w:r>
    </w:p>
    <w:p>
      <w:pPr>
        <w:rPr>
          <w:rFonts w:ascii="宋体" w:hAnsi="宋体" w:cs="宋体"/>
          <w:kern w:val="0"/>
          <w:sz w:val="24"/>
          <w:szCs w:val="24"/>
          <w:lang w:val="zh-CN"/>
        </w:rPr>
      </w:pPr>
      <w:r>
        <w:rPr>
          <w:rFonts w:hint="eastAsia" w:ascii="宋体" w:hAnsi="宋体" w:cs="宋体"/>
          <w:kern w:val="0"/>
          <w:sz w:val="24"/>
          <w:szCs w:val="24"/>
          <w:lang w:val="zh-CN"/>
        </w:rPr>
        <w:t xml:space="preserve"> </w:t>
      </w:r>
      <w:r>
        <w:rPr>
          <w:rFonts w:ascii="宋体" w:hAnsi="宋体" w:cs="宋体"/>
          <w:kern w:val="0"/>
          <w:sz w:val="24"/>
          <w:szCs w:val="24"/>
          <w:lang w:val="zh-CN"/>
        </w:rPr>
        <w:t xml:space="preserve">                                         </w:t>
      </w:r>
    </w:p>
    <w:p>
      <w:pPr>
        <w:rPr>
          <w:rFonts w:ascii="仿宋" w:hAnsi="仿宋" w:eastAsia="仿宋" w:cs="宋体"/>
          <w:kern w:val="0"/>
          <w:sz w:val="32"/>
          <w:szCs w:val="32"/>
        </w:rPr>
      </w:pPr>
    </w:p>
    <w:p>
      <w:pPr>
        <w:rPr>
          <w:rFonts w:ascii="仿宋" w:hAnsi="仿宋" w:eastAsia="仿宋" w:cs="宋体"/>
          <w:kern w:val="0"/>
          <w:sz w:val="32"/>
          <w:szCs w:val="32"/>
        </w:rPr>
      </w:pP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潍坊市人民医院物资采购办公室</w:t>
      </w:r>
    </w:p>
    <w:p>
      <w:pPr>
        <w:rPr>
          <w:rFonts w:ascii="仿宋" w:hAnsi="仿宋" w:eastAsia="仿宋" w:cs="宋体"/>
          <w:kern w:val="0"/>
          <w:sz w:val="32"/>
          <w:szCs w:val="32"/>
        </w:rPr>
      </w:pP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20</w:t>
      </w:r>
      <w:r>
        <w:rPr>
          <w:rFonts w:hint="eastAsia" w:ascii="仿宋" w:hAnsi="仿宋" w:eastAsia="仿宋" w:cs="宋体"/>
          <w:kern w:val="0"/>
          <w:sz w:val="32"/>
          <w:szCs w:val="32"/>
          <w:lang w:val="en-US" w:eastAsia="zh-CN"/>
        </w:rPr>
        <w:t>22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10</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10</w:t>
      </w:r>
      <w:r>
        <w:rPr>
          <w:rFonts w:hint="eastAsia" w:ascii="仿宋" w:hAnsi="仿宋" w:eastAsia="仿宋" w:cs="宋体"/>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94836"/>
    <w:multiLevelType w:val="singleLevel"/>
    <w:tmpl w:val="AC09483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2B117D"/>
    <w:rsid w:val="000213DC"/>
    <w:rsid w:val="000D0F9B"/>
    <w:rsid w:val="00170F49"/>
    <w:rsid w:val="001A09DF"/>
    <w:rsid w:val="002B117D"/>
    <w:rsid w:val="002D2EAE"/>
    <w:rsid w:val="00301285"/>
    <w:rsid w:val="00366CB8"/>
    <w:rsid w:val="00591A37"/>
    <w:rsid w:val="005B3819"/>
    <w:rsid w:val="00741189"/>
    <w:rsid w:val="0074530F"/>
    <w:rsid w:val="007E3BF4"/>
    <w:rsid w:val="00803D5E"/>
    <w:rsid w:val="009B7FDD"/>
    <w:rsid w:val="009C2544"/>
    <w:rsid w:val="00AD2506"/>
    <w:rsid w:val="00C30A1E"/>
    <w:rsid w:val="00E85602"/>
    <w:rsid w:val="00F66033"/>
    <w:rsid w:val="00F66D0B"/>
    <w:rsid w:val="00F67DD2"/>
    <w:rsid w:val="00FC3791"/>
    <w:rsid w:val="258C28E4"/>
    <w:rsid w:val="50E84FF4"/>
    <w:rsid w:val="7CF2578C"/>
    <w:rsid w:val="7E39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200</Words>
  <Characters>225</Characters>
  <Lines>9</Lines>
  <Paragraphs>2</Paragraphs>
  <TotalTime>11</TotalTime>
  <ScaleCrop>false</ScaleCrop>
  <LinksUpToDate>false</LinksUpToDate>
  <CharactersWithSpaces>323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2021-11-23T01:00:00Z</dcterms:created>
  <dc:creator>Lenovo</dc:creator>
  <cp:lastModifiedBy>阿狸</cp:lastModifiedBy>
  <dcterms:modified xsi:type="dcterms:W3CDTF">2022-10-10T06:47:08Z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0D01DE6287E34B75A8A3D4DB33CA29F3</vt:lpwstr>
  </property>
</Properties>
</file>