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6" w:rsidRPr="00934C86" w:rsidRDefault="005430EE" w:rsidP="00934C86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8F4B97" w:rsidRPr="008F4B97">
        <w:rPr>
          <w:rFonts w:ascii="宋体" w:eastAsia="宋体" w:hAnsi="宋体" w:hint="eastAsia"/>
          <w:b/>
          <w:sz w:val="32"/>
          <w:szCs w:val="32"/>
        </w:rPr>
        <w:t>产后治疗仪</w:t>
      </w:r>
      <w:r w:rsidR="00C148B0">
        <w:rPr>
          <w:rFonts w:ascii="宋体" w:eastAsia="宋体" w:hAnsi="宋体" w:hint="eastAsia"/>
          <w:b/>
          <w:sz w:val="32"/>
          <w:szCs w:val="32"/>
        </w:rPr>
        <w:t>等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Default="005430EE" w:rsidP="00934C86">
      <w:pPr>
        <w:ind w:firstLineChars="750" w:firstLine="2409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8F4B97" w:rsidRPr="008F4B97">
        <w:rPr>
          <w:rFonts w:ascii="宋体" w:hAnsi="宋体" w:cs="宋体" w:hint="eastAsia"/>
          <w:kern w:val="0"/>
          <w:sz w:val="28"/>
          <w:szCs w:val="28"/>
          <w:u w:val="single"/>
        </w:rPr>
        <w:t>产后治疗仪</w:t>
      </w:r>
      <w:r w:rsidR="00C148B0" w:rsidRPr="008F4B97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Pr="008F4B97">
        <w:rPr>
          <w:rFonts w:ascii="宋体" w:hAnsi="宋体" w:cs="宋体" w:hint="eastAsia"/>
          <w:kern w:val="0"/>
          <w:sz w:val="28"/>
          <w:szCs w:val="28"/>
          <w:u w:val="single"/>
        </w:rPr>
        <w:t>项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8F4B97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8F4B97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701"/>
        <w:gridCol w:w="1559"/>
        <w:gridCol w:w="851"/>
      </w:tblGrid>
      <w:tr w:rsidR="005430EE" w:rsidTr="00396D59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132DA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30EE" w:rsidTr="00396D59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Pr="00C44393" w:rsidRDefault="00935596" w:rsidP="00AD5C0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93559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产后治疗仪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935596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93559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93559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8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Pr="00935596" w:rsidRDefault="00935596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935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潍坊盛康医疗器械有限公司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Pr="00FB209B" w:rsidRDefault="00935596" w:rsidP="001861FA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南京华伟HW-1004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EE" w:rsidRDefault="00935596" w:rsidP="00631A9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16200</w:t>
            </w:r>
            <w:r w:rsidR="00132DA0">
              <w:rPr>
                <w:rFonts w:ascii="宋体" w:eastAsia="宋体" w:hAnsi="宋体" w:cs="宋体" w:hint="eastAsia"/>
                <w:bCs/>
                <w:szCs w:val="21"/>
              </w:rPr>
              <w:t>元/台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E53" w:rsidRDefault="00935596" w:rsidP="004E151A">
            <w:pPr>
              <w:jc w:val="center"/>
            </w:pPr>
            <w:proofErr w:type="gramStart"/>
            <w:r>
              <w:rPr>
                <w:rFonts w:hint="eastAsia"/>
              </w:rPr>
              <w:t>朱霄鹤</w:t>
            </w:r>
            <w:proofErr w:type="gramEnd"/>
          </w:p>
          <w:p w:rsidR="00935596" w:rsidRDefault="00935596" w:rsidP="004E151A">
            <w:pPr>
              <w:pStyle w:val="a0"/>
              <w:spacing w:after="0"/>
            </w:pPr>
            <w:r>
              <w:rPr>
                <w:rFonts w:hint="eastAsia"/>
              </w:rPr>
              <w:t>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静</w:t>
            </w:r>
          </w:p>
          <w:p w:rsidR="00935596" w:rsidRDefault="00935596" w:rsidP="004E151A">
            <w:r>
              <w:rPr>
                <w:rFonts w:hint="eastAsia"/>
              </w:rPr>
              <w:t>孙晓娟</w:t>
            </w:r>
          </w:p>
          <w:p w:rsidR="00935596" w:rsidRDefault="00935596" w:rsidP="004E151A">
            <w:pPr>
              <w:pStyle w:val="a0"/>
              <w:spacing w:after="0"/>
            </w:pPr>
            <w:r>
              <w:rPr>
                <w:rFonts w:hint="eastAsia"/>
              </w:rPr>
              <w:t>王文静</w:t>
            </w:r>
          </w:p>
          <w:p w:rsidR="00935596" w:rsidRPr="00935596" w:rsidRDefault="00935596" w:rsidP="004E151A">
            <w:r>
              <w:rPr>
                <w:rFonts w:hint="eastAsia"/>
              </w:rPr>
              <w:t>张铭倩</w:t>
            </w:r>
          </w:p>
        </w:tc>
      </w:tr>
      <w:tr w:rsidR="006013AA" w:rsidTr="00396D59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3AA" w:rsidRPr="00C44393" w:rsidRDefault="00935596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highlight w:val="yellow"/>
                <w:shd w:val="clear" w:color="auto" w:fill="FFFFFF"/>
              </w:rPr>
            </w:pPr>
            <w:r w:rsidRPr="0093559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全自动荧光免疫分析仪及试剂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3AA" w:rsidRDefault="006013AA" w:rsidP="00935596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93559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93559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AF4863" w:rsidRDefault="00AF4863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AF4863">
              <w:rPr>
                <w:rFonts w:ascii="宋体" w:eastAsia="宋体" w:hAnsi="宋体" w:cs="宋体" w:hint="eastAsia"/>
                <w:kern w:val="0"/>
                <w:szCs w:val="21"/>
              </w:rPr>
              <w:t>济南信科医疗器械有限公司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3" w:rsidRPr="00AF4863" w:rsidRDefault="001861FA" w:rsidP="00AF4863">
            <w:pPr>
              <w:widowControl/>
              <w:jc w:val="center"/>
              <w:textAlignment w:val="bottom"/>
              <w:rPr>
                <w:rFonts w:ascii="Calibri" w:eastAsia="宋体" w:hAnsi="Calibri" w:cs="Times New Roman"/>
                <w:szCs w:val="21"/>
              </w:rPr>
            </w:pPr>
            <w:r w:rsidRPr="00AF4863"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设备：</w:t>
            </w:r>
            <w:proofErr w:type="gramStart"/>
            <w:r w:rsidR="00AF4863" w:rsidRPr="00AF4863">
              <w:rPr>
                <w:rFonts w:ascii="Calibri" w:eastAsia="宋体" w:hAnsi="Calibri" w:cs="Times New Roman" w:hint="eastAsia"/>
                <w:szCs w:val="21"/>
              </w:rPr>
              <w:t>诺唯赞</w:t>
            </w:r>
            <w:proofErr w:type="gramEnd"/>
          </w:p>
          <w:p w:rsidR="00AF4863" w:rsidRPr="00AF4863" w:rsidRDefault="00AF4863" w:rsidP="00AF4863">
            <w:pPr>
              <w:pStyle w:val="a0"/>
              <w:spacing w:after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F4863">
              <w:rPr>
                <w:rFonts w:ascii="Calibri" w:eastAsia="宋体" w:hAnsi="Calibri" w:cs="Times New Roman" w:hint="eastAsia"/>
                <w:szCs w:val="21"/>
              </w:rPr>
              <w:t>QD-S2000</w:t>
            </w:r>
          </w:p>
          <w:p w:rsidR="006013AA" w:rsidRPr="00AF4863" w:rsidRDefault="001861FA" w:rsidP="00BA3495">
            <w:pPr>
              <w:pStyle w:val="2"/>
              <w:spacing w:after="0"/>
              <w:ind w:leftChars="0" w:left="0" w:firstLineChars="0" w:firstLine="0"/>
              <w:jc w:val="left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 w:rsidRPr="00AF4863">
              <w:rPr>
                <w:rFonts w:ascii="宋体" w:eastAsia="宋体" w:hAnsi="宋体" w:cs="宋体" w:hint="eastAsia"/>
                <w:bCs/>
                <w:szCs w:val="21"/>
                <w:shd w:val="clear" w:color="auto" w:fill="FFFFFF"/>
              </w:rPr>
              <w:t>试剂：</w:t>
            </w:r>
            <w:r w:rsidR="00AF4863" w:rsidRPr="00AF4863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AF4863" w:rsidRPr="00AF4863">
              <w:rPr>
                <w:rFonts w:ascii="Calibri" w:eastAsia="宋体" w:hAnsi="Calibri" w:cs="Times New Roman" w:hint="eastAsia"/>
                <w:szCs w:val="21"/>
              </w:rPr>
              <w:t>13</w:t>
            </w:r>
            <w:r w:rsidR="00AF4863" w:rsidRPr="00AF4863">
              <w:rPr>
                <w:rFonts w:ascii="Calibri" w:eastAsia="宋体" w:hAnsi="Calibri" w:cs="Times New Roman" w:hint="eastAsia"/>
                <w:szCs w:val="21"/>
              </w:rPr>
              <w:t>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63" w:rsidRPr="00AF4863" w:rsidRDefault="00132DA0" w:rsidP="00132DA0">
            <w:pPr>
              <w:widowControl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AF4863">
              <w:rPr>
                <w:rFonts w:ascii="宋体" w:eastAsia="宋体" w:hAnsi="宋体" w:cs="宋体" w:hint="eastAsia"/>
                <w:bCs/>
                <w:szCs w:val="21"/>
              </w:rPr>
              <w:t>设备：</w:t>
            </w:r>
            <w:r w:rsidR="00AF4863" w:rsidRPr="00AF4863">
              <w:rPr>
                <w:rFonts w:ascii="宋体" w:eastAsia="宋体" w:hAnsi="宋体" w:cs="宋体" w:hint="eastAsia"/>
                <w:szCs w:val="21"/>
              </w:rPr>
              <w:t>850</w:t>
            </w:r>
          </w:p>
          <w:p w:rsidR="006013AA" w:rsidRPr="00AF4863" w:rsidRDefault="001861FA" w:rsidP="00396D59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 w:rsidRPr="00AF4863">
              <w:rPr>
                <w:rFonts w:ascii="宋体" w:eastAsia="宋体" w:hAnsi="宋体" w:cs="宋体" w:hint="eastAsia"/>
                <w:bCs/>
                <w:szCs w:val="21"/>
              </w:rPr>
              <w:t>试剂</w:t>
            </w:r>
            <w:r w:rsidR="00BA3495">
              <w:rPr>
                <w:rFonts w:ascii="宋体" w:eastAsia="宋体" w:hAnsi="宋体" w:cs="宋体" w:hint="eastAsia"/>
                <w:bCs/>
                <w:szCs w:val="21"/>
              </w:rPr>
              <w:t>单价</w:t>
            </w:r>
            <w:r w:rsidR="00396D59">
              <w:rPr>
                <w:rFonts w:ascii="宋体" w:eastAsia="宋体" w:hAnsi="宋体" w:cs="宋体" w:hint="eastAsia"/>
                <w:bCs/>
                <w:szCs w:val="21"/>
              </w:rPr>
              <w:t>详见附表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DA0" w:rsidRDefault="00AF4863" w:rsidP="004E151A">
            <w:r>
              <w:rPr>
                <w:rFonts w:hint="eastAsia"/>
              </w:rPr>
              <w:t>王春雷</w:t>
            </w:r>
          </w:p>
          <w:p w:rsidR="00AF4863" w:rsidRDefault="00AF4863" w:rsidP="004E151A">
            <w:pPr>
              <w:pStyle w:val="a0"/>
              <w:spacing w:after="0"/>
            </w:pPr>
            <w:r>
              <w:rPr>
                <w:rFonts w:hint="eastAsia"/>
              </w:rPr>
              <w:t>宋晓玲</w:t>
            </w:r>
          </w:p>
          <w:p w:rsidR="00AF4863" w:rsidRDefault="00AF4863" w:rsidP="004E151A">
            <w:r>
              <w:rPr>
                <w:rFonts w:hint="eastAsia"/>
              </w:rPr>
              <w:t>边小维</w:t>
            </w:r>
          </w:p>
          <w:p w:rsidR="00AF4863" w:rsidRDefault="00AF4863" w:rsidP="004E151A">
            <w:pPr>
              <w:pStyle w:val="a0"/>
              <w:spacing w:after="0"/>
            </w:pPr>
            <w:r>
              <w:rPr>
                <w:rFonts w:hint="eastAsia"/>
              </w:rPr>
              <w:t>李秀华</w:t>
            </w:r>
          </w:p>
          <w:p w:rsidR="00AF4863" w:rsidRPr="00AF4863" w:rsidRDefault="00AF4863" w:rsidP="004E151A">
            <w:r>
              <w:rPr>
                <w:rFonts w:hint="eastAsia"/>
              </w:rPr>
              <w:t>张铭倩</w:t>
            </w:r>
          </w:p>
        </w:tc>
      </w:tr>
      <w:tr w:rsidR="006013AA" w:rsidTr="00396D59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3AA" w:rsidRPr="00C44393" w:rsidRDefault="00396D59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highlight w:val="yellow"/>
                <w:shd w:val="clear" w:color="auto" w:fill="FFFFFF"/>
              </w:rPr>
            </w:pPr>
            <w:proofErr w:type="gramStart"/>
            <w:r w:rsidRPr="00396D5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冲洗液袋用</w:t>
            </w:r>
            <w:proofErr w:type="gramEnd"/>
            <w:r w:rsidRPr="00396D5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加压器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3AA" w:rsidRDefault="006013AA" w:rsidP="00396D5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396D5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396D5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10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Pr="00CA4E05" w:rsidRDefault="00CA4E05" w:rsidP="008C19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CA4E05">
              <w:rPr>
                <w:rFonts w:ascii="宋体" w:eastAsia="宋体" w:hAnsi="宋体" w:cs="宋体" w:hint="eastAsia"/>
                <w:kern w:val="0"/>
                <w:szCs w:val="21"/>
              </w:rPr>
              <w:t>山东明臻医疗器械经营有限公司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05" w:rsidRDefault="00CA4E05" w:rsidP="00CA4E0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杭州江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浩</w:t>
            </w:r>
            <w:proofErr w:type="gramEnd"/>
          </w:p>
          <w:p w:rsidR="006013AA" w:rsidRDefault="00CA4E05" w:rsidP="00CA4E05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bCs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JH-SJ1型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A" w:rsidRDefault="00CA4E05" w:rsidP="00631A9B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30000元/台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3AA" w:rsidRDefault="00CA4E05" w:rsidP="004E151A">
            <w:pPr>
              <w:pStyle w:val="a0"/>
              <w:spacing w:after="0"/>
              <w:jc w:val="center"/>
            </w:pPr>
            <w:r>
              <w:rPr>
                <w:rFonts w:hint="eastAsia"/>
              </w:rPr>
              <w:t>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堡</w:t>
            </w:r>
          </w:p>
          <w:p w:rsidR="00CA4E05" w:rsidRDefault="00CA4E05" w:rsidP="004E151A">
            <w:r>
              <w:rPr>
                <w:rFonts w:hint="eastAsia"/>
              </w:rPr>
              <w:t>周洁璐</w:t>
            </w:r>
          </w:p>
          <w:p w:rsidR="00CA4E05" w:rsidRDefault="00CA4E05" w:rsidP="004E151A">
            <w:pPr>
              <w:pStyle w:val="a0"/>
              <w:spacing w:after="0"/>
            </w:pPr>
            <w:proofErr w:type="gramStart"/>
            <w:r>
              <w:rPr>
                <w:rFonts w:hint="eastAsia"/>
              </w:rPr>
              <w:t>王沐荣</w:t>
            </w:r>
            <w:proofErr w:type="gramEnd"/>
          </w:p>
          <w:p w:rsidR="00CA4E05" w:rsidRDefault="00CA4E05" w:rsidP="004E151A">
            <w:r>
              <w:rPr>
                <w:rFonts w:hint="eastAsia"/>
              </w:rPr>
              <w:t>张远芳</w:t>
            </w:r>
          </w:p>
          <w:p w:rsidR="00CA4E05" w:rsidRPr="00CA4E05" w:rsidRDefault="00CA4E05" w:rsidP="004E151A">
            <w:pPr>
              <w:pStyle w:val="a0"/>
              <w:spacing w:after="0"/>
            </w:pPr>
            <w:r>
              <w:rPr>
                <w:rFonts w:hint="eastAsia"/>
              </w:rPr>
              <w:t>张铭倩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CA4E05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86AAC">
        <w:rPr>
          <w:rFonts w:ascii="宋体" w:hAnsi="宋体" w:hint="eastAsia"/>
          <w:sz w:val="28"/>
          <w:szCs w:val="28"/>
        </w:rPr>
        <w:t>2</w:t>
      </w:r>
      <w:r w:rsidR="00BA3495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Pr="00983AB3" w:rsidRDefault="00983AB3" w:rsidP="005430EE">
      <w:pPr>
        <w:pStyle w:val="a0"/>
        <w:rPr>
          <w:rFonts w:ascii="宋体" w:eastAsia="宋体" w:hAnsi="宋体" w:cs="宋体"/>
          <w:sz w:val="24"/>
          <w:szCs w:val="24"/>
          <w:shd w:val="clear" w:color="auto" w:fill="FFFFFF"/>
        </w:rPr>
      </w:pPr>
      <w:r w:rsidRPr="00983AB3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附表：济南信科医疗器械有限公司</w:t>
      </w:r>
      <w:r w:rsidRPr="00983AB3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全自动荧光免疫分析仪及试剂项目试剂单价：</w:t>
      </w:r>
    </w:p>
    <w:tbl>
      <w:tblPr>
        <w:tblW w:w="6795" w:type="dxa"/>
        <w:jc w:val="center"/>
        <w:tblInd w:w="-256" w:type="dxa"/>
        <w:tblLayout w:type="fixed"/>
        <w:tblLook w:val="04A0"/>
      </w:tblPr>
      <w:tblGrid>
        <w:gridCol w:w="544"/>
        <w:gridCol w:w="1397"/>
        <w:gridCol w:w="1289"/>
        <w:gridCol w:w="821"/>
        <w:gridCol w:w="1431"/>
        <w:gridCol w:w="1313"/>
      </w:tblGrid>
      <w:tr w:rsidR="00983AB3" w:rsidTr="00983AB3">
        <w:trPr>
          <w:trHeight w:val="1230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spacing w:line="400" w:lineRule="exact"/>
              <w:jc w:val="center"/>
              <w:rPr>
                <w:rFonts w:eastAsia="宋体" w:hAnsi="宋体" w:cs="Times New Roman"/>
                <w:sz w:val="24"/>
              </w:rPr>
            </w:pPr>
            <w:r>
              <w:rPr>
                <w:rFonts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spacing w:line="400" w:lineRule="exact"/>
              <w:jc w:val="center"/>
              <w:rPr>
                <w:rFonts w:eastAsia="宋体" w:hAnsi="宋体" w:cs="Times New Roman"/>
                <w:sz w:val="24"/>
              </w:rPr>
            </w:pPr>
            <w:r>
              <w:rPr>
                <w:rFonts w:eastAsia="宋体" w:hAnsi="宋体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spacing w:line="400" w:lineRule="exact"/>
              <w:jc w:val="center"/>
              <w:rPr>
                <w:rFonts w:eastAsia="宋体" w:hAnsi="宋体" w:cs="Times New Roman"/>
                <w:sz w:val="24"/>
              </w:rPr>
            </w:pPr>
            <w:r>
              <w:rPr>
                <w:rFonts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spacing w:line="400" w:lineRule="exact"/>
              <w:jc w:val="center"/>
              <w:rPr>
                <w:rFonts w:eastAsia="宋体" w:hAnsi="宋体" w:cs="Times New Roman"/>
                <w:sz w:val="24"/>
              </w:rPr>
            </w:pPr>
            <w:r>
              <w:rPr>
                <w:rFonts w:eastAsia="宋体" w:hAnsi="宋体" w:cs="Times New Roman" w:hint="eastAsia"/>
                <w:sz w:val="24"/>
                <w:szCs w:val="24"/>
              </w:rPr>
              <w:t>单价（人份）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spacing w:line="400" w:lineRule="exact"/>
              <w:jc w:val="center"/>
              <w:rPr>
                <w:rFonts w:eastAsia="宋体" w:hAnsi="宋体" w:cs="Times New Roman"/>
                <w:sz w:val="24"/>
              </w:rPr>
            </w:pPr>
            <w:r>
              <w:rPr>
                <w:rFonts w:eastAsia="宋体" w:hAnsi="宋体" w:cs="Times New Roman" w:hint="eastAsia"/>
                <w:sz w:val="24"/>
                <w:szCs w:val="24"/>
              </w:rPr>
              <w:t>产地品牌</w:t>
            </w:r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肌红蛋白检测试剂盒（量子点荧光免疫层析法）</w:t>
            </w:r>
            <w:r>
              <w:rPr>
                <w:rStyle w:val="font21"/>
                <w:rFonts w:eastAsia="宋体"/>
              </w:rPr>
              <w:t xml:space="preserve">    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肌酸激酶同工酶检测试剂盒（量子点荧光免疫层析法）</w:t>
            </w:r>
            <w:r>
              <w:rPr>
                <w:rStyle w:val="font21"/>
                <w:rFonts w:eastAsia="宋体"/>
              </w:rPr>
              <w:t xml:space="preserve">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27.5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高敏心肌肌钙蛋白</w:t>
            </w:r>
            <w:r>
              <w:rPr>
                <w:rStyle w:val="font21"/>
                <w:rFonts w:eastAsia="宋体"/>
              </w:rPr>
              <w:t>T</w:t>
            </w:r>
            <w:r>
              <w:rPr>
                <w:rStyle w:val="font11"/>
                <w:rFonts w:hint="default"/>
              </w:rPr>
              <w:t>检测试剂盒（量子点荧光免疫法）</w:t>
            </w:r>
            <w:r>
              <w:rPr>
                <w:rStyle w:val="font21"/>
                <w:rFonts w:eastAsia="宋体"/>
              </w:rPr>
              <w:t xml:space="preserve"> 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高敏心肌肌钙蛋白</w:t>
            </w:r>
            <w:r>
              <w:rPr>
                <w:rStyle w:val="font21"/>
                <w:rFonts w:eastAsia="宋体"/>
              </w:rPr>
              <w:t>I</w:t>
            </w:r>
            <w:r>
              <w:rPr>
                <w:rStyle w:val="font11"/>
                <w:rFonts w:hint="default"/>
              </w:rPr>
              <w:t>检测试剂盒（量子点荧光免疫法）</w:t>
            </w:r>
            <w:r>
              <w:rPr>
                <w:rStyle w:val="font21"/>
                <w:rFonts w:eastAsia="宋体"/>
              </w:rPr>
              <w:t xml:space="preserve">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Style w:val="font11"/>
                <w:rFonts w:hint="default"/>
              </w:rPr>
              <w:t>末端脑钠肽前体检测试剂盒（量子点荧光免疫层析法）</w:t>
            </w:r>
            <w:r>
              <w:rPr>
                <w:rStyle w:val="font21"/>
                <w:rFonts w:eastAsia="宋体"/>
              </w:rPr>
              <w:t xml:space="preserve">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142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降钙素原检测试剂盒（量子点荧光免疫法）</w:t>
            </w:r>
            <w:r>
              <w:rPr>
                <w:rStyle w:val="font21"/>
                <w:rFonts w:eastAsia="宋体"/>
              </w:rPr>
              <w:t xml:space="preserve">   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142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白介素</w:t>
            </w:r>
            <w:r>
              <w:rPr>
                <w:rStyle w:val="font21"/>
                <w:rFonts w:eastAsia="宋体"/>
              </w:rPr>
              <w:t>6</w:t>
            </w:r>
            <w:r>
              <w:rPr>
                <w:rStyle w:val="font11"/>
                <w:rFonts w:hint="default"/>
              </w:rPr>
              <w:t>检测试剂盒（量子点荧光免疫法）</w:t>
            </w:r>
            <w:r>
              <w:rPr>
                <w:rStyle w:val="font21"/>
                <w:rFonts w:eastAsia="宋体"/>
              </w:rPr>
              <w:t xml:space="preserve">   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707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降钙素原、白介素</w:t>
            </w:r>
            <w:r>
              <w:rPr>
                <w:rStyle w:val="font21"/>
                <w:rFonts w:eastAsia="宋体"/>
              </w:rPr>
              <w:t>6</w:t>
            </w:r>
            <w:r>
              <w:rPr>
                <w:rStyle w:val="font11"/>
                <w:rFonts w:hint="default"/>
              </w:rPr>
              <w:t>联合检测试剂盒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11"/>
                <w:rFonts w:hint="default"/>
              </w:rPr>
              <w:t>量子点荧光免疫法</w:t>
            </w:r>
            <w:r>
              <w:rPr>
                <w:rStyle w:val="font21"/>
                <w:rFonts w:eastAsia="宋体"/>
              </w:rPr>
              <w:t xml:space="preserve">)  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2271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肌酸激酶同工酶、心肌肌钙蛋白</w:t>
            </w:r>
            <w:r>
              <w:rPr>
                <w:rStyle w:val="font21"/>
                <w:rFonts w:eastAsia="宋体"/>
              </w:rPr>
              <w:t>I</w:t>
            </w:r>
            <w:r>
              <w:rPr>
                <w:rStyle w:val="font11"/>
                <w:rFonts w:hint="default"/>
              </w:rPr>
              <w:t>、肌红蛋白联合检测试剂盒</w:t>
            </w:r>
            <w:r>
              <w:rPr>
                <w:rStyle w:val="font21"/>
                <w:rFonts w:eastAsia="宋体"/>
              </w:rPr>
              <w:t>(</w:t>
            </w:r>
            <w:r>
              <w:rPr>
                <w:rStyle w:val="font11"/>
                <w:rFonts w:hint="default"/>
              </w:rPr>
              <w:t>量子点荧光免疫法</w:t>
            </w:r>
            <w:r>
              <w:rPr>
                <w:rStyle w:val="font21"/>
                <w:rFonts w:eastAsia="宋体"/>
              </w:rPr>
              <w:t xml:space="preserve">)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142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B</w:t>
            </w:r>
            <w:r>
              <w:rPr>
                <w:rStyle w:val="font11"/>
                <w:rFonts w:hint="default"/>
              </w:rPr>
              <w:t>型</w:t>
            </w:r>
            <w:proofErr w:type="gramStart"/>
            <w:r>
              <w:rPr>
                <w:rStyle w:val="font11"/>
                <w:rFonts w:hint="default"/>
              </w:rPr>
              <w:t>脑钠肽</w:t>
            </w:r>
            <w:proofErr w:type="gramEnd"/>
            <w:r>
              <w:rPr>
                <w:rStyle w:val="font11"/>
                <w:rFonts w:hint="default"/>
              </w:rPr>
              <w:t>检测试剂盒（量子点荧光免疫法）</w:t>
            </w:r>
            <w:r>
              <w:rPr>
                <w:rStyle w:val="font21"/>
                <w:rFonts w:eastAsia="宋体"/>
              </w:rPr>
              <w:t xml:space="preserve"> 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142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D-</w:t>
            </w:r>
            <w:r>
              <w:rPr>
                <w:rStyle w:val="font11"/>
                <w:rFonts w:hint="default"/>
              </w:rPr>
              <w:t>二聚体检测试剂盒（量子点荧光免疫法）</w:t>
            </w:r>
            <w:r>
              <w:rPr>
                <w:rStyle w:val="font21"/>
                <w:rFonts w:eastAsia="宋体"/>
              </w:rPr>
              <w:t xml:space="preserve">          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心肌肌钙蛋白</w:t>
            </w:r>
            <w:r>
              <w:rPr>
                <w:rStyle w:val="font21"/>
                <w:rFonts w:eastAsia="宋体"/>
              </w:rPr>
              <w:t>I</w:t>
            </w:r>
            <w:r>
              <w:rPr>
                <w:rStyle w:val="font11"/>
                <w:rFonts w:hint="default"/>
              </w:rPr>
              <w:t>检测试剂盒（量子点荧光免疫法）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  <w:tr w:rsidR="00983AB3" w:rsidTr="00983AB3">
        <w:trPr>
          <w:trHeight w:val="142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全程</w:t>
            </w:r>
            <w:r>
              <w:rPr>
                <w:rStyle w:val="font21"/>
                <w:rFonts w:eastAsia="宋体"/>
              </w:rPr>
              <w:t>C</w:t>
            </w:r>
            <w:r>
              <w:rPr>
                <w:rStyle w:val="font11"/>
                <w:rFonts w:hint="default"/>
              </w:rPr>
              <w:t>反应蛋白检测试剂盒（量子点荧光免疫法）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20人份/盒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B3" w:rsidRDefault="00983AB3" w:rsidP="00630FDB">
            <w:pPr>
              <w:widowControl/>
              <w:jc w:val="center"/>
              <w:textAlignment w:val="center"/>
              <w:rPr>
                <w:rFonts w:eastAsia="宋体" w:hAnsi="宋体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</w:p>
        </w:tc>
      </w:tr>
    </w:tbl>
    <w:p w:rsidR="00983AB3" w:rsidRPr="00983AB3" w:rsidRDefault="00983AB3" w:rsidP="00983AB3"/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30" w:rsidRDefault="00DB2830" w:rsidP="00934C86">
      <w:r>
        <w:separator/>
      </w:r>
    </w:p>
  </w:endnote>
  <w:endnote w:type="continuationSeparator" w:id="0">
    <w:p w:rsidR="00DB2830" w:rsidRDefault="00DB2830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A" w:rsidRDefault="004E15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A" w:rsidRDefault="004E15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A" w:rsidRDefault="004E15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30" w:rsidRDefault="00DB2830" w:rsidP="00934C86">
      <w:r>
        <w:separator/>
      </w:r>
    </w:p>
  </w:footnote>
  <w:footnote w:type="continuationSeparator" w:id="0">
    <w:p w:rsidR="00DB2830" w:rsidRDefault="00DB2830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A" w:rsidRDefault="004E15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4E151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1A" w:rsidRDefault="004E15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4A8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6D59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51A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3B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28D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B97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596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AB3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88C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B95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4863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495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05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6D29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30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59E3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D7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9CA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unhideWhenUsed/>
    <w:qFormat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character" w:customStyle="1" w:styleId="font21">
    <w:name w:val="font21"/>
    <w:basedOn w:val="a1"/>
    <w:qFormat/>
    <w:rsid w:val="00983AB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983AB3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213</Words>
  <Characters>1217</Characters>
  <Application>Microsoft Office Word</Application>
  <DocSecurity>0</DocSecurity>
  <Lines>10</Lines>
  <Paragraphs>2</Paragraphs>
  <ScaleCrop>false</ScaleCrop>
  <Company>user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2022-07-18T06:48:00Z</dcterms:created>
  <dcterms:modified xsi:type="dcterms:W3CDTF">2022-11-23T03:28:00Z</dcterms:modified>
</cp:coreProperties>
</file>