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宋体" w:eastAsia="等线" w:cs="宋体"/>
          <w:color w:val="000000"/>
          <w:kern w:val="0"/>
          <w:sz w:val="2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潍坊市人民医院三色球呼吸训练器20个等项目</w:t>
      </w:r>
    </w:p>
    <w:p>
      <w:pPr>
        <w:ind w:firstLine="2409" w:firstLineChars="750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ascii="等线" w:hAnsi="宋体" w:eastAsia="等线" w:cs="宋体"/>
          <w:color w:val="000000"/>
          <w:kern w:val="0"/>
          <w:sz w:val="22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三色球呼吸训练器20个等项目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022</w:t>
      </w:r>
      <w:r>
        <w:rPr>
          <w:rFonts w:hint="eastAsia" w:ascii="宋体" w:hAnsi="宋体"/>
          <w:sz w:val="28"/>
          <w:szCs w:val="28"/>
          <w:u w:val="single"/>
        </w:rPr>
        <w:t>年8月1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7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7"/>
        <w:tblW w:w="9498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701"/>
        <w:gridCol w:w="1843"/>
        <w:gridCol w:w="1559"/>
        <w:gridCol w:w="8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中标品牌</w:t>
            </w:r>
          </w:p>
        </w:tc>
        <w:tc>
          <w:tcPr>
            <w:tcW w:w="155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声阻抗仪1台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2022年9月6日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济南泉盈生物科技有限公司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德国MAICO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Calibri" w:hAnsi="Calibri" w:eastAsia="宋体" w:cs="Times New Roman"/>
              </w:rPr>
              <w:t>MI44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bottom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79000元/台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孟  军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孙晓娟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王  振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张伟明</w:t>
            </w:r>
          </w:p>
          <w:p>
            <w:r>
              <w:rPr>
                <w:rFonts w:hint="eastAsia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隔音室（小型）1台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2022年9月6日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济南泉盈生物科技有限公司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泉盈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QY 12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42000元/台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孟  军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孙晓娟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武丽丽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  文</w:t>
            </w:r>
          </w:p>
          <w:p>
            <w:pPr>
              <w:pStyle w:val="2"/>
              <w:jc w:val="center"/>
            </w:pPr>
            <w:r>
              <w:rPr>
                <w:rFonts w:hint="eastAsia"/>
              </w:rPr>
              <w:t>卜晓丽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六分钟步行实验包1套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2022年9月7日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山东康济医疗服务有限公司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呼吸家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PC201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86600元/套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孙晓娟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张瑞霞</w:t>
            </w:r>
          </w:p>
          <w:p>
            <w:pPr>
              <w:pStyle w:val="2"/>
              <w:rPr>
                <w:rFonts w:hint="eastAsia"/>
              </w:rPr>
            </w:pPr>
            <w:r>
              <w:rPr>
                <w:rFonts w:hint="eastAsia"/>
              </w:rPr>
              <w:t>胡明英</w:t>
            </w:r>
          </w:p>
          <w:p>
            <w:r>
              <w:rPr>
                <w:rFonts w:hint="eastAsia"/>
              </w:rPr>
              <w:t>王文静</w:t>
            </w:r>
          </w:p>
          <w:p>
            <w:pPr>
              <w:jc w:val="center"/>
            </w:pPr>
            <w:r>
              <w:rPr>
                <w:rFonts w:hint="eastAsia"/>
              </w:rPr>
              <w:t>张铭倩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三色球呼吸训练器20个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2022年9月7日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山东康济医疗服务有限公司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瑞炯</w:t>
            </w:r>
          </w:p>
          <w:p>
            <w:pPr>
              <w:pStyle w:val="6"/>
              <w:spacing w:after="0"/>
              <w:ind w:left="0" w:leftChars="0" w:firstLine="0" w:firstLineChars="0"/>
              <w:jc w:val="center"/>
              <w:rPr>
                <w:rFonts w:ascii="宋体" w:hAnsi="宋体" w:eastAsia="宋体" w:cs="宋体"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通用A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bCs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800元/个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孙晓娟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张 玮王海亮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王文静</w:t>
            </w:r>
          </w:p>
          <w:p>
            <w:pPr>
              <w:pStyle w:val="2"/>
              <w:jc w:val="center"/>
            </w:pPr>
            <w:r>
              <w:rPr>
                <w:rFonts w:hint="eastAsia"/>
              </w:rPr>
              <w:t>张铭倩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2022年9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>
      <w:pPr>
        <w:pStyle w:val="2"/>
      </w:pP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710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1C3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50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29F8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E5F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9AC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DA0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1FA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C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6AAC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42B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13AA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B3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852"/>
    <w:rsid w:val="008469A3"/>
    <w:rsid w:val="00846EE5"/>
    <w:rsid w:val="008477CC"/>
    <w:rsid w:val="0085002D"/>
    <w:rsid w:val="008500BD"/>
    <w:rsid w:val="008501FB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53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C86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A9F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C0E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2DB2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8B0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23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061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189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1F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65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2FA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1439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16D94A90"/>
    <w:rsid w:val="7B5F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9"/>
    <w:qFormat/>
    <w:uiPriority w:val="0"/>
    <w:pPr>
      <w:spacing w:after="120"/>
    </w:pPr>
  </w:style>
  <w:style w:type="paragraph" w:styleId="3">
    <w:name w:val="Body Text Indent"/>
    <w:basedOn w:val="1"/>
    <w:link w:val="10"/>
    <w:semiHidden/>
    <w:unhideWhenUsed/>
    <w:uiPriority w:val="99"/>
    <w:pPr>
      <w:spacing w:after="120"/>
      <w:ind w:left="420" w:leftChars="200"/>
    </w:pPr>
  </w:style>
  <w:style w:type="paragraph" w:styleId="4">
    <w:name w:val="footer"/>
    <w:basedOn w:val="1"/>
    <w:link w:val="1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link w:val="11"/>
    <w:qFormat/>
    <w:uiPriority w:val="99"/>
    <w:pPr>
      <w:ind w:firstLine="420" w:firstLineChars="200"/>
    </w:pPr>
  </w:style>
  <w:style w:type="character" w:customStyle="1" w:styleId="9">
    <w:name w:val="正文文本 Char"/>
    <w:basedOn w:val="8"/>
    <w:link w:val="2"/>
    <w:qFormat/>
    <w:uiPriority w:val="0"/>
  </w:style>
  <w:style w:type="character" w:customStyle="1" w:styleId="10">
    <w:name w:val="正文文本缩进 Char"/>
    <w:basedOn w:val="8"/>
    <w:link w:val="3"/>
    <w:semiHidden/>
    <w:qFormat/>
    <w:uiPriority w:val="99"/>
  </w:style>
  <w:style w:type="character" w:customStyle="1" w:styleId="11">
    <w:name w:val="正文首行缩进 2 Char"/>
    <w:basedOn w:val="10"/>
    <w:link w:val="6"/>
    <w:uiPriority w:val="99"/>
  </w:style>
  <w:style w:type="character" w:customStyle="1" w:styleId="12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413</Words>
  <Characters>476</Characters>
  <Lines>4</Lines>
  <Paragraphs>1</Paragraphs>
  <TotalTime>5</TotalTime>
  <ScaleCrop>false</ScaleCrop>
  <LinksUpToDate>false</LinksUpToDate>
  <CharactersWithSpaces>580</CharactersWithSpaces>
  <Application>WPS Office_11.1.0.12587_F1E327BC-269C-435d-A152-05C5408002CA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2022-09-21T06:46:22Z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C367F7A8D9A841CD8744F1372E6D71EF</vt:lpwstr>
  </property>
</Properties>
</file>