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附件3</w:t>
      </w:r>
      <w:r>
        <w:rPr>
          <w:rFonts w:hint="eastAsia"/>
          <w:b/>
          <w:bCs/>
          <w:sz w:val="30"/>
          <w:szCs w:val="30"/>
        </w:rPr>
        <w:t>：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page" w:horzAnchor="page" w:tblpX="3396" w:tblpY="370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96"/>
        <w:gridCol w:w="1372"/>
        <w:gridCol w:w="1134"/>
        <w:gridCol w:w="1559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序号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商品名称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维修时限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单价</w:t>
            </w:r>
            <w:r>
              <w:rPr>
                <w:rFonts w:hint="eastAsia" w:ascii="Times New Roman"/>
                <w:sz w:val="20"/>
                <w:szCs w:val="20"/>
              </w:rPr>
              <w:t>（元/台/年）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办公电脑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日常</w:t>
            </w:r>
            <w:r>
              <w:rPr>
                <w:rFonts w:ascii="Times New Roman" w:hAnsi="Times New Roman"/>
                <w:sz w:val="20"/>
                <w:szCs w:val="20"/>
              </w:rPr>
              <w:t>维护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1天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更换配件另计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绘图仪维护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1天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更换配件另计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打印机维护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1天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更换配件另计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复印机维护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1天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更换配件另计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彩印机维护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20"/>
                <w:szCs w:val="20"/>
              </w:rPr>
              <w:t>1天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更换配件另计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  <w:lang w:eastAsia="zh-CN"/>
        </w:rPr>
        <w:t>湖北金楚资环勘测技术有限公司</w:t>
      </w:r>
      <w:r>
        <w:rPr>
          <w:rFonts w:hint="eastAsia"/>
          <w:b/>
          <w:sz w:val="30"/>
          <w:szCs w:val="30"/>
        </w:rPr>
        <w:t>设备维修采购招标清单</w:t>
      </w:r>
      <w:bookmarkStart w:id="0" w:name="_GoBack"/>
      <w:bookmarkEnd w:id="0"/>
    </w:p>
    <w:p/>
    <w:p/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ind w:firstLine="324" w:firstLineChars="200"/>
        <w:rPr>
          <w:rFonts w:hint="default" w:ascii="宋体" w:hAnsi="宋体" w:cs="宋体"/>
          <w:spacing w:val="6"/>
          <w:sz w:val="15"/>
          <w:szCs w:val="15"/>
          <w:lang w:val="en-US" w:eastAsia="zh-CN"/>
        </w:rPr>
      </w:pPr>
    </w:p>
    <w:p/>
    <w:sectPr>
      <w:pgSz w:w="16838" w:h="11906" w:orient="landscape"/>
      <w:pgMar w:top="1800" w:right="1440" w:bottom="155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68BF"/>
    <w:rsid w:val="23F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2021-11-25T00:59:00Z</dcterms:created>
  <dc:creator>歆吖  a</dc:creator>
  <cp:lastModifiedBy>歆吖  a</cp:lastModifiedBy>
  <dcterms:modified xsi:type="dcterms:W3CDTF">2021-11-25T01:01:54Z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4D8F798B50E44472A196B95CDD106D4B</vt:lpwstr>
  </property>
</Properties>
</file>