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附件：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钻探</w:t>
      </w:r>
      <w:r>
        <w:rPr>
          <w:rFonts w:hint="eastAsia" w:ascii="宋体" w:hAnsi="宋体"/>
          <w:color w:val="000000"/>
          <w:sz w:val="32"/>
          <w:szCs w:val="32"/>
        </w:rPr>
        <w:t>耗材采购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投标</w:t>
      </w:r>
      <w:r>
        <w:rPr>
          <w:rFonts w:hint="eastAsia" w:ascii="宋体" w:hAnsi="宋体"/>
          <w:color w:val="000000"/>
          <w:sz w:val="32"/>
          <w:szCs w:val="32"/>
        </w:rPr>
        <w:t>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钻探耗材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采购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项目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招标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文件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  <w:bookmarkStart w:id="5" w:name="_GoBack"/>
      <w:bookmarkEnd w:id="5"/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材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料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2"/>
        <w:rPr>
          <w:rFonts w:ascii="宋体" w:hAnsi="宋体" w:cs="宋体"/>
          <w:spacing w:val="6"/>
          <w:szCs w:val="21"/>
        </w:rPr>
      </w:pPr>
      <w:r>
        <w:t>三、</w:t>
      </w:r>
      <w:r>
        <w:rPr>
          <w:rFonts w:ascii="宋体" w:hAnsi="宋体" w:cs="宋体"/>
          <w:spacing w:val="6"/>
          <w:szCs w:val="21"/>
        </w:rPr>
        <w:t>对公银行开户信息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t>四、</w:t>
      </w:r>
      <w:r>
        <w:rPr>
          <w:rFonts w:hint="eastAsia"/>
        </w:rPr>
        <w:t>业绩合同复印件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</w:rPr>
        <w:t>五、法人身份证明书及授权委托书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11812"/>
      <w:bookmarkStart w:id="4" w:name="_Toc36127117"/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钻探</w:t>
      </w:r>
      <w:r>
        <w:rPr>
          <w:rFonts w:hint="eastAsia" w:ascii="宋体" w:hAnsi="宋体" w:cs="宋体"/>
          <w:sz w:val="28"/>
          <w:szCs w:val="28"/>
          <w:u w:val="single"/>
        </w:rPr>
        <w:t>耗材采购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33"/>
        <w:gridCol w:w="1453"/>
        <w:gridCol w:w="1453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S95A绳索钻杆（3M/根）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根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S95A绳索钻杆配套蘑菇头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S95钻具，含内外管及总成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95内管打捞器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95外管钳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95内管钳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hint="eastAsia" w:ascii="宋体" w:hAnsi="宋体" w:cs="宋体"/>
          <w:sz w:val="28"/>
          <w:szCs w:val="28"/>
        </w:rPr>
        <w:t>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  <w:lang w:eastAsia="zh-CN"/>
        </w:rPr>
        <w:t>八</w:t>
      </w:r>
      <w:r>
        <w:rPr>
          <w:rFonts w:hint="eastAsia"/>
        </w:rPr>
        <w:t>、保证</w:t>
      </w:r>
      <w:r>
        <w:rPr>
          <w:rFonts w:hint="eastAsia"/>
          <w:lang w:eastAsia="zh-CN"/>
        </w:rPr>
        <w:t>产品质量</w:t>
      </w:r>
      <w:r>
        <w:rPr>
          <w:rFonts w:hint="eastAsia"/>
        </w:rPr>
        <w:t>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钻探</w:t>
      </w:r>
      <w:r>
        <w:rPr>
          <w:rFonts w:hint="eastAsia" w:ascii="宋体" w:hAnsi="宋体" w:cs="宋体"/>
          <w:sz w:val="28"/>
          <w:szCs w:val="28"/>
          <w:u w:val="single"/>
        </w:rPr>
        <w:t>耗材采购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项目</w:t>
      </w:r>
      <w:r>
        <w:rPr>
          <w:rFonts w:ascii="宋体" w:hAnsi="宋体" w:cs="宋体"/>
          <w:sz w:val="28"/>
          <w:szCs w:val="28"/>
        </w:rPr>
        <w:t>中成功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我公司将在今后</w:t>
      </w:r>
      <w:r>
        <w:rPr>
          <w:rFonts w:hint="eastAsia" w:ascii="宋体" w:hAnsi="宋体" w:cs="宋体"/>
          <w:sz w:val="28"/>
          <w:szCs w:val="28"/>
          <w:lang w:eastAsia="zh-CN"/>
        </w:rPr>
        <w:t>出售的产品</w:t>
      </w:r>
      <w:r>
        <w:rPr>
          <w:rFonts w:ascii="宋体" w:hAnsi="宋体" w:cs="宋体"/>
          <w:sz w:val="28"/>
          <w:szCs w:val="28"/>
        </w:rPr>
        <w:t>质量做出如下承诺：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加强质量管理工作，保证出厂产品达到国家行业标准或合格规定的技术条件要求；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严格按照合同规定，履行交货时限，保证所提供产品的完整性，确保客户如期安装使用；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（三）我公司所提供的产品，质量严格执行相关标准，保质期内有问题产品，无偿包退换；合格产品，在正常工况条件下产品使用寿命包一年；部分产品质保三年或五年。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（四）所有产品均实行标牌、合格证随行制；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（五）建立专业的销售服务人员，随时为用户提供专业的技术咨询、专业的售后保障；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（六）产品或配件在安装、调试过程中，一旦出现问题本着先处理问题再分清责任，以一切满足客户需求为原则。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78135"/>
    <w:multiLevelType w:val="singleLevel"/>
    <w:tmpl w:val="8D07813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F29AE"/>
    <w:multiLevelType w:val="singleLevel"/>
    <w:tmpl w:val="16DF29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1A6536D8"/>
    <w:rsid w:val="0A2E5701"/>
    <w:rsid w:val="1A6536D8"/>
    <w:rsid w:val="71F83FBA"/>
    <w:rsid w:val="72AA7F1B"/>
    <w:rsid w:val="7F0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1228</Words>
  <Characters>1248</Characters>
  <Lines>0</Lines>
  <Paragraphs>0</Paragraphs>
  <TotalTime>20</TotalTime>
  <ScaleCrop>false</ScaleCrop>
  <LinksUpToDate>false</LinksUpToDate>
  <CharactersWithSpaces>1827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2023-02-06T01:28:00Z</dcterms:created>
  <dc:creator>谭聪</dc:creator>
  <cp:lastModifiedBy>谭聪</cp:lastModifiedBy>
  <dcterms:modified xsi:type="dcterms:W3CDTF">2023-03-07T09:12:38Z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F10BE41C764B4E88B11685DA35F9635A</vt:lpwstr>
  </property>
</Properties>
</file>