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B3" w:rsidRDefault="00284BEC">
      <w:pPr>
        <w:spacing w:line="5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D30DB3" w:rsidRDefault="00284BEC">
      <w:pPr>
        <w:spacing w:line="500" w:lineRule="exact"/>
        <w:jc w:val="center"/>
        <w:rPr>
          <w:rFonts w:ascii="方正小标宋_GBK" w:eastAsia="方正小标宋_GBK" w:hAnsi="宋体" w:cs="宋体"/>
          <w:bCs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sz w:val="36"/>
          <w:szCs w:val="36"/>
        </w:rPr>
        <w:t>建筑施工安全生产常识题</w:t>
      </w:r>
    </w:p>
    <w:p w:rsidR="00D30DB3" w:rsidRDefault="00D30DB3">
      <w:pPr>
        <w:spacing w:line="500" w:lineRule="exact"/>
        <w:ind w:firstLineChars="200" w:firstLine="562"/>
        <w:jc w:val="center"/>
        <w:rPr>
          <w:rFonts w:ascii="宋体" w:hAnsi="宋体" w:cs="宋体"/>
          <w:b/>
          <w:bCs/>
          <w:sz w:val="28"/>
          <w:szCs w:val="28"/>
        </w:rPr>
      </w:pP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1、施工单位应当设立安全生产管理机构，配备（B）安全生产管理人员。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A.兼职   B.专职   C.代理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2、建筑施工事故中，多年来在以下事故类别中发生最多的是（B）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 xml:space="preserve">A.坍塌     B.高处坠落    C.触电   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3、新进场的劳动者必须经过“三级”安全教育，即公司教育、（C）、班组教育。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A．技术教育  B．专业教育  C．项目教育</w:t>
      </w:r>
      <w:bookmarkStart w:id="0" w:name="_GoBack"/>
      <w:bookmarkEnd w:id="0"/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4、施工现场的“三违”是指：违章指挥．违章作业、（C）。70％以上的事故是由于“三违”造成的。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A．违反操作规程  B．违反有关规定  C．违反劳动纪律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5、处理事故的“四不放过”原则是：事故原因没有查清不放过；事故责任者没有严肃处理不放过；（A）；防范措施没有落实不放过。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A．广大职工没有受到教育不放过  B．生产尚没恢复不放过  C．没有公布处理结果不放过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6、正确戴安全帽必须注意两点：一是帽衬与帽壳应有一定间隙不能紧贴；二是（B）。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A．应把安全帽戴正  B．必须系紧下颚带  C．不能坐在安全帽上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7、正确使用安全带，是要求</w:t>
      </w:r>
      <w:proofErr w:type="gramStart"/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不</w:t>
      </w:r>
      <w:proofErr w:type="gramEnd"/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准将安全绳打结使用、要把安全带挂在牢靠处和应（A）。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A．高挂低用  B．低挂高用  C．挂在与腰部同高处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8、转换工作岗位和离岗后重新上岗人员，必须（C）才允许上岗</w:t>
      </w: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lastRenderedPageBreak/>
        <w:t>工作。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A．经过登记手续   B．经过领导同意  C．重新经过安全生产教育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9、对未成年工不得安排从事特别繁重体力劳动，禁止加班加点工作。未成年工是指年满（B），未满18周岁的劳动者。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A．15周岁  B．16周岁  C．17周岁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10、直接从事带电作业时，必须（B），防止发生触电。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A．有人监护  B．穿绝缘鞋和戴绝缘手套  C．戴绝缘手套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11、施工现场电气发生火灾时，应先切断电源，再（A）进行灭火，防止发生触电事故。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A．使用干粉灭火器  B．使用泡沫灭火器  C．使用任何灭火器都可以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 xml:space="preserve">12、遇有( B )以上强风、浓雾等恶劣气候，不得进行露天攀登与悬空高处作业。  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 xml:space="preserve">A.5级   B.6级   C.7级  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13、建筑施工现场的围挡高度，一般路段应高于(  B  )m。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A．1.5    B．1.8    C．2.5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14、建筑企业安全教育三类人员专指(A)。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A．施工企业主要负责人、项目负责人、专职安全生产管理员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B．企业主要负责人、项目经理、专职质量员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C．企业主要负责人、项目经理、施工工长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15、安全技术交底一般由(A)根据分部分项工程的具体要求、特点和危险因素编写。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A．技术管理人员    B．安全员    C．项目经理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16、根据《建设工程安全生产管理条例》，施工单位应当对管理人员和作业人员（A）安全生产教育培训，其教育培训情况记入个人</w:t>
      </w: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lastRenderedPageBreak/>
        <w:t>工作档案。安全生产教育培训考核不合格的人员，不得上岗。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A．每季至少进行一次   B.每月至少进行一次   C．每年至少进行一次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17、建筑施工中最主要的三种伤亡事故类型为(A)。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A.高处坠落、物体打击、触电    B.坍塌、火灾、中毒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C.机械伤害、触电、坍塌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18、建筑物内发生火灾，应该首先（A）。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A.立即停止工作，通过指定的最近的安全通道离开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B.乘坐电梯离开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C.向高处逃生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19、保障人民群众(C)安全，是制定《安全生产法》的目的之一。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A.生命  B.财产  C.生命和财产  D.生命和健康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20、在施工现场，（A）是施工项目安全生产的第一责任者。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A.项目经理   B.施工员   C.职安全生产管理人员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21、建筑工地安全的“三宝”是指安全帽、安全带和（A ）。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A.安全网   B.防护鞋   C.防护服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22、建筑工地安全的“四口”防护是指电梯井口、楼梯口、通道口和（  B）的防护。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A.风井口、 B.预留洞口   C.阳台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23、企业是安全生产的法定主体，应当依照法律的规定，履行（B  ）       的职责和义务。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 xml:space="preserve">A.管理      B.安全生产       C.安全培训    </w:t>
      </w: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 xml:space="preserve"> 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24、工程项目部( A )应对施工现场至少进行一次安全检查，对检查中发现的问题及时整改。</w:t>
      </w:r>
    </w:p>
    <w:p w:rsidR="00D30DB3" w:rsidRDefault="00284BEC">
      <w:pPr>
        <w:spacing w:line="500" w:lineRule="exact"/>
        <w:ind w:firstLineChars="200" w:firstLine="6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 xml:space="preserve">A.每日           B.每周         C.每月      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 xml:space="preserve">25、我国的安全生产方针是“（   A ）”。 </w:t>
      </w:r>
    </w:p>
    <w:p w:rsidR="00D30DB3" w:rsidRDefault="00284BEC">
      <w:pPr>
        <w:spacing w:line="500" w:lineRule="exact"/>
        <w:ind w:firstLineChars="100" w:firstLine="301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lastRenderedPageBreak/>
        <w:t xml:space="preserve">  </w:t>
      </w:r>
      <w:r>
        <w:rPr>
          <w:rStyle w:val="a7"/>
          <w:rFonts w:ascii="仿宋_GB2312" w:eastAsia="仿宋_GB2312" w:hAnsi="宋体" w:cs="宋体" w:hint="eastAsia"/>
          <w:sz w:val="30"/>
          <w:szCs w:val="30"/>
        </w:rPr>
        <w:t>A.安全第一、以防为主、综合治理    B.安全第一、重在预防</w:t>
      </w:r>
    </w:p>
    <w:p w:rsidR="00D30DB3" w:rsidRDefault="00284BEC">
      <w:pPr>
        <w:spacing w:line="500" w:lineRule="exact"/>
        <w:ind w:firstLineChars="100" w:firstLine="3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 xml:space="preserve">  C.关爱生命、重视安全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26、高处作业人员在系挂安全带时，应（ C ）。</w:t>
      </w:r>
    </w:p>
    <w:p w:rsidR="00D30DB3" w:rsidRDefault="00284BEC">
      <w:pPr>
        <w:spacing w:line="500" w:lineRule="exact"/>
        <w:ind w:firstLineChars="300" w:firstLine="900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 xml:space="preserve">A.低挂高用         B.边施工边系挂        C.高挂低用   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27、施工现场明火作业，操作前必须办理（  A）。</w:t>
      </w:r>
    </w:p>
    <w:p w:rsidR="00D30DB3" w:rsidRDefault="00284BEC">
      <w:pPr>
        <w:spacing w:line="500" w:lineRule="exact"/>
        <w:ind w:firstLineChars="300" w:firstLine="9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A.动火证        B.消防作业证      C.电焊工证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28、操作木工机械以下选项错误的是（C  ）。</w:t>
      </w:r>
    </w:p>
    <w:p w:rsidR="00D30DB3" w:rsidRDefault="00284BEC">
      <w:pPr>
        <w:spacing w:line="500" w:lineRule="exact"/>
        <w:ind w:firstLineChars="300" w:firstLine="9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 xml:space="preserve">A.木工机械必须专人管理  B.安全防护装置必须齐全可靠    </w:t>
      </w:r>
    </w:p>
    <w:p w:rsidR="00D30DB3" w:rsidRDefault="00284BEC">
      <w:pPr>
        <w:spacing w:line="500" w:lineRule="exact"/>
        <w:ind w:firstLineChars="300" w:firstLine="9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C.操作时可戴手套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29、操作钢筋机械以下选项错误的是（ C ）。</w:t>
      </w:r>
    </w:p>
    <w:p w:rsidR="00D30DB3" w:rsidRDefault="00284BEC">
      <w:pPr>
        <w:spacing w:line="500" w:lineRule="exact"/>
        <w:ind w:firstLineChars="300" w:firstLine="9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 xml:space="preserve">A.机械应有专人管理  B.安全防护装置必须完好  </w:t>
      </w:r>
    </w:p>
    <w:p w:rsidR="00D30DB3" w:rsidRDefault="00284BEC">
      <w:pPr>
        <w:spacing w:line="500" w:lineRule="exact"/>
        <w:ind w:firstLineChars="300" w:firstLine="9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C.切短料可直接用手送料</w:t>
      </w:r>
    </w:p>
    <w:p w:rsidR="00D30DB3" w:rsidRDefault="00284BEC">
      <w:pPr>
        <w:spacing w:line="500" w:lineRule="exact"/>
        <w:ind w:firstLineChars="200" w:firstLine="602"/>
        <w:rPr>
          <w:rStyle w:val="a7"/>
          <w:rFonts w:ascii="仿宋_GB2312" w:eastAsia="仿宋_GB2312" w:hAnsi="宋体" w:cs="宋体"/>
          <w:b/>
          <w:bCs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30、电焊作业时，以下说法错误的是（ C ）。</w:t>
      </w:r>
    </w:p>
    <w:p w:rsidR="00D30DB3" w:rsidRDefault="00284BEC">
      <w:pPr>
        <w:spacing w:line="500" w:lineRule="exact"/>
        <w:ind w:firstLineChars="300" w:firstLine="9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A.电焊工必须持证上岗  B.电源控制应使用自动开关</w:t>
      </w:r>
    </w:p>
    <w:p w:rsidR="00D30DB3" w:rsidRDefault="00284BEC">
      <w:pPr>
        <w:spacing w:line="500" w:lineRule="exact"/>
        <w:ind w:firstLineChars="300" w:firstLine="9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C.二次线可不加防触电装置</w:t>
      </w:r>
    </w:p>
    <w:p w:rsidR="00D30DB3" w:rsidRDefault="00284BEC">
      <w:pPr>
        <w:spacing w:line="500" w:lineRule="exact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 xml:space="preserve">    </w:t>
      </w:r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31、在高度超过（B）米的模板支撑体系搭设或者拆除过程中，</w:t>
      </w:r>
      <w:proofErr w:type="gramStart"/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须设置</w:t>
      </w:r>
      <w:proofErr w:type="gramEnd"/>
      <w:r>
        <w:rPr>
          <w:rStyle w:val="a7"/>
          <w:rFonts w:ascii="仿宋_GB2312" w:eastAsia="仿宋_GB2312" w:hAnsi="宋体" w:cs="宋体" w:hint="eastAsia"/>
          <w:b/>
          <w:bCs/>
          <w:sz w:val="30"/>
          <w:szCs w:val="30"/>
        </w:rPr>
        <w:t>安全平网。</w:t>
      </w:r>
    </w:p>
    <w:p w:rsidR="00D30DB3" w:rsidRDefault="00284BEC">
      <w:pPr>
        <w:spacing w:line="500" w:lineRule="exact"/>
        <w:ind w:firstLineChars="300" w:firstLine="900"/>
        <w:rPr>
          <w:rStyle w:val="a7"/>
          <w:rFonts w:ascii="仿宋_GB2312" w:eastAsia="仿宋_GB2312" w:hAnsi="宋体" w:cs="宋体"/>
          <w:sz w:val="30"/>
          <w:szCs w:val="30"/>
        </w:rPr>
      </w:pPr>
      <w:r>
        <w:rPr>
          <w:rStyle w:val="a7"/>
          <w:rFonts w:ascii="仿宋_GB2312" w:eastAsia="仿宋_GB2312" w:hAnsi="宋体" w:cs="宋体" w:hint="eastAsia"/>
          <w:sz w:val="30"/>
          <w:szCs w:val="30"/>
        </w:rPr>
        <w:t>A.4米  B.5米  C.6米  D.7米</w:t>
      </w:r>
    </w:p>
    <w:p w:rsidR="00D30DB3" w:rsidRDefault="00284BEC" w:rsidP="00B179CD">
      <w:pPr>
        <w:spacing w:line="500" w:lineRule="exact"/>
        <w:ind w:firstLineChars="200" w:firstLine="602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32、施工现场各工种进行上下交叉作业时，（C）。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A.作业人员可以在上下同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一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垂直方向上操作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B.下层作业人员可以与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上层在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同一垂直方向上作业</w:t>
      </w:r>
    </w:p>
    <w:p w:rsidR="00D30DB3" w:rsidRDefault="00284BEC">
      <w:pPr>
        <w:spacing w:line="50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sz w:val="30"/>
          <w:szCs w:val="30"/>
        </w:rPr>
        <w:tab/>
        <w:t>C.上下层不得在同一垂直作业面上操作</w:t>
      </w:r>
    </w:p>
    <w:p w:rsidR="00D30DB3" w:rsidRDefault="00284BEC">
      <w:pPr>
        <w:spacing w:line="500" w:lineRule="exac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33、施工现场室内照明线路与灯具安装高度(B)。</w:t>
      </w:r>
    </w:p>
    <w:p w:rsidR="00D30DB3" w:rsidRDefault="00284BEC">
      <w:pPr>
        <w:spacing w:line="50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sz w:val="30"/>
          <w:szCs w:val="30"/>
        </w:rPr>
        <w:tab/>
        <w:t xml:space="preserve">A.低于2.4m时应采用安全电压    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B.低于2.4m时应采用36V安全电压</w:t>
      </w:r>
    </w:p>
    <w:p w:rsidR="00D30DB3" w:rsidRDefault="00284BEC">
      <w:pPr>
        <w:spacing w:line="50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sz w:val="30"/>
          <w:szCs w:val="30"/>
        </w:rPr>
        <w:tab/>
        <w:t>C.低于2.4m时应采用24V安全电压</w:t>
      </w:r>
    </w:p>
    <w:p w:rsidR="00D30DB3" w:rsidRDefault="00284BEC">
      <w:pPr>
        <w:spacing w:line="500" w:lineRule="exac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lastRenderedPageBreak/>
        <w:t>34、电焊、气焊作业时，为防止发生火灾（B）。</w:t>
      </w:r>
    </w:p>
    <w:p w:rsidR="00D30DB3" w:rsidRDefault="00284BEC">
      <w:pPr>
        <w:spacing w:line="50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sz w:val="30"/>
          <w:szCs w:val="30"/>
        </w:rPr>
        <w:tab/>
        <w:t>A.只要班组长同意即可作业</w:t>
      </w:r>
    </w:p>
    <w:p w:rsidR="00D30DB3" w:rsidRDefault="00284BEC">
      <w:pPr>
        <w:spacing w:line="50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sz w:val="30"/>
          <w:szCs w:val="30"/>
        </w:rPr>
        <w:tab/>
        <w:t>B.应在作业区附近放置消防器材，按规定办理动火审批手续后作业</w:t>
      </w:r>
    </w:p>
    <w:p w:rsidR="00D30DB3" w:rsidRDefault="00284BEC">
      <w:pPr>
        <w:spacing w:line="50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sz w:val="30"/>
          <w:szCs w:val="30"/>
        </w:rPr>
        <w:tab/>
        <w:t>C.只要将作业区周围和下方的易燃物进行清理或覆盖后即可作业</w:t>
      </w:r>
    </w:p>
    <w:p w:rsidR="00D30DB3" w:rsidRDefault="00284BEC">
      <w:pPr>
        <w:spacing w:line="500" w:lineRule="exact"/>
        <w:ind w:firstLineChars="200" w:firstLine="602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35、使用塔吊</w:t>
      </w:r>
      <w:proofErr w:type="gramStart"/>
      <w:r>
        <w:rPr>
          <w:rFonts w:ascii="仿宋_GB2312" w:eastAsia="仿宋_GB2312" w:hAnsi="宋体" w:cs="宋体" w:hint="eastAsia"/>
          <w:b/>
          <w:bCs/>
          <w:sz w:val="30"/>
          <w:szCs w:val="30"/>
        </w:rPr>
        <w:t>吊</w:t>
      </w:r>
      <w:proofErr w:type="gramEnd"/>
      <w:r>
        <w:rPr>
          <w:rFonts w:ascii="仿宋_GB2312" w:eastAsia="仿宋_GB2312" w:hAnsi="宋体" w:cs="宋体" w:hint="eastAsia"/>
          <w:b/>
          <w:bCs/>
          <w:sz w:val="30"/>
          <w:szCs w:val="30"/>
        </w:rPr>
        <w:t>物时，（A）。</w:t>
      </w:r>
    </w:p>
    <w:p w:rsidR="00D30DB3" w:rsidRDefault="00284BEC">
      <w:pPr>
        <w:spacing w:line="50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sz w:val="30"/>
          <w:szCs w:val="30"/>
        </w:rPr>
        <w:tab/>
        <w:t>A.必须将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吊物绑牢，吊物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重心平衡后方可起吊</w:t>
      </w:r>
    </w:p>
    <w:p w:rsidR="00D30DB3" w:rsidRDefault="00284BEC">
      <w:pPr>
        <w:spacing w:line="50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sz w:val="30"/>
          <w:szCs w:val="30"/>
        </w:rPr>
        <w:tab/>
        <w:t>B.必须将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吊物绑牢之后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才可起吊</w:t>
      </w:r>
    </w:p>
    <w:p w:rsidR="00D30DB3" w:rsidRDefault="00284BEC">
      <w:pPr>
        <w:spacing w:line="50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ab/>
      </w:r>
      <w:r>
        <w:rPr>
          <w:rFonts w:ascii="仿宋_GB2312" w:eastAsia="仿宋_GB2312" w:hAnsi="宋体" w:cs="宋体" w:hint="eastAsia"/>
          <w:sz w:val="30"/>
          <w:szCs w:val="30"/>
        </w:rPr>
        <w:tab/>
        <w:t>C.必须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将吊物重心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平衡后方可起吊</w:t>
      </w:r>
    </w:p>
    <w:p w:rsidR="00D30DB3" w:rsidRDefault="00284BEC">
      <w:pPr>
        <w:pStyle w:val="a6"/>
        <w:spacing w:beforeAutospacing="0" w:afterAutospacing="0" w:line="500" w:lineRule="exact"/>
        <w:ind w:firstLineChars="200" w:firstLine="602"/>
        <w:rPr>
          <w:rFonts w:ascii="仿宋_GB2312" w:eastAsia="仿宋_GB2312" w:cs="宋体"/>
          <w:sz w:val="30"/>
          <w:szCs w:val="30"/>
        </w:rPr>
      </w:pPr>
      <w:r>
        <w:rPr>
          <w:rFonts w:ascii="仿宋_GB2312" w:eastAsia="仿宋_GB2312" w:cs="宋体" w:hint="eastAsia"/>
          <w:b/>
          <w:bCs/>
          <w:sz w:val="30"/>
          <w:szCs w:val="30"/>
        </w:rPr>
        <w:t>36、</w:t>
      </w:r>
      <w:r>
        <w:rPr>
          <w:rFonts w:ascii="仿宋_GB2312" w:eastAsia="仿宋_GB2312" w:cs="宋体" w:hint="eastAsia"/>
          <w:b/>
          <w:bCs/>
          <w:kern w:val="2"/>
          <w:sz w:val="30"/>
          <w:szCs w:val="30"/>
        </w:rPr>
        <w:t>水平混凝土构件模板支撑系统高度超过（B）</w:t>
      </w:r>
      <w:r>
        <w:rPr>
          <w:rFonts w:ascii="仿宋_GB2312" w:eastAsia="仿宋_GB2312" w:cs="宋体" w:hint="eastAsia"/>
          <w:b/>
          <w:bCs/>
          <w:sz w:val="30"/>
          <w:szCs w:val="30"/>
        </w:rPr>
        <w:t>米的</w:t>
      </w:r>
      <w:r>
        <w:rPr>
          <w:rFonts w:ascii="仿宋_GB2312" w:eastAsia="仿宋_GB2312" w:cs="宋体" w:hint="eastAsia"/>
          <w:b/>
          <w:bCs/>
          <w:kern w:val="2"/>
          <w:sz w:val="30"/>
          <w:szCs w:val="30"/>
        </w:rPr>
        <w:t>，必须经专家论证。</w:t>
      </w:r>
      <w:r>
        <w:rPr>
          <w:rFonts w:ascii="仿宋_GB2312" w:eastAsia="仿宋_GB2312" w:cs="宋体" w:hint="eastAsia"/>
          <w:sz w:val="30"/>
          <w:szCs w:val="30"/>
        </w:rPr>
        <w:t xml:space="preserve">              </w:t>
      </w:r>
    </w:p>
    <w:p w:rsidR="00D30DB3" w:rsidRDefault="00284BEC">
      <w:pPr>
        <w:spacing w:line="500" w:lineRule="exact"/>
        <w:ind w:firstLine="57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A.6    B.8    C.10    D.18</w:t>
      </w:r>
    </w:p>
    <w:p w:rsidR="00D30DB3" w:rsidRDefault="00284BEC">
      <w:pPr>
        <w:spacing w:line="50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</w:t>
      </w:r>
      <w:r>
        <w:rPr>
          <w:rFonts w:ascii="仿宋_GB2312" w:eastAsia="仿宋_GB2312" w:hAnsi="宋体" w:cs="宋体" w:hint="eastAsia"/>
          <w:b/>
          <w:bCs/>
          <w:sz w:val="30"/>
          <w:szCs w:val="30"/>
        </w:rPr>
        <w:t>37、在电梯施工前，电梯井道内应每隔（A）</w:t>
      </w:r>
      <w:proofErr w:type="gramStart"/>
      <w:r>
        <w:rPr>
          <w:rFonts w:ascii="仿宋_GB2312" w:eastAsia="仿宋_GB2312" w:hAnsi="宋体" w:cs="宋体" w:hint="eastAsia"/>
          <w:b/>
          <w:bCs/>
          <w:sz w:val="30"/>
          <w:szCs w:val="30"/>
        </w:rPr>
        <w:t>层且不</w:t>
      </w:r>
      <w:proofErr w:type="gramEnd"/>
      <w:r>
        <w:rPr>
          <w:rFonts w:ascii="仿宋_GB2312" w:eastAsia="仿宋_GB2312" w:hAnsi="宋体" w:cs="宋体" w:hint="eastAsia"/>
          <w:b/>
          <w:bCs/>
          <w:sz w:val="30"/>
          <w:szCs w:val="30"/>
        </w:rPr>
        <w:t>大于（A）米加设一道安全平网。电梯井内的施工层上部，应设置隔离防护设施。</w:t>
      </w:r>
    </w:p>
    <w:p w:rsidR="00D30DB3" w:rsidRDefault="00284BEC">
      <w:pPr>
        <w:spacing w:line="500" w:lineRule="exact"/>
        <w:ind w:firstLineChars="400" w:firstLine="12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A.2，10    B.2, 12    C.3，12    D.3, 10</w:t>
      </w:r>
    </w:p>
    <w:p w:rsidR="00D30DB3" w:rsidRDefault="00284BEC">
      <w:pPr>
        <w:pStyle w:val="a6"/>
        <w:spacing w:beforeAutospacing="0" w:afterAutospacing="0" w:line="500" w:lineRule="exact"/>
        <w:ind w:firstLineChars="200" w:firstLine="602"/>
        <w:rPr>
          <w:rFonts w:ascii="仿宋_GB2312" w:eastAsia="仿宋_GB2312" w:cs="宋体"/>
          <w:b/>
          <w:bCs/>
          <w:sz w:val="30"/>
          <w:szCs w:val="30"/>
        </w:rPr>
      </w:pPr>
      <w:r>
        <w:rPr>
          <w:rFonts w:ascii="仿宋_GB2312" w:eastAsia="仿宋_GB2312" w:cs="宋体" w:hint="eastAsia"/>
          <w:b/>
          <w:bCs/>
          <w:sz w:val="30"/>
          <w:szCs w:val="30"/>
        </w:rPr>
        <w:t>38、工地出入口落实新“三个一”制度。即：一名出入口车辆冲洗管理员、（B）、一部具有储存功能的摄像机（视频监控系统能覆盖的除外，摄录存储的视频应显示拍摄时刻、车辆全貌、车牌及冲洗后车身、轮胎等信息）。</w:t>
      </w:r>
    </w:p>
    <w:p w:rsidR="00D30DB3" w:rsidRDefault="00284BEC">
      <w:pPr>
        <w:spacing w:line="500" w:lineRule="exact"/>
        <w:ind w:firstLineChars="400" w:firstLine="12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A.一台洒水车    B.一套定型化自动冲洗设施（或一支水枪）</w:t>
      </w:r>
    </w:p>
    <w:p w:rsidR="00D30DB3" w:rsidRDefault="00284BEC">
      <w:pPr>
        <w:spacing w:line="500" w:lineRule="exact"/>
        <w:ind w:firstLineChars="400" w:firstLine="12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C.一台雾炮机</w:t>
      </w:r>
    </w:p>
    <w:p w:rsidR="00D30DB3" w:rsidRDefault="00284BEC" w:rsidP="002709E1">
      <w:pPr>
        <w:spacing w:line="500" w:lineRule="exact"/>
        <w:ind w:firstLineChars="200" w:firstLine="602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39、在施工作业期间，喷淋系统应每（A）小时开启一次，每次开启时间不少于10分钟。在土方开挖和回填、地基基础、路基、绿化等施工期间，喷淋系统应每（A）小时开启一次，每次开启时间不少于10分钟。</w:t>
      </w:r>
    </w:p>
    <w:p w:rsidR="00D30DB3" w:rsidRDefault="00284BEC">
      <w:pPr>
        <w:spacing w:line="500" w:lineRule="exact"/>
        <w:ind w:firstLineChars="400" w:firstLine="12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lastRenderedPageBreak/>
        <w:t>A.4，2    B.4，3    C.3，2    D.3，3</w:t>
      </w:r>
    </w:p>
    <w:p w:rsidR="00D30DB3" w:rsidRDefault="00284BEC">
      <w:pPr>
        <w:spacing w:line="500" w:lineRule="exact"/>
        <w:ind w:firstLineChars="200" w:firstLine="602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40、当外电线路电压为10 KV时，在建工程（含脚手架）的周边与架空线路的边线之间的最小安全操作距离为（B)米。</w:t>
      </w:r>
    </w:p>
    <w:p w:rsidR="00D30DB3" w:rsidRDefault="00284BEC">
      <w:pPr>
        <w:spacing w:line="500" w:lineRule="exact"/>
        <w:ind w:firstLine="57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A.5      B.6      C.7      D.8</w:t>
      </w:r>
    </w:p>
    <w:p w:rsidR="00D30DB3" w:rsidRDefault="00284BEC">
      <w:pPr>
        <w:pStyle w:val="a0"/>
        <w:spacing w:line="500" w:lineRule="exact"/>
        <w:ind w:firstLineChars="200" w:firstLine="602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41、电气设备发生火灾时，应使用（A）扑灭火灾。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A.二氧化碳灭火器     B.酸碱灭火器      C.泡沫灭火器</w:t>
      </w:r>
    </w:p>
    <w:p w:rsidR="00DB1BD0" w:rsidRPr="000D5311" w:rsidRDefault="00284BEC" w:rsidP="00DB1BD0">
      <w:pPr>
        <w:pStyle w:val="a0"/>
        <w:spacing w:line="500" w:lineRule="exact"/>
        <w:ind w:firstLineChars="200" w:firstLine="602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42、</w:t>
      </w:r>
      <w:r w:rsidR="00DB1BD0" w:rsidRPr="000D5311">
        <w:rPr>
          <w:rFonts w:ascii="仿宋_GB2312" w:eastAsia="仿宋_GB2312" w:hAnsi="宋体" w:cs="宋体" w:hint="eastAsia"/>
          <w:b/>
          <w:bCs/>
          <w:sz w:val="30"/>
          <w:szCs w:val="30"/>
        </w:rPr>
        <w:t>《建筑施工承插型盘扣式钢管支架安全技术规程》（JGJ 231-2010），自</w:t>
      </w:r>
      <w:r w:rsidR="00DB1BD0">
        <w:rPr>
          <w:rFonts w:ascii="仿宋_GB2312" w:eastAsia="仿宋_GB2312" w:hAnsi="宋体" w:cs="宋体" w:hint="eastAsia"/>
          <w:b/>
          <w:bCs/>
          <w:sz w:val="30"/>
          <w:szCs w:val="30"/>
        </w:rPr>
        <w:t>（</w:t>
      </w:r>
      <w:r w:rsidR="00DB1BD0">
        <w:rPr>
          <w:rFonts w:ascii="仿宋_GB2312" w:eastAsia="仿宋_GB2312" w:hAnsi="宋体" w:cs="宋体" w:hint="eastAsia"/>
          <w:b/>
          <w:bCs/>
          <w:sz w:val="30"/>
          <w:szCs w:val="30"/>
        </w:rPr>
        <w:tab/>
        <w:t>A）</w:t>
      </w:r>
      <w:r w:rsidR="00DB1BD0" w:rsidRPr="000D5311">
        <w:rPr>
          <w:rFonts w:ascii="仿宋_GB2312" w:eastAsia="仿宋_GB2312" w:hAnsi="宋体" w:cs="宋体" w:hint="eastAsia"/>
          <w:b/>
          <w:bCs/>
          <w:sz w:val="30"/>
          <w:szCs w:val="30"/>
        </w:rPr>
        <w:t>起实施。</w:t>
      </w:r>
    </w:p>
    <w:p w:rsidR="00DB1BD0" w:rsidRPr="00003141" w:rsidRDefault="00DB1BD0" w:rsidP="00DB1BD0">
      <w:pPr>
        <w:pStyle w:val="a0"/>
        <w:spacing w:line="500" w:lineRule="exact"/>
        <w:ind w:firstLineChars="200" w:firstLine="600"/>
        <w:rPr>
          <w:rFonts w:ascii="仿宋_GB2312" w:eastAsia="仿宋_GB2312" w:hAnsi="宋体" w:cs="宋体"/>
          <w:bCs/>
          <w:sz w:val="30"/>
          <w:szCs w:val="30"/>
        </w:rPr>
      </w:pPr>
      <w:r w:rsidRPr="00003141">
        <w:rPr>
          <w:rFonts w:ascii="仿宋_GB2312" w:eastAsia="仿宋_GB2312" w:hAnsi="宋体" w:cs="宋体" w:hint="eastAsia"/>
          <w:bCs/>
          <w:sz w:val="30"/>
          <w:szCs w:val="30"/>
        </w:rPr>
        <w:t>A.2011年10月1日     B.2010年10月1日</w:t>
      </w:r>
    </w:p>
    <w:p w:rsidR="00DB1BD0" w:rsidRPr="00003141" w:rsidRDefault="00DB1BD0" w:rsidP="00DB1BD0">
      <w:pPr>
        <w:pStyle w:val="a0"/>
        <w:spacing w:line="500" w:lineRule="exact"/>
        <w:ind w:firstLineChars="200" w:firstLine="600"/>
        <w:rPr>
          <w:rFonts w:ascii="仿宋_GB2312" w:eastAsia="仿宋_GB2312" w:hAnsi="宋体" w:cs="宋体"/>
          <w:bCs/>
          <w:sz w:val="30"/>
          <w:szCs w:val="30"/>
        </w:rPr>
      </w:pPr>
      <w:r w:rsidRPr="00003141">
        <w:rPr>
          <w:rFonts w:ascii="仿宋_GB2312" w:eastAsia="仿宋_GB2312" w:hAnsi="宋体" w:cs="宋体" w:hint="eastAsia"/>
          <w:bCs/>
          <w:sz w:val="30"/>
          <w:szCs w:val="30"/>
        </w:rPr>
        <w:t>C.2011年11月1日     D.2010年11月1日</w:t>
      </w:r>
    </w:p>
    <w:p w:rsidR="00D30DB3" w:rsidRDefault="00284BEC" w:rsidP="00DB1BD0">
      <w:pPr>
        <w:pStyle w:val="a0"/>
        <w:spacing w:line="500" w:lineRule="exact"/>
        <w:ind w:firstLineChars="200" w:firstLine="602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43、脚手架上、操作平台上的施工荷载要按（C）</w:t>
      </w:r>
      <w:proofErr w:type="gramStart"/>
      <w:r>
        <w:rPr>
          <w:rFonts w:ascii="仿宋_GB2312" w:eastAsia="仿宋_GB2312" w:hAnsi="宋体" w:cs="宋体" w:hint="eastAsia"/>
          <w:b/>
          <w:bCs/>
          <w:sz w:val="30"/>
          <w:szCs w:val="30"/>
        </w:rPr>
        <w:t>要求挂限载</w:t>
      </w:r>
      <w:proofErr w:type="gramEnd"/>
      <w:r>
        <w:rPr>
          <w:rFonts w:ascii="仿宋_GB2312" w:eastAsia="仿宋_GB2312" w:hAnsi="宋体" w:cs="宋体" w:hint="eastAsia"/>
          <w:b/>
          <w:bCs/>
          <w:sz w:val="30"/>
          <w:szCs w:val="30"/>
        </w:rPr>
        <w:t>牌，任何人都不能乱堆放物件，使其超载。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A.工作要求    B.进度要求      C.设计要求</w:t>
      </w:r>
    </w:p>
    <w:p w:rsidR="00D30DB3" w:rsidRDefault="00284BEC" w:rsidP="003118A8">
      <w:pPr>
        <w:spacing w:line="500" w:lineRule="exac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44、在建筑施工现场期中作业中，地面人员切勿（B）。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A.向上张望    B.站立在悬吊中的重物下面      C.讲话</w:t>
      </w:r>
    </w:p>
    <w:p w:rsidR="00D30DB3" w:rsidRDefault="00284BEC">
      <w:pPr>
        <w:pStyle w:val="a0"/>
        <w:spacing w:line="500" w:lineRule="exact"/>
        <w:ind w:firstLineChars="195" w:firstLine="587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45、挖掘机作业时，（A）不得在铲斗回转半径范围内停留。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A.任何人    B.非工作人员     C.工程技术人员    D.围观群众</w:t>
      </w:r>
    </w:p>
    <w:p w:rsidR="00D30DB3" w:rsidRDefault="00284BEC">
      <w:pPr>
        <w:pStyle w:val="a0"/>
        <w:spacing w:line="500" w:lineRule="exact"/>
        <w:ind w:firstLineChars="195" w:firstLine="587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46、2021年6月是第（C）</w:t>
      </w:r>
      <w:proofErr w:type="gramStart"/>
      <w:r>
        <w:rPr>
          <w:rFonts w:ascii="仿宋_GB2312" w:eastAsia="仿宋_GB2312" w:hAnsi="宋体" w:cs="宋体" w:hint="eastAsia"/>
          <w:b/>
          <w:bCs/>
          <w:sz w:val="30"/>
          <w:szCs w:val="30"/>
        </w:rPr>
        <w:t>个</w:t>
      </w:r>
      <w:proofErr w:type="gramEnd"/>
      <w:r>
        <w:rPr>
          <w:rFonts w:ascii="仿宋_GB2312" w:eastAsia="仿宋_GB2312" w:hAnsi="宋体" w:cs="宋体" w:hint="eastAsia"/>
          <w:b/>
          <w:bCs/>
          <w:sz w:val="30"/>
          <w:szCs w:val="30"/>
        </w:rPr>
        <w:t>全国“安全生产月”。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A.18    B.19     C.20    D.21</w:t>
      </w:r>
    </w:p>
    <w:p w:rsidR="00D30DB3" w:rsidRDefault="00284BEC">
      <w:pPr>
        <w:spacing w:line="500" w:lineRule="exact"/>
        <w:ind w:firstLineChars="200" w:firstLine="602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47、2021年全国“安全生产月”的主题是（D）。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A.生命至上、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安全发展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 xml:space="preserve">          B.防风险、除隐患、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遏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 xml:space="preserve">事故    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C.消除事故隐患、筑牢安全防线  D.落实安全责任、推动安全发展 </w:t>
      </w:r>
    </w:p>
    <w:p w:rsidR="00D30DB3" w:rsidRDefault="00284BEC">
      <w:pPr>
        <w:pStyle w:val="a0"/>
        <w:spacing w:line="500" w:lineRule="exact"/>
        <w:ind w:firstLineChars="200" w:firstLine="602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48、建设工程临时用电，按照三相五线制实行（A）的规定，合理布置临时用电系统。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lastRenderedPageBreak/>
        <w:t>A.两级漏电保护    B.按图布置     C.用电措施</w:t>
      </w:r>
    </w:p>
    <w:p w:rsidR="00D30DB3" w:rsidRDefault="00DF6704" w:rsidP="002507DB">
      <w:pPr>
        <w:spacing w:line="500" w:lineRule="exact"/>
        <w:ind w:firstLineChars="200" w:firstLine="602"/>
        <w:rPr>
          <w:rFonts w:ascii="仿宋_GB2312" w:eastAsia="仿宋_GB2312" w:hAnsi="宋体" w:cs="宋体"/>
          <w:b/>
          <w:bCs/>
          <w:sz w:val="30"/>
          <w:szCs w:val="30"/>
        </w:rPr>
      </w:pPr>
      <w:r w:rsidRPr="001C00B1">
        <w:rPr>
          <w:rFonts w:ascii="仿宋_GB2312" w:eastAsia="仿宋_GB2312" w:hAnsi="宋体" w:cs="宋体" w:hint="eastAsia"/>
          <w:b/>
          <w:bCs/>
          <w:sz w:val="30"/>
          <w:szCs w:val="30"/>
        </w:rPr>
        <w:t>49、</w:t>
      </w:r>
      <w:r w:rsidRPr="000D5311">
        <w:rPr>
          <w:rFonts w:ascii="仿宋_GB2312" w:eastAsia="仿宋_GB2312" w:hAnsi="宋体" w:cs="宋体" w:hint="eastAsia"/>
          <w:b/>
          <w:bCs/>
          <w:sz w:val="30"/>
          <w:szCs w:val="30"/>
        </w:rPr>
        <w:t>根据《建筑施工承插型盘扣式钢管支架安全技术规程》（JGJ 231-2010）规定，用</w:t>
      </w:r>
      <w:proofErr w:type="gramStart"/>
      <w:r w:rsidRPr="000D5311">
        <w:rPr>
          <w:rFonts w:ascii="仿宋_GB2312" w:eastAsia="仿宋_GB2312" w:hAnsi="宋体" w:cs="宋体" w:hint="eastAsia"/>
          <w:b/>
          <w:bCs/>
          <w:sz w:val="30"/>
          <w:szCs w:val="30"/>
        </w:rPr>
        <w:t>承插型盘扣式</w:t>
      </w:r>
      <w:proofErr w:type="gramEnd"/>
      <w:r w:rsidRPr="000D5311">
        <w:rPr>
          <w:rFonts w:ascii="仿宋_GB2312" w:eastAsia="仿宋_GB2312" w:hAnsi="宋体" w:cs="宋体" w:hint="eastAsia"/>
          <w:b/>
          <w:bCs/>
          <w:sz w:val="30"/>
          <w:szCs w:val="30"/>
        </w:rPr>
        <w:t>钢管支架搭设双排脚手架时，搭设高度</w:t>
      </w:r>
      <w:r>
        <w:rPr>
          <w:rFonts w:ascii="仿宋_GB2312" w:eastAsia="仿宋_GB2312" w:hAnsi="宋体" w:cs="宋体" w:hint="eastAsia"/>
          <w:b/>
          <w:bCs/>
          <w:sz w:val="30"/>
          <w:szCs w:val="30"/>
        </w:rPr>
        <w:t>（</w:t>
      </w:r>
      <w:r w:rsidRPr="000D5311">
        <w:rPr>
          <w:rFonts w:ascii="仿宋_GB2312" w:eastAsia="仿宋_GB2312" w:hAnsi="宋体" w:cs="宋体" w:hint="eastAsia"/>
          <w:b/>
          <w:bCs/>
          <w:sz w:val="30"/>
          <w:szCs w:val="30"/>
        </w:rPr>
        <w:t>A</w:t>
      </w:r>
      <w:r>
        <w:rPr>
          <w:rFonts w:ascii="仿宋_GB2312" w:eastAsia="仿宋_GB2312" w:hAnsi="宋体" w:cs="宋体" w:hint="eastAsia"/>
          <w:b/>
          <w:bCs/>
          <w:sz w:val="30"/>
          <w:szCs w:val="30"/>
        </w:rPr>
        <w:t>）</w:t>
      </w:r>
    </w:p>
    <w:p w:rsidR="00DF6704" w:rsidRPr="00003141" w:rsidRDefault="00DF6704" w:rsidP="00DF6704">
      <w:pPr>
        <w:pStyle w:val="a0"/>
        <w:spacing w:line="500" w:lineRule="exact"/>
        <w:ind w:firstLineChars="200" w:firstLine="600"/>
        <w:rPr>
          <w:rFonts w:ascii="仿宋_GB2312" w:eastAsia="仿宋_GB2312" w:hAnsi="宋体" w:cs="宋体"/>
          <w:bCs/>
          <w:sz w:val="30"/>
          <w:szCs w:val="30"/>
        </w:rPr>
      </w:pPr>
      <w:r w:rsidRPr="00003141">
        <w:rPr>
          <w:rFonts w:ascii="仿宋_GB2312" w:eastAsia="仿宋_GB2312" w:hAnsi="宋体" w:cs="宋体" w:hint="eastAsia"/>
          <w:bCs/>
          <w:sz w:val="30"/>
          <w:szCs w:val="30"/>
        </w:rPr>
        <w:t>A.不宜小于24m</w:t>
      </w:r>
      <w:r w:rsidRPr="00003141">
        <w:rPr>
          <w:rFonts w:ascii="仿宋_GB2312" w:eastAsia="仿宋_GB2312" w:hAnsi="宋体" w:cs="宋体" w:hint="eastAsia"/>
          <w:bCs/>
          <w:sz w:val="30"/>
          <w:szCs w:val="30"/>
        </w:rPr>
        <w:t>   </w:t>
      </w:r>
      <w:r w:rsidRPr="00003141">
        <w:rPr>
          <w:rFonts w:ascii="仿宋_GB2312" w:eastAsia="仿宋_GB2312" w:hAnsi="宋体" w:cs="宋体" w:hint="eastAsia"/>
          <w:bCs/>
          <w:sz w:val="30"/>
          <w:szCs w:val="30"/>
        </w:rPr>
        <w:t>B.不宜大于24m</w:t>
      </w:r>
      <w:r w:rsidRPr="00003141">
        <w:rPr>
          <w:rFonts w:ascii="仿宋_GB2312" w:eastAsia="仿宋_GB2312" w:hAnsi="宋体" w:cs="宋体" w:hint="eastAsia"/>
          <w:bCs/>
          <w:sz w:val="30"/>
          <w:szCs w:val="30"/>
        </w:rPr>
        <w:t>  </w:t>
      </w:r>
    </w:p>
    <w:p w:rsidR="00DF6704" w:rsidRPr="00003141" w:rsidRDefault="00DF6704" w:rsidP="00DF6704">
      <w:pPr>
        <w:pStyle w:val="a0"/>
        <w:spacing w:line="5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003141">
        <w:rPr>
          <w:rFonts w:ascii="仿宋_GB2312" w:eastAsia="仿宋_GB2312" w:hAnsi="宋体" w:cs="宋体" w:hint="eastAsia"/>
          <w:bCs/>
          <w:sz w:val="30"/>
          <w:szCs w:val="30"/>
        </w:rPr>
        <w:t>C.不宜大于50m</w:t>
      </w:r>
      <w:r w:rsidRPr="00003141">
        <w:rPr>
          <w:rFonts w:ascii="仿宋_GB2312" w:eastAsia="仿宋_GB2312" w:hAnsi="宋体" w:cs="宋体" w:hint="eastAsia"/>
          <w:bCs/>
          <w:sz w:val="30"/>
          <w:szCs w:val="30"/>
        </w:rPr>
        <w:t>   </w:t>
      </w:r>
      <w:r w:rsidRPr="00003141">
        <w:rPr>
          <w:rFonts w:ascii="仿宋_GB2312" w:eastAsia="仿宋_GB2312" w:hAnsi="宋体" w:cs="宋体" w:hint="eastAsia"/>
          <w:bCs/>
          <w:sz w:val="30"/>
          <w:szCs w:val="30"/>
        </w:rPr>
        <w:t>D.根据施工专项方案确定</w:t>
      </w:r>
    </w:p>
    <w:p w:rsidR="00D30DB3" w:rsidRDefault="00284BEC">
      <w:pPr>
        <w:spacing w:line="500" w:lineRule="exact"/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50、施工企业应当建立健全（A)制度，加强对职工安全生产的教育培训，未经安全生产教育培训的人员，不得上岗作业。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A.安全生产教育培训                B.安全技能学习激励</w:t>
      </w:r>
    </w:p>
    <w:p w:rsidR="00D30DB3" w:rsidRDefault="00284BEC">
      <w:pPr>
        <w:spacing w:line="500" w:lineRule="exact"/>
        <w:ind w:firstLineChars="300" w:firstLine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C.劳保用品和学习资料统一配发      D.岗位责任</w:t>
      </w:r>
    </w:p>
    <w:sectPr w:rsidR="00D30DB3" w:rsidSect="00D30DB3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DA" w:rsidRDefault="001941DA" w:rsidP="0093104F">
      <w:r>
        <w:separator/>
      </w:r>
    </w:p>
  </w:endnote>
  <w:endnote w:type="continuationSeparator" w:id="0">
    <w:p w:rsidR="001941DA" w:rsidRDefault="001941DA" w:rsidP="0093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DA" w:rsidRDefault="001941DA" w:rsidP="0093104F">
      <w:r>
        <w:separator/>
      </w:r>
    </w:p>
  </w:footnote>
  <w:footnote w:type="continuationSeparator" w:id="0">
    <w:p w:rsidR="001941DA" w:rsidRDefault="001941DA" w:rsidP="00931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82626D"/>
    <w:rsid w:val="0000161D"/>
    <w:rsid w:val="00010BAA"/>
    <w:rsid w:val="00011644"/>
    <w:rsid w:val="00020EC1"/>
    <w:rsid w:val="0002282A"/>
    <w:rsid w:val="00025319"/>
    <w:rsid w:val="000475D8"/>
    <w:rsid w:val="00065BD4"/>
    <w:rsid w:val="0007524E"/>
    <w:rsid w:val="000C7C60"/>
    <w:rsid w:val="000E6B99"/>
    <w:rsid w:val="000F002A"/>
    <w:rsid w:val="000F27B3"/>
    <w:rsid w:val="000F3918"/>
    <w:rsid w:val="000F7E1A"/>
    <w:rsid w:val="00101005"/>
    <w:rsid w:val="00102B08"/>
    <w:rsid w:val="00105648"/>
    <w:rsid w:val="00106EC4"/>
    <w:rsid w:val="00114EA3"/>
    <w:rsid w:val="00165730"/>
    <w:rsid w:val="00181482"/>
    <w:rsid w:val="00184B49"/>
    <w:rsid w:val="001941DA"/>
    <w:rsid w:val="00194C7A"/>
    <w:rsid w:val="001A5978"/>
    <w:rsid w:val="001B153B"/>
    <w:rsid w:val="001C00B1"/>
    <w:rsid w:val="001F3C5A"/>
    <w:rsid w:val="0020182B"/>
    <w:rsid w:val="0021215A"/>
    <w:rsid w:val="002171CC"/>
    <w:rsid w:val="002314BA"/>
    <w:rsid w:val="002471DF"/>
    <w:rsid w:val="00247F60"/>
    <w:rsid w:val="002507DB"/>
    <w:rsid w:val="002556BC"/>
    <w:rsid w:val="002709E1"/>
    <w:rsid w:val="00283D9B"/>
    <w:rsid w:val="00284BEC"/>
    <w:rsid w:val="00292CEB"/>
    <w:rsid w:val="002A547A"/>
    <w:rsid w:val="002A6B2E"/>
    <w:rsid w:val="002B51DE"/>
    <w:rsid w:val="002B5495"/>
    <w:rsid w:val="002E3921"/>
    <w:rsid w:val="002E469A"/>
    <w:rsid w:val="002E5E8E"/>
    <w:rsid w:val="00310178"/>
    <w:rsid w:val="003118A8"/>
    <w:rsid w:val="0031543B"/>
    <w:rsid w:val="00322767"/>
    <w:rsid w:val="00330F6C"/>
    <w:rsid w:val="003414B5"/>
    <w:rsid w:val="00352A7C"/>
    <w:rsid w:val="003569C6"/>
    <w:rsid w:val="0036363E"/>
    <w:rsid w:val="00396331"/>
    <w:rsid w:val="003A7861"/>
    <w:rsid w:val="00406C1C"/>
    <w:rsid w:val="0041139C"/>
    <w:rsid w:val="00416FD8"/>
    <w:rsid w:val="00436DB5"/>
    <w:rsid w:val="00437C42"/>
    <w:rsid w:val="00444B16"/>
    <w:rsid w:val="00452DDD"/>
    <w:rsid w:val="004552E9"/>
    <w:rsid w:val="00472436"/>
    <w:rsid w:val="0048046B"/>
    <w:rsid w:val="004858DE"/>
    <w:rsid w:val="004B655C"/>
    <w:rsid w:val="004C1F05"/>
    <w:rsid w:val="004D55EE"/>
    <w:rsid w:val="004E019B"/>
    <w:rsid w:val="004F1ABC"/>
    <w:rsid w:val="00500C96"/>
    <w:rsid w:val="00533383"/>
    <w:rsid w:val="00564823"/>
    <w:rsid w:val="00586DE1"/>
    <w:rsid w:val="005B264D"/>
    <w:rsid w:val="005B6A1C"/>
    <w:rsid w:val="005C20D8"/>
    <w:rsid w:val="005E18F3"/>
    <w:rsid w:val="005F1039"/>
    <w:rsid w:val="00646F14"/>
    <w:rsid w:val="00697335"/>
    <w:rsid w:val="006C0960"/>
    <w:rsid w:val="006C261D"/>
    <w:rsid w:val="00724447"/>
    <w:rsid w:val="00725E6A"/>
    <w:rsid w:val="00750765"/>
    <w:rsid w:val="00765550"/>
    <w:rsid w:val="007668C1"/>
    <w:rsid w:val="00773E90"/>
    <w:rsid w:val="0079301A"/>
    <w:rsid w:val="007A2546"/>
    <w:rsid w:val="007A77CD"/>
    <w:rsid w:val="007D184E"/>
    <w:rsid w:val="007F2AA7"/>
    <w:rsid w:val="007F4021"/>
    <w:rsid w:val="007F76F4"/>
    <w:rsid w:val="00815A2F"/>
    <w:rsid w:val="0082626D"/>
    <w:rsid w:val="00844CE3"/>
    <w:rsid w:val="00893055"/>
    <w:rsid w:val="008A4D6C"/>
    <w:rsid w:val="008E3F11"/>
    <w:rsid w:val="008E51A8"/>
    <w:rsid w:val="008F2408"/>
    <w:rsid w:val="008F6ABA"/>
    <w:rsid w:val="00914FF8"/>
    <w:rsid w:val="0093104F"/>
    <w:rsid w:val="009420B4"/>
    <w:rsid w:val="009616D3"/>
    <w:rsid w:val="00976D9D"/>
    <w:rsid w:val="00977E5D"/>
    <w:rsid w:val="009863BB"/>
    <w:rsid w:val="009B13C7"/>
    <w:rsid w:val="009B45E0"/>
    <w:rsid w:val="009C68A5"/>
    <w:rsid w:val="00A07276"/>
    <w:rsid w:val="00A16F61"/>
    <w:rsid w:val="00A347C7"/>
    <w:rsid w:val="00A76570"/>
    <w:rsid w:val="00AD13BA"/>
    <w:rsid w:val="00AF065A"/>
    <w:rsid w:val="00B179CD"/>
    <w:rsid w:val="00B45303"/>
    <w:rsid w:val="00B61B5C"/>
    <w:rsid w:val="00B80699"/>
    <w:rsid w:val="00BB07CA"/>
    <w:rsid w:val="00BB11EC"/>
    <w:rsid w:val="00BC00AA"/>
    <w:rsid w:val="00BC4108"/>
    <w:rsid w:val="00BD362D"/>
    <w:rsid w:val="00BE6AD4"/>
    <w:rsid w:val="00C527B5"/>
    <w:rsid w:val="00C555E9"/>
    <w:rsid w:val="00CB22C0"/>
    <w:rsid w:val="00D1366D"/>
    <w:rsid w:val="00D30DB3"/>
    <w:rsid w:val="00D405D8"/>
    <w:rsid w:val="00D442A5"/>
    <w:rsid w:val="00D502FD"/>
    <w:rsid w:val="00D80231"/>
    <w:rsid w:val="00DA42B9"/>
    <w:rsid w:val="00DB1BD0"/>
    <w:rsid w:val="00DF6704"/>
    <w:rsid w:val="00E06DD9"/>
    <w:rsid w:val="00E24B3B"/>
    <w:rsid w:val="00E2590A"/>
    <w:rsid w:val="00E25B9B"/>
    <w:rsid w:val="00E271FF"/>
    <w:rsid w:val="00E30929"/>
    <w:rsid w:val="00E35DAA"/>
    <w:rsid w:val="00E50CFA"/>
    <w:rsid w:val="00E6467B"/>
    <w:rsid w:val="00E705A5"/>
    <w:rsid w:val="00E73598"/>
    <w:rsid w:val="00E86CE9"/>
    <w:rsid w:val="00EA43E4"/>
    <w:rsid w:val="00EF6DB3"/>
    <w:rsid w:val="00F310D6"/>
    <w:rsid w:val="00F3257D"/>
    <w:rsid w:val="00F5056B"/>
    <w:rsid w:val="00F56D45"/>
    <w:rsid w:val="00F83B6E"/>
    <w:rsid w:val="00FA3517"/>
    <w:rsid w:val="00FC6F61"/>
    <w:rsid w:val="00FD09A3"/>
    <w:rsid w:val="00FD3A64"/>
    <w:rsid w:val="00FE0FE5"/>
    <w:rsid w:val="019E4EE2"/>
    <w:rsid w:val="02212441"/>
    <w:rsid w:val="032C294D"/>
    <w:rsid w:val="06EA202E"/>
    <w:rsid w:val="0A9555AF"/>
    <w:rsid w:val="0B9D3B57"/>
    <w:rsid w:val="0EA96755"/>
    <w:rsid w:val="14717220"/>
    <w:rsid w:val="15354F25"/>
    <w:rsid w:val="15934B28"/>
    <w:rsid w:val="171C2E14"/>
    <w:rsid w:val="18926A23"/>
    <w:rsid w:val="1AF70148"/>
    <w:rsid w:val="1C6E5065"/>
    <w:rsid w:val="1D121086"/>
    <w:rsid w:val="1D7A4F07"/>
    <w:rsid w:val="1EE745EA"/>
    <w:rsid w:val="209B213E"/>
    <w:rsid w:val="22880B1D"/>
    <w:rsid w:val="2327099C"/>
    <w:rsid w:val="26786B68"/>
    <w:rsid w:val="273D117D"/>
    <w:rsid w:val="2DD37261"/>
    <w:rsid w:val="2FBD3FE4"/>
    <w:rsid w:val="312E6695"/>
    <w:rsid w:val="37F06DE3"/>
    <w:rsid w:val="38A927D1"/>
    <w:rsid w:val="38BF0773"/>
    <w:rsid w:val="3B43722A"/>
    <w:rsid w:val="3D314928"/>
    <w:rsid w:val="3EBE728D"/>
    <w:rsid w:val="3EEA0AE4"/>
    <w:rsid w:val="4166770E"/>
    <w:rsid w:val="422C272F"/>
    <w:rsid w:val="42E84BC5"/>
    <w:rsid w:val="43612674"/>
    <w:rsid w:val="43B15343"/>
    <w:rsid w:val="52907699"/>
    <w:rsid w:val="538A0AF5"/>
    <w:rsid w:val="56673BAD"/>
    <w:rsid w:val="58982680"/>
    <w:rsid w:val="5D2822DF"/>
    <w:rsid w:val="5EC21BA3"/>
    <w:rsid w:val="68247A7A"/>
    <w:rsid w:val="68EB7817"/>
    <w:rsid w:val="6A873A68"/>
    <w:rsid w:val="6B3C3E53"/>
    <w:rsid w:val="6BF75B88"/>
    <w:rsid w:val="6D2E4003"/>
    <w:rsid w:val="6E041AD6"/>
    <w:rsid w:val="6EBD25E3"/>
    <w:rsid w:val="6F2F1EA3"/>
    <w:rsid w:val="72C968C5"/>
    <w:rsid w:val="73290915"/>
    <w:rsid w:val="734A3899"/>
    <w:rsid w:val="7590246C"/>
    <w:rsid w:val="76551AD1"/>
    <w:rsid w:val="78EC5062"/>
    <w:rsid w:val="7FCC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30DB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rsid w:val="00D30DB3"/>
    <w:pPr>
      <w:autoSpaceDE w:val="0"/>
      <w:autoSpaceDN w:val="0"/>
      <w:ind w:firstLine="200"/>
      <w:jc w:val="both"/>
    </w:pPr>
    <w:rPr>
      <w:rFonts w:ascii="宋体"/>
      <w:sz w:val="21"/>
      <w:szCs w:val="22"/>
    </w:rPr>
  </w:style>
  <w:style w:type="paragraph" w:styleId="a4">
    <w:name w:val="footer"/>
    <w:basedOn w:val="a"/>
    <w:uiPriority w:val="99"/>
    <w:unhideWhenUsed/>
    <w:qFormat/>
    <w:rsid w:val="00D30D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D30D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D30DB3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page number"/>
    <w:basedOn w:val="a1"/>
    <w:uiPriority w:val="99"/>
    <w:qFormat/>
    <w:rsid w:val="00D30D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安全生产常识题</dc:title>
  <dc:creator>周爽</dc:creator>
  <cp:lastModifiedBy>侯雯</cp:lastModifiedBy>
  <cp:revision>12</cp:revision>
  <dcterms:created xsi:type="dcterms:W3CDTF">2016-07-14T07:13:00Z</dcterms:created>
  <dcterms:modified xsi:type="dcterms:W3CDTF">2021-06-07T03:11:00Z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17E3499C10944BB79ED7FFB4DCF3DC05</vt:lpwstr>
  </property>
</Properties>
</file>