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86" w:rsidRDefault="00B80686" w:rsidP="00924FD8">
      <w:pPr>
        <w:widowControl/>
        <w:jc w:val="center"/>
        <w:rPr>
          <w:rFonts w:ascii="宋体" w:eastAsia="宋体" w:hAnsi="宋体" w:cs="宋体" w:hint="eastAsia"/>
          <w:b/>
          <w:color w:val="000000"/>
          <w:kern w:val="0"/>
          <w:sz w:val="28"/>
          <w:szCs w:val="21"/>
        </w:rPr>
      </w:pPr>
      <w:r>
        <w:rPr>
          <w:rFonts w:ascii="宋体" w:eastAsia="宋体" w:hAnsi="宋体" w:cs="宋体" w:hint="eastAsia"/>
          <w:b/>
          <w:color w:val="000000"/>
          <w:kern w:val="0"/>
          <w:sz w:val="28"/>
          <w:szCs w:val="21"/>
        </w:rPr>
        <w:t>湖南智谷投资发展集团有限公司靳江河排口清淤工程项目</w:t>
      </w:r>
    </w:p>
    <w:p w:rsidR="00924FD8" w:rsidRPr="00B80686" w:rsidRDefault="00924FD8" w:rsidP="00B80686">
      <w:pPr>
        <w:widowControl/>
        <w:spacing w:line="360" w:lineRule="auto"/>
        <w:jc w:val="center"/>
        <w:rPr>
          <w:rFonts w:ascii="宋体" w:eastAsia="宋体" w:hAnsi="宋体" w:cs="宋体"/>
          <w:b/>
          <w:color w:val="000000"/>
          <w:kern w:val="0"/>
          <w:szCs w:val="21"/>
        </w:rPr>
      </w:pPr>
      <w:r w:rsidRPr="00B80686">
        <w:rPr>
          <w:rFonts w:ascii="宋体" w:eastAsia="宋体" w:hAnsi="宋体" w:cs="宋体" w:hint="eastAsia"/>
          <w:b/>
          <w:color w:val="000000"/>
          <w:kern w:val="0"/>
          <w:sz w:val="28"/>
          <w:szCs w:val="21"/>
        </w:rPr>
        <w:t>第1次竞争性磋商公告</w:t>
      </w:r>
    </w:p>
    <w:tbl>
      <w:tblPr>
        <w:tblW w:w="0" w:type="auto"/>
        <w:tblCellSpacing w:w="15" w:type="dxa"/>
        <w:tblBorders>
          <w:top w:val="single" w:sz="2" w:space="0" w:color="040404"/>
          <w:left w:val="single" w:sz="2" w:space="0" w:color="040404"/>
          <w:bottom w:val="single" w:sz="2" w:space="0" w:color="040404"/>
          <w:right w:val="single" w:sz="2" w:space="0" w:color="040404"/>
        </w:tblBorders>
        <w:tblCellMar>
          <w:top w:w="75" w:type="dxa"/>
          <w:left w:w="75" w:type="dxa"/>
          <w:bottom w:w="75" w:type="dxa"/>
          <w:right w:w="75" w:type="dxa"/>
        </w:tblCellMar>
        <w:tblLook w:val="04A0" w:firstRow="1" w:lastRow="0" w:firstColumn="1" w:lastColumn="0" w:noHBand="0" w:noVBand="1"/>
      </w:tblPr>
      <w:tblGrid>
        <w:gridCol w:w="9632"/>
      </w:tblGrid>
      <w:tr w:rsidR="00924FD8" w:rsidRPr="00B80686" w:rsidTr="000B76A7">
        <w:trPr>
          <w:tblCellSpacing w:w="15" w:type="dxa"/>
        </w:trPr>
        <w:tc>
          <w:tcPr>
            <w:tcW w:w="0" w:type="auto"/>
            <w:vAlign w:val="center"/>
            <w:hideMark/>
          </w:tcPr>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b/>
                <w:bCs/>
                <w:color w:val="000000"/>
                <w:kern w:val="0"/>
                <w:szCs w:val="21"/>
              </w:rPr>
              <w:t>项目概况</w:t>
            </w:r>
            <w:r w:rsidRPr="00B80686">
              <w:rPr>
                <w:rFonts w:ascii="宋体" w:eastAsia="宋体" w:hAnsi="宋体" w:cs="宋体" w:hint="eastAsia"/>
                <w:color w:val="000000"/>
                <w:kern w:val="0"/>
                <w:szCs w:val="21"/>
              </w:rPr>
              <w:br/>
              <w:t>靳江河排口清淤工程项目招标项目的潜在投标人应在湖南新星项目管理有限公司（长沙市芙蓉中路一段479号建鸿达现代城1701室）获取招标文件，并于2024-01-02 14:30（北京时间）前递交投标文件。</w:t>
            </w:r>
          </w:p>
        </w:tc>
      </w:tr>
    </w:tbl>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b/>
          <w:bCs/>
          <w:color w:val="000000"/>
          <w:kern w:val="0"/>
          <w:szCs w:val="21"/>
        </w:rPr>
        <w:t>一、项目基本情况：</w:t>
      </w:r>
      <w:r w:rsidRPr="00B80686">
        <w:rPr>
          <w:rFonts w:ascii="宋体" w:eastAsia="宋体" w:hAnsi="宋体" w:cs="宋体" w:hint="eastAsia"/>
          <w:color w:val="000000"/>
          <w:kern w:val="0"/>
          <w:szCs w:val="21"/>
        </w:rPr>
        <w:br/>
        <w:t xml:space="preserve">　　项目编号：XJCG-F202312200020</w:t>
      </w:r>
      <w:r w:rsidRPr="00B80686">
        <w:rPr>
          <w:rFonts w:ascii="宋体" w:eastAsia="宋体" w:hAnsi="宋体" w:cs="宋体" w:hint="eastAsia"/>
          <w:color w:val="000000"/>
          <w:kern w:val="0"/>
          <w:szCs w:val="21"/>
        </w:rPr>
        <w:br/>
        <w:t xml:space="preserve">　　项目名称：靳江河排口清淤工程项目</w:t>
      </w:r>
      <w:r w:rsidRPr="00B80686">
        <w:rPr>
          <w:rFonts w:ascii="宋体" w:eastAsia="宋体" w:hAnsi="宋体" w:cs="宋体" w:hint="eastAsia"/>
          <w:color w:val="000000"/>
          <w:kern w:val="0"/>
          <w:szCs w:val="21"/>
        </w:rPr>
        <w:br/>
        <w:t>  采购方式：竞争性磋商</w:t>
      </w:r>
      <w:r w:rsidRPr="00B80686">
        <w:rPr>
          <w:rFonts w:ascii="宋体" w:eastAsia="宋体" w:hAnsi="宋体" w:cs="宋体" w:hint="eastAsia"/>
          <w:color w:val="000000"/>
          <w:kern w:val="0"/>
          <w:szCs w:val="21"/>
        </w:rPr>
        <w:br/>
        <w:t>  总预算金额:3009601.4元</w:t>
      </w:r>
      <w:r w:rsidRPr="00B80686">
        <w:rPr>
          <w:rFonts w:ascii="宋体" w:eastAsia="宋体" w:hAnsi="宋体" w:cs="宋体" w:hint="eastAsia"/>
          <w:color w:val="000000"/>
          <w:kern w:val="0"/>
          <w:szCs w:val="21"/>
        </w:rPr>
        <w:br/>
        <w:t>  最高限价：3009601.4元</w:t>
      </w:r>
      <w:r w:rsidRPr="00B80686">
        <w:rPr>
          <w:rFonts w:ascii="宋体" w:eastAsia="宋体" w:hAnsi="宋体" w:cs="宋体" w:hint="eastAsia"/>
          <w:color w:val="000000"/>
          <w:kern w:val="0"/>
          <w:szCs w:val="21"/>
        </w:rPr>
        <w:br/>
        <w:t>  合同履行期限：详见磋商文件</w:t>
      </w:r>
      <w:r w:rsidRPr="00B80686">
        <w:rPr>
          <w:rFonts w:ascii="宋体" w:eastAsia="宋体" w:hAnsi="宋体" w:cs="宋体" w:hint="eastAsia"/>
          <w:color w:val="000000"/>
          <w:kern w:val="0"/>
          <w:szCs w:val="21"/>
        </w:rPr>
        <w:br/>
        <w:t>  采购需求：</w:t>
      </w:r>
    </w:p>
    <w:tbl>
      <w:tblPr>
        <w:tblW w:w="0" w:type="auto"/>
        <w:tblInd w:w="480" w:type="dxa"/>
        <w:tblBorders>
          <w:top w:val="single" w:sz="12" w:space="0" w:color="000000"/>
          <w:left w:val="single" w:sz="12" w:space="0" w:color="000000"/>
          <w:bottom w:val="single" w:sz="12" w:space="0" w:color="000000"/>
          <w:right w:val="single" w:sz="12"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5"/>
        <w:gridCol w:w="1306"/>
        <w:gridCol w:w="1412"/>
        <w:gridCol w:w="2253"/>
        <w:gridCol w:w="465"/>
        <w:gridCol w:w="675"/>
        <w:gridCol w:w="1148"/>
        <w:gridCol w:w="1358"/>
      </w:tblGrid>
      <w:tr w:rsidR="00924FD8" w:rsidRPr="00B80686" w:rsidTr="000B76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品目分类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标的名称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规格型号（简要技术需求或服务要求等）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计量单位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单价（元）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合计金额（元）</w:t>
            </w:r>
          </w:p>
        </w:tc>
      </w:tr>
      <w:tr w:rsidR="00924FD8" w:rsidRPr="00B80686" w:rsidTr="000B76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其他市政公用设施施工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靳江河排口清淤工程项目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详见磋商文件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3009601.4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3009601.4</w:t>
            </w:r>
          </w:p>
        </w:tc>
      </w:tr>
    </w:tbl>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color w:val="000000"/>
          <w:kern w:val="0"/>
          <w:szCs w:val="21"/>
        </w:rPr>
        <w:br/>
        <w:t> 其他采购需求说明：</w:t>
      </w:r>
    </w:p>
    <w:p w:rsidR="00924FD8" w:rsidRPr="00B80686" w:rsidRDefault="00924FD8" w:rsidP="00B80686">
      <w:pPr>
        <w:widowControl/>
        <w:spacing w:line="360" w:lineRule="auto"/>
        <w:ind w:firstLineChars="100" w:firstLine="210"/>
        <w:jc w:val="left"/>
        <w:rPr>
          <w:rFonts w:ascii="宋体" w:eastAsia="宋体" w:hAnsi="宋体" w:cs="宋体"/>
          <w:color w:val="000000"/>
          <w:kern w:val="0"/>
          <w:szCs w:val="21"/>
        </w:rPr>
      </w:pPr>
      <w:r w:rsidRPr="00B80686">
        <w:rPr>
          <w:rFonts w:ascii="宋体" w:eastAsia="宋体" w:hAnsi="宋体" w:cs="宋体" w:hint="eastAsia"/>
          <w:color w:val="000000"/>
          <w:kern w:val="0"/>
          <w:szCs w:val="21"/>
          <w:shd w:val="clear" w:color="auto" w:fill="FFFFFF"/>
        </w:rPr>
        <w:t>详见磋商文件</w:t>
      </w:r>
    </w:p>
    <w:p w:rsidR="00B80686" w:rsidRDefault="00B80686" w:rsidP="00B80686">
      <w:pPr>
        <w:widowControl/>
        <w:spacing w:line="360" w:lineRule="auto"/>
        <w:jc w:val="left"/>
        <w:rPr>
          <w:rFonts w:ascii="宋体" w:eastAsia="宋体" w:hAnsi="宋体" w:cs="宋体" w:hint="eastAsia"/>
          <w:color w:val="000000"/>
          <w:kern w:val="0"/>
          <w:szCs w:val="21"/>
        </w:rPr>
      </w:pPr>
      <w:r>
        <w:rPr>
          <w:rFonts w:ascii="宋体" w:eastAsia="宋体" w:hAnsi="宋体" w:cs="宋体" w:hint="eastAsia"/>
          <w:color w:val="000000"/>
          <w:kern w:val="0"/>
          <w:szCs w:val="21"/>
        </w:rPr>
        <w:t xml:space="preserve">　</w:t>
      </w:r>
      <w:r w:rsidR="00924FD8" w:rsidRPr="00B80686">
        <w:rPr>
          <w:rFonts w:ascii="宋体" w:eastAsia="宋体" w:hAnsi="宋体" w:cs="宋体" w:hint="eastAsia"/>
          <w:color w:val="000000"/>
          <w:kern w:val="0"/>
          <w:szCs w:val="21"/>
        </w:rPr>
        <w:t>需要落实的政府采购政策：</w:t>
      </w:r>
    </w:p>
    <w:p w:rsidR="00924FD8" w:rsidRPr="00B80686" w:rsidRDefault="00924FD8" w:rsidP="00B80686">
      <w:pPr>
        <w:widowControl/>
        <w:spacing w:line="360" w:lineRule="auto"/>
        <w:ind w:firstLineChars="100" w:firstLine="210"/>
        <w:jc w:val="left"/>
        <w:rPr>
          <w:rFonts w:ascii="宋体" w:eastAsia="宋体" w:hAnsi="宋体" w:cs="宋体"/>
          <w:color w:val="000000"/>
          <w:kern w:val="0"/>
          <w:szCs w:val="21"/>
        </w:rPr>
      </w:pPr>
      <w:r w:rsidRPr="00B80686">
        <w:rPr>
          <w:rFonts w:ascii="宋体" w:eastAsia="宋体" w:hAnsi="宋体" w:cs="宋体" w:hint="eastAsia"/>
          <w:color w:val="000000"/>
          <w:kern w:val="0"/>
          <w:szCs w:val="21"/>
        </w:rPr>
        <w:t>是否接受联合体：否</w:t>
      </w:r>
      <w:r w:rsidRPr="00B80686">
        <w:rPr>
          <w:rFonts w:ascii="宋体" w:eastAsia="宋体" w:hAnsi="宋体" w:cs="宋体" w:hint="eastAsia"/>
          <w:color w:val="000000"/>
          <w:kern w:val="0"/>
          <w:szCs w:val="21"/>
        </w:rPr>
        <w:br/>
      </w:r>
      <w:r w:rsidRPr="00B80686">
        <w:rPr>
          <w:rFonts w:ascii="宋体" w:eastAsia="宋体" w:hAnsi="宋体" w:cs="宋体" w:hint="eastAsia"/>
          <w:b/>
          <w:bCs/>
          <w:color w:val="000000"/>
          <w:kern w:val="0"/>
          <w:szCs w:val="21"/>
        </w:rPr>
        <w:t>二、申请人的资格要求：</w:t>
      </w:r>
      <w:r w:rsidRPr="00B80686">
        <w:rPr>
          <w:rFonts w:ascii="宋体" w:eastAsia="宋体" w:hAnsi="宋体" w:cs="宋体" w:hint="eastAsia"/>
          <w:color w:val="000000"/>
          <w:kern w:val="0"/>
          <w:szCs w:val="21"/>
        </w:rPr>
        <w:br/>
        <w:t xml:space="preserve">　　1、满足《中华人民共和国政府采购法》第二十二条规定。</w:t>
      </w:r>
      <w:r w:rsidRPr="00B80686">
        <w:rPr>
          <w:rFonts w:ascii="宋体" w:eastAsia="宋体" w:hAnsi="宋体" w:cs="宋体" w:hint="eastAsia"/>
          <w:color w:val="000000"/>
          <w:kern w:val="0"/>
          <w:szCs w:val="21"/>
        </w:rPr>
        <w:br/>
        <w:t xml:space="preserve">　　2、落实政府采购政策需满足的资格要求：</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1、供应商基本资格条件：符合《中华人民共和国政府采购法》第二十二条规定的供应商条件：</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（1）法人提交企业法人营业执照副本(或者法人登记证书)以及组织机构代码证副本复印件；</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（2）依法缴纳税收和社会保险费的证明材料,各提供下列材料之一：</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lastRenderedPageBreak/>
        <w:t>①缴纳税收证明资料：《税务登记证》复印件，或者近半年任意连续三个月依法缴纳税收的证明（纳税凭证复印件），或者委托他人缴纳的委托代办协议和近半年任意连续三个月的缴纳证明（收据复印件），或者法定征收机关出具的依法免缴税收的证明原件。</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②缴纳社会保险证明资料：《社会保险登记证》复印件，或者近半年任意连续三个月依法缴纳社会保险的证明（缴费凭证复印件），或者委托他人缴纳的委托代办协议和近半年任意连续三个月的缴纳证明（收据复印件），或者法定征收机关出具的依法免缴保险费的证明原件。</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（3）法人提交法定代表人身份证明书原件或者法定代表人授权委托书原件并附法定代表人身份证明原件；自然人提交身份证明复印件。</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（4）参加采购活动前三年内在经营活动中没有重大违法记录的书面声明。</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（5）其他说明：</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①非法人组织参与投标需提供的相关证明材料。</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如是“三证合一”或”五证合一”请自行说明。</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③基本资格条件中所提到的“近半年任意连续三个月”指“</w:t>
      </w:r>
      <w:r w:rsidRPr="00B80686">
        <w:rPr>
          <w:rFonts w:ascii="宋体" w:eastAsia="宋体" w:hAnsi="宋体" w:cs="Times New Roman" w:hint="eastAsia"/>
          <w:b/>
          <w:bCs/>
          <w:color w:val="000000"/>
          <w:kern w:val="0"/>
          <w:szCs w:val="21"/>
        </w:rPr>
        <w:t>2023年6月-2023年11月</w:t>
      </w:r>
      <w:r w:rsidRPr="00B80686">
        <w:rPr>
          <w:rFonts w:ascii="宋体" w:eastAsia="宋体" w:hAnsi="宋体" w:cs="Times New Roman" w:hint="eastAsia"/>
          <w:color w:val="000000"/>
          <w:kern w:val="0"/>
          <w:szCs w:val="21"/>
        </w:rPr>
        <w:t>中任意连续三个月”。     </w:t>
      </w:r>
    </w:p>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color w:val="000000"/>
          <w:kern w:val="0"/>
          <w:szCs w:val="21"/>
        </w:rPr>
        <w:t xml:space="preserve">　　3、本项目的特定资格要求：</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3.1</w:t>
      </w:r>
      <w:r w:rsidRPr="00B80686">
        <w:rPr>
          <w:rFonts w:ascii="宋体" w:eastAsia="宋体" w:hAnsi="宋体" w:cs="Times New Roman" w:hint="eastAsia"/>
          <w:color w:val="000000"/>
          <w:kern w:val="0"/>
          <w:szCs w:val="21"/>
        </w:rPr>
        <w:t> </w:t>
      </w:r>
      <w:r w:rsidRPr="00B80686">
        <w:rPr>
          <w:rFonts w:ascii="宋体" w:eastAsia="宋体" w:hAnsi="宋体" w:cs="Times New Roman" w:hint="eastAsia"/>
          <w:color w:val="000000"/>
          <w:kern w:val="0"/>
          <w:szCs w:val="21"/>
        </w:rPr>
        <w:t>施工资质：具备住房城乡建设主管部门颁发的市政公用工程施工总承包叁级及以上资质，安全生产许可证处于有效期；</w:t>
      </w:r>
    </w:p>
    <w:p w:rsidR="00924FD8" w:rsidRPr="00B80686" w:rsidRDefault="00924FD8" w:rsidP="00B80686">
      <w:pPr>
        <w:widowControl/>
        <w:spacing w:line="360" w:lineRule="auto"/>
        <w:ind w:firstLine="420"/>
        <w:rPr>
          <w:rFonts w:ascii="宋体" w:eastAsia="宋体" w:hAnsi="宋体" w:cs="Times New Roman"/>
          <w:color w:val="000000"/>
          <w:kern w:val="0"/>
          <w:szCs w:val="21"/>
        </w:rPr>
      </w:pPr>
      <w:r w:rsidRPr="00B80686">
        <w:rPr>
          <w:rFonts w:ascii="宋体" w:eastAsia="宋体" w:hAnsi="宋体" w:cs="Times New Roman" w:hint="eastAsia"/>
          <w:color w:val="000000"/>
          <w:kern w:val="0"/>
          <w:szCs w:val="21"/>
        </w:rPr>
        <w:t>3.2 拟任项目经理具备住房城乡建设主管部门注册的市政公用工程专业贰级及以上注册建造师执业资格，具备项目负责人安全生产考核合格证书，且未在其他建设工程项目中担任同类职务；</w:t>
      </w:r>
    </w:p>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b/>
          <w:bCs/>
          <w:color w:val="000000"/>
          <w:kern w:val="0"/>
          <w:szCs w:val="21"/>
        </w:rPr>
        <w:t>三、获取采购文件：</w:t>
      </w:r>
      <w:r w:rsidRPr="00B80686">
        <w:rPr>
          <w:rFonts w:ascii="宋体" w:eastAsia="宋体" w:hAnsi="宋体" w:cs="宋体" w:hint="eastAsia"/>
          <w:color w:val="000000"/>
          <w:kern w:val="0"/>
          <w:szCs w:val="21"/>
        </w:rPr>
        <w:br/>
        <w:t xml:space="preserve">　　1 、获取采购文件的截止时间：</w:t>
      </w:r>
      <w:r w:rsidRPr="00B80686">
        <w:rPr>
          <w:rFonts w:ascii="宋体" w:eastAsia="宋体" w:hAnsi="宋体" w:cs="宋体" w:hint="eastAsia"/>
          <w:color w:val="000000"/>
          <w:kern w:val="0"/>
          <w:szCs w:val="21"/>
          <w:u w:val="single"/>
        </w:rPr>
        <w:t>2023-12-27 17:00</w:t>
      </w:r>
      <w:r w:rsidRPr="00B80686">
        <w:rPr>
          <w:rFonts w:ascii="宋体" w:eastAsia="宋体" w:hAnsi="宋体" w:cs="宋体" w:hint="eastAsia"/>
          <w:color w:val="000000"/>
          <w:kern w:val="0"/>
          <w:szCs w:val="21"/>
        </w:rPr>
        <w:br/>
        <w:t xml:space="preserve">　　2 、获取采购文件的地点：</w:t>
      </w:r>
      <w:r w:rsidRPr="00B80686">
        <w:rPr>
          <w:rFonts w:ascii="宋体" w:eastAsia="宋体" w:hAnsi="宋体" w:cs="宋体" w:hint="eastAsia"/>
          <w:color w:val="000000"/>
          <w:kern w:val="0"/>
          <w:szCs w:val="21"/>
          <w:u w:val="single"/>
        </w:rPr>
        <w:t>湖南新星项目管理有限公司（长沙市芙蓉中路一段479号建鸿达现代城1701室）</w:t>
      </w:r>
      <w:r w:rsidRPr="00B80686">
        <w:rPr>
          <w:rFonts w:ascii="宋体" w:eastAsia="宋体" w:hAnsi="宋体" w:cs="宋体" w:hint="eastAsia"/>
          <w:color w:val="000000"/>
          <w:kern w:val="0"/>
          <w:szCs w:val="21"/>
        </w:rPr>
        <w:br/>
        <w:t>  3、 获取采购文件的方式：</w:t>
      </w:r>
      <w:r w:rsidRPr="00B80686">
        <w:rPr>
          <w:rFonts w:ascii="宋体" w:eastAsia="宋体" w:hAnsi="宋体" w:cs="宋体" w:hint="eastAsia"/>
          <w:color w:val="000000"/>
          <w:kern w:val="0"/>
          <w:szCs w:val="21"/>
          <w:u w:val="single"/>
        </w:rPr>
        <w:t>持单位介绍信、法定代表人身份证明或授权委托书(附法定代表人身份证明)、个人身份证等原件</w:t>
      </w:r>
      <w:r w:rsidRPr="00B80686">
        <w:rPr>
          <w:rFonts w:ascii="宋体" w:eastAsia="宋体" w:hAnsi="宋体" w:cs="宋体" w:hint="eastAsia"/>
          <w:color w:val="000000"/>
          <w:kern w:val="0"/>
          <w:szCs w:val="21"/>
        </w:rPr>
        <w:br/>
        <w:t xml:space="preserve">　　4 、谈判文件的售价：</w:t>
      </w:r>
      <w:r w:rsidRPr="00B80686">
        <w:rPr>
          <w:rFonts w:ascii="宋体" w:eastAsia="宋体" w:hAnsi="宋体" w:cs="宋体" w:hint="eastAsia"/>
          <w:color w:val="000000"/>
          <w:kern w:val="0"/>
          <w:szCs w:val="21"/>
          <w:u w:val="single"/>
        </w:rPr>
        <w:t>0</w:t>
      </w:r>
      <w:r w:rsidRPr="00B80686">
        <w:rPr>
          <w:rFonts w:ascii="宋体" w:eastAsia="宋体" w:hAnsi="宋体" w:cs="宋体" w:hint="eastAsia"/>
          <w:color w:val="000000"/>
          <w:kern w:val="0"/>
          <w:szCs w:val="21"/>
        </w:rPr>
        <w:t>元</w:t>
      </w:r>
      <w:r w:rsidRPr="00B80686">
        <w:rPr>
          <w:rFonts w:ascii="宋体" w:eastAsia="宋体" w:hAnsi="宋体" w:cs="宋体" w:hint="eastAsia"/>
          <w:color w:val="000000"/>
          <w:kern w:val="0"/>
          <w:szCs w:val="21"/>
        </w:rPr>
        <w:br/>
      </w:r>
      <w:r w:rsidRPr="00B80686">
        <w:rPr>
          <w:rFonts w:ascii="宋体" w:eastAsia="宋体" w:hAnsi="宋体" w:cs="宋体" w:hint="eastAsia"/>
          <w:color w:val="000000"/>
          <w:kern w:val="0"/>
          <w:szCs w:val="21"/>
        </w:rPr>
        <w:br/>
      </w:r>
      <w:r w:rsidRPr="00B80686">
        <w:rPr>
          <w:rFonts w:ascii="宋体" w:eastAsia="宋体" w:hAnsi="宋体" w:cs="宋体" w:hint="eastAsia"/>
          <w:b/>
          <w:bCs/>
          <w:color w:val="000000"/>
          <w:kern w:val="0"/>
          <w:szCs w:val="21"/>
        </w:rPr>
        <w:lastRenderedPageBreak/>
        <w:t>四、响应文件提交：</w:t>
      </w:r>
      <w:r w:rsidRPr="00B80686">
        <w:rPr>
          <w:rFonts w:ascii="宋体" w:eastAsia="宋体" w:hAnsi="宋体" w:cs="宋体" w:hint="eastAsia"/>
          <w:color w:val="000000"/>
          <w:kern w:val="0"/>
          <w:szCs w:val="21"/>
        </w:rPr>
        <w:br/>
        <w:t xml:space="preserve">　　1、响应文件提交的截止时间： </w:t>
      </w:r>
      <w:r w:rsidRPr="00B80686">
        <w:rPr>
          <w:rFonts w:ascii="宋体" w:eastAsia="宋体" w:hAnsi="宋体" w:cs="宋体" w:hint="eastAsia"/>
          <w:color w:val="000000"/>
          <w:kern w:val="0"/>
          <w:szCs w:val="21"/>
          <w:u w:val="single"/>
        </w:rPr>
        <w:t>2024-01-02 14:30</w:t>
      </w:r>
      <w:r w:rsidRPr="00B80686">
        <w:rPr>
          <w:rFonts w:ascii="宋体" w:eastAsia="宋体" w:hAnsi="宋体" w:cs="宋体" w:hint="eastAsia"/>
          <w:color w:val="000000"/>
          <w:kern w:val="0"/>
          <w:szCs w:val="21"/>
        </w:rPr>
        <w:br/>
        <w:t xml:space="preserve">　　2、响应文件提交的地点：</w:t>
      </w:r>
      <w:r w:rsidRPr="00B80686">
        <w:rPr>
          <w:rFonts w:ascii="宋体" w:eastAsia="宋体" w:hAnsi="宋体" w:cs="宋体" w:hint="eastAsia"/>
          <w:color w:val="000000"/>
          <w:kern w:val="0"/>
          <w:szCs w:val="21"/>
          <w:u w:val="single"/>
        </w:rPr>
        <w:t>湖南新星项目管理有限公司开标室（长沙市芙蓉中路一段479号建鸿达现代城1707室）</w:t>
      </w:r>
      <w:r w:rsidRPr="00B80686">
        <w:rPr>
          <w:rFonts w:ascii="宋体" w:eastAsia="宋体" w:hAnsi="宋体" w:cs="宋体" w:hint="eastAsia"/>
          <w:color w:val="000000"/>
          <w:kern w:val="0"/>
          <w:szCs w:val="21"/>
        </w:rPr>
        <w:br/>
      </w:r>
      <w:r w:rsidRPr="00B80686">
        <w:rPr>
          <w:rFonts w:ascii="宋体" w:eastAsia="宋体" w:hAnsi="宋体" w:cs="宋体" w:hint="eastAsia"/>
          <w:b/>
          <w:bCs/>
          <w:color w:val="000000"/>
          <w:kern w:val="0"/>
          <w:szCs w:val="21"/>
        </w:rPr>
        <w:t>五、开启：</w:t>
      </w:r>
      <w:r w:rsidRPr="00B80686">
        <w:rPr>
          <w:rFonts w:ascii="宋体" w:eastAsia="宋体" w:hAnsi="宋体" w:cs="宋体" w:hint="eastAsia"/>
          <w:color w:val="000000"/>
          <w:kern w:val="0"/>
          <w:szCs w:val="21"/>
        </w:rPr>
        <w:br/>
        <w:t>  1、开启时间： </w:t>
      </w:r>
      <w:r w:rsidRPr="00B80686">
        <w:rPr>
          <w:rFonts w:ascii="宋体" w:eastAsia="宋体" w:hAnsi="宋体" w:cs="宋体" w:hint="eastAsia"/>
          <w:color w:val="000000"/>
          <w:kern w:val="0"/>
          <w:szCs w:val="21"/>
          <w:u w:val="single"/>
        </w:rPr>
        <w:t>2024-01-02 14:30</w:t>
      </w:r>
      <w:r w:rsidRPr="00B80686">
        <w:rPr>
          <w:rFonts w:ascii="宋体" w:eastAsia="宋体" w:hAnsi="宋体" w:cs="宋体" w:hint="eastAsia"/>
          <w:color w:val="000000"/>
          <w:kern w:val="0"/>
          <w:szCs w:val="21"/>
        </w:rPr>
        <w:br/>
        <w:t>  2、开启地点： </w:t>
      </w:r>
      <w:r w:rsidRPr="00B80686">
        <w:rPr>
          <w:rFonts w:ascii="宋体" w:eastAsia="宋体" w:hAnsi="宋体" w:cs="宋体" w:hint="eastAsia"/>
          <w:color w:val="000000"/>
          <w:kern w:val="0"/>
          <w:szCs w:val="21"/>
          <w:u w:val="single"/>
        </w:rPr>
        <w:t>湖南新星项目管理有限公司开标室（长沙市芙蓉中路一段479号建鸿达现代城1707室）</w:t>
      </w:r>
      <w:r w:rsidRPr="00B80686">
        <w:rPr>
          <w:rFonts w:ascii="宋体" w:eastAsia="宋体" w:hAnsi="宋体" w:cs="宋体" w:hint="eastAsia"/>
          <w:color w:val="000000"/>
          <w:kern w:val="0"/>
          <w:szCs w:val="21"/>
        </w:rPr>
        <w:br/>
      </w:r>
      <w:r w:rsidRPr="00B80686">
        <w:rPr>
          <w:rFonts w:ascii="宋体" w:eastAsia="宋体" w:hAnsi="宋体" w:cs="宋体" w:hint="eastAsia"/>
          <w:b/>
          <w:bCs/>
          <w:color w:val="000000"/>
          <w:kern w:val="0"/>
          <w:szCs w:val="21"/>
        </w:rPr>
        <w:t>六、公告期限：</w:t>
      </w:r>
      <w:r w:rsidRPr="00B80686">
        <w:rPr>
          <w:rFonts w:ascii="宋体" w:eastAsia="宋体" w:hAnsi="宋体" w:cs="宋体" w:hint="eastAsia"/>
          <w:color w:val="000000"/>
          <w:kern w:val="0"/>
          <w:szCs w:val="21"/>
        </w:rPr>
        <w:br/>
        <w:t xml:space="preserve">　　自</w:t>
      </w:r>
      <w:r w:rsidRPr="00B80686">
        <w:rPr>
          <w:rFonts w:ascii="宋体" w:eastAsia="宋体" w:hAnsi="宋体" w:cs="宋体" w:hint="eastAsia"/>
          <w:color w:val="000000"/>
          <w:kern w:val="0"/>
          <w:szCs w:val="21"/>
          <w:u w:val="single"/>
        </w:rPr>
        <w:t>2023-12-20</w:t>
      </w:r>
      <w:r w:rsidRPr="00B80686">
        <w:rPr>
          <w:rFonts w:ascii="宋体" w:eastAsia="宋体" w:hAnsi="宋体" w:cs="宋体" w:hint="eastAsia"/>
          <w:color w:val="000000"/>
          <w:kern w:val="0"/>
          <w:szCs w:val="21"/>
        </w:rPr>
        <w:t>起至</w:t>
      </w:r>
      <w:r w:rsidRPr="00B80686">
        <w:rPr>
          <w:rFonts w:ascii="宋体" w:eastAsia="宋体" w:hAnsi="宋体" w:cs="宋体" w:hint="eastAsia"/>
          <w:color w:val="000000"/>
          <w:kern w:val="0"/>
          <w:szCs w:val="21"/>
          <w:u w:val="single"/>
        </w:rPr>
        <w:t>2023-12-25</w:t>
      </w:r>
      <w:r w:rsidRPr="00B80686">
        <w:rPr>
          <w:rFonts w:ascii="宋体" w:eastAsia="宋体" w:hAnsi="宋体" w:cs="宋体" w:hint="eastAsia"/>
          <w:color w:val="000000"/>
          <w:kern w:val="0"/>
          <w:szCs w:val="21"/>
        </w:rPr>
        <w:t>止（3个工作日）</w:t>
      </w:r>
      <w:r w:rsidRPr="00B80686">
        <w:rPr>
          <w:rFonts w:ascii="宋体" w:eastAsia="宋体" w:hAnsi="宋体" w:cs="宋体" w:hint="eastAsia"/>
          <w:color w:val="000000"/>
          <w:kern w:val="0"/>
          <w:szCs w:val="21"/>
        </w:rPr>
        <w:br/>
        <w:t>  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财政部门投诉。</w:t>
      </w:r>
      <w:r w:rsidRPr="00B80686">
        <w:rPr>
          <w:rFonts w:ascii="宋体" w:eastAsia="宋体" w:hAnsi="宋体" w:cs="宋体" w:hint="eastAsia"/>
          <w:color w:val="000000"/>
          <w:kern w:val="0"/>
          <w:szCs w:val="21"/>
        </w:rPr>
        <w:br/>
      </w:r>
      <w:r w:rsidRPr="00B80686">
        <w:rPr>
          <w:rFonts w:ascii="宋体" w:eastAsia="宋体" w:hAnsi="宋体" w:cs="宋体" w:hint="eastAsia"/>
          <w:b/>
          <w:bCs/>
          <w:color w:val="000000"/>
          <w:kern w:val="0"/>
          <w:szCs w:val="21"/>
        </w:rPr>
        <w:t>七、其他补充事宜：</w:t>
      </w:r>
    </w:p>
    <w:p w:rsidR="00924FD8" w:rsidRPr="00B80686" w:rsidRDefault="00924FD8" w:rsidP="00B80686">
      <w:pPr>
        <w:widowControl/>
        <w:spacing w:line="360" w:lineRule="auto"/>
        <w:ind w:firstLineChars="200" w:firstLine="420"/>
        <w:jc w:val="left"/>
        <w:rPr>
          <w:rFonts w:ascii="宋体" w:eastAsia="宋体" w:hAnsi="宋体" w:cs="宋体"/>
          <w:color w:val="000000"/>
          <w:kern w:val="0"/>
          <w:szCs w:val="21"/>
        </w:rPr>
      </w:pPr>
      <w:bookmarkStart w:id="0" w:name="_GoBack"/>
      <w:bookmarkEnd w:id="0"/>
      <w:r w:rsidRPr="00B80686">
        <w:rPr>
          <w:rFonts w:ascii="宋体" w:eastAsia="宋体" w:hAnsi="宋体" w:cs="宋体" w:hint="eastAsia"/>
          <w:color w:val="000000"/>
          <w:kern w:val="0"/>
          <w:szCs w:val="21"/>
        </w:rPr>
        <w:t>无</w:t>
      </w:r>
    </w:p>
    <w:p w:rsidR="00924FD8" w:rsidRPr="00B80686" w:rsidRDefault="00924FD8" w:rsidP="00B80686">
      <w:pPr>
        <w:widowControl/>
        <w:spacing w:line="360" w:lineRule="auto"/>
        <w:jc w:val="left"/>
        <w:rPr>
          <w:rFonts w:ascii="宋体" w:eastAsia="宋体" w:hAnsi="宋体" w:cs="宋体"/>
          <w:color w:val="000000"/>
          <w:kern w:val="0"/>
          <w:szCs w:val="21"/>
        </w:rPr>
      </w:pPr>
      <w:r w:rsidRPr="00B80686">
        <w:rPr>
          <w:rFonts w:ascii="宋体" w:eastAsia="宋体" w:hAnsi="宋体" w:cs="宋体" w:hint="eastAsia"/>
          <w:b/>
          <w:bCs/>
          <w:color w:val="000000"/>
          <w:kern w:val="0"/>
          <w:szCs w:val="21"/>
        </w:rPr>
        <w:t>八、凡对本次采购提出询问，请按以下方式联系：</w:t>
      </w: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7440"/>
      </w:tblGrid>
      <w:tr w:rsidR="00924FD8" w:rsidRPr="00B80686" w:rsidTr="00924FD8">
        <w:trPr>
          <w:tblCellSpacing w:w="15" w:type="dxa"/>
        </w:trPr>
        <w:tc>
          <w:tcPr>
            <w:tcW w:w="5000" w:type="pct"/>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b/>
                <w:bCs/>
                <w:kern w:val="0"/>
                <w:szCs w:val="21"/>
              </w:rPr>
              <w:t>一、采购人信息</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采购单位：</w:t>
            </w:r>
            <w:r w:rsidRPr="00B80686">
              <w:rPr>
                <w:rFonts w:ascii="宋体" w:eastAsia="宋体" w:hAnsi="宋体" w:cs="宋体"/>
                <w:kern w:val="0"/>
                <w:szCs w:val="21"/>
                <w:u w:val="single"/>
              </w:rPr>
              <w:t>湖南智谷投资发展集团有限公司</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联系人：</w:t>
            </w:r>
            <w:r w:rsidRPr="00B80686">
              <w:rPr>
                <w:rFonts w:ascii="宋体" w:eastAsia="宋体" w:hAnsi="宋体" w:cs="宋体"/>
                <w:kern w:val="0"/>
                <w:szCs w:val="21"/>
                <w:u w:val="single"/>
              </w:rPr>
              <w:t>黄先生</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电　话：</w:t>
            </w:r>
            <w:r w:rsidRPr="00B80686">
              <w:rPr>
                <w:rFonts w:ascii="宋体" w:eastAsia="宋体" w:hAnsi="宋体" w:cs="宋体"/>
                <w:kern w:val="0"/>
                <w:szCs w:val="21"/>
                <w:u w:val="single"/>
              </w:rPr>
              <w:t>0731-88051319</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地　址：</w:t>
            </w:r>
            <w:r w:rsidRPr="00B80686">
              <w:rPr>
                <w:rFonts w:ascii="宋体" w:eastAsia="宋体" w:hAnsi="宋体" w:cs="宋体"/>
                <w:kern w:val="0"/>
                <w:szCs w:val="21"/>
                <w:u w:val="single"/>
              </w:rPr>
              <w:t>南省长沙市岳麓区学士路336号湖南省检验检测特色产业园A1栋23楼</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b/>
                <w:bCs/>
                <w:kern w:val="0"/>
                <w:szCs w:val="21"/>
              </w:rPr>
              <w:t>二、代理机构信息</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代理机构：</w:t>
            </w:r>
            <w:r w:rsidRPr="00B80686">
              <w:rPr>
                <w:rFonts w:ascii="宋体" w:eastAsia="宋体" w:hAnsi="宋体" w:cs="宋体"/>
                <w:kern w:val="0"/>
                <w:szCs w:val="21"/>
                <w:u w:val="single"/>
              </w:rPr>
              <w:t>湖南新星项目管理有限公司</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联系人：</w:t>
            </w:r>
            <w:r w:rsidRPr="00B80686">
              <w:rPr>
                <w:rFonts w:ascii="宋体" w:eastAsia="宋体" w:hAnsi="宋体" w:cs="宋体"/>
                <w:kern w:val="0"/>
                <w:szCs w:val="21"/>
                <w:u w:val="single"/>
              </w:rPr>
              <w:t>吴晗、祝婷、段得前、吴颖</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电　话：</w:t>
            </w:r>
            <w:r w:rsidRPr="00B80686">
              <w:rPr>
                <w:rFonts w:ascii="宋体" w:eastAsia="宋体" w:hAnsi="宋体" w:cs="宋体"/>
                <w:kern w:val="0"/>
                <w:szCs w:val="21"/>
                <w:u w:val="single"/>
              </w:rPr>
              <w:t>0731-84452269</w:t>
            </w:r>
          </w:p>
        </w:tc>
      </w:tr>
      <w:tr w:rsidR="00924FD8" w:rsidRPr="00B80686" w:rsidTr="00924FD8">
        <w:trPr>
          <w:tblCellSpacing w:w="15" w:type="dxa"/>
        </w:trPr>
        <w:tc>
          <w:tcPr>
            <w:tcW w:w="0" w:type="auto"/>
            <w:tcBorders>
              <w:top w:val="nil"/>
              <w:left w:val="nil"/>
              <w:bottom w:val="nil"/>
              <w:right w:val="nil"/>
            </w:tcBorders>
            <w:vAlign w:val="center"/>
            <w:hideMark/>
          </w:tcPr>
          <w:p w:rsidR="00924FD8" w:rsidRPr="00B80686" w:rsidRDefault="00924FD8" w:rsidP="00B80686">
            <w:pPr>
              <w:widowControl/>
              <w:spacing w:line="360" w:lineRule="auto"/>
              <w:jc w:val="left"/>
              <w:rPr>
                <w:rFonts w:ascii="宋体" w:eastAsia="宋体" w:hAnsi="宋体" w:cs="宋体"/>
                <w:kern w:val="0"/>
                <w:szCs w:val="21"/>
              </w:rPr>
            </w:pPr>
            <w:r w:rsidRPr="00B80686">
              <w:rPr>
                <w:rFonts w:ascii="宋体" w:eastAsia="宋体" w:hAnsi="宋体" w:cs="宋体"/>
                <w:kern w:val="0"/>
                <w:szCs w:val="21"/>
              </w:rPr>
              <w:t>地　址：</w:t>
            </w:r>
            <w:r w:rsidRPr="00B80686">
              <w:rPr>
                <w:rFonts w:ascii="宋体" w:eastAsia="宋体" w:hAnsi="宋体" w:cs="宋体"/>
                <w:kern w:val="0"/>
                <w:szCs w:val="21"/>
                <w:u w:val="single"/>
              </w:rPr>
              <w:t>长沙市芙蓉中路一段479号建鸿达现代城1701室</w:t>
            </w:r>
          </w:p>
        </w:tc>
      </w:tr>
    </w:tbl>
    <w:p w:rsidR="00924FD8" w:rsidRPr="00B80686" w:rsidRDefault="00924FD8" w:rsidP="00B80686">
      <w:pPr>
        <w:widowControl/>
        <w:spacing w:line="360" w:lineRule="auto"/>
        <w:jc w:val="left"/>
        <w:rPr>
          <w:rFonts w:ascii="宋体" w:eastAsia="宋体" w:hAnsi="宋体" w:cs="宋体"/>
          <w:vanish/>
          <w:color w:val="000000"/>
          <w:kern w:val="0"/>
          <w:szCs w:val="21"/>
        </w:rPr>
      </w:pPr>
    </w:p>
    <w:p w:rsidR="00786102" w:rsidRPr="00B80686" w:rsidRDefault="00786102" w:rsidP="00B80686">
      <w:pPr>
        <w:spacing w:line="360" w:lineRule="auto"/>
        <w:rPr>
          <w:rFonts w:ascii="宋体" w:eastAsia="宋体" w:hAnsi="宋体"/>
          <w:szCs w:val="21"/>
        </w:rPr>
      </w:pPr>
    </w:p>
    <w:sectPr w:rsidR="00786102" w:rsidRPr="00B80686" w:rsidSect="000B76A7">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D8"/>
    <w:rsid w:val="000B76A7"/>
    <w:rsid w:val="00147C0F"/>
    <w:rsid w:val="006765FE"/>
    <w:rsid w:val="006A2DFE"/>
    <w:rsid w:val="00786102"/>
    <w:rsid w:val="007C25C0"/>
    <w:rsid w:val="007F41D4"/>
    <w:rsid w:val="00924FD8"/>
    <w:rsid w:val="00B80686"/>
    <w:rsid w:val="00F7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1">
    <w:name w:val="ht1"/>
    <w:basedOn w:val="a0"/>
    <w:rsid w:val="00924FD8"/>
  </w:style>
  <w:style w:type="paragraph" w:styleId="a3">
    <w:name w:val="Normal (Web)"/>
    <w:basedOn w:val="a"/>
    <w:uiPriority w:val="99"/>
    <w:semiHidden/>
    <w:unhideWhenUsed/>
    <w:rsid w:val="00924F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1">
    <w:name w:val="ht1"/>
    <w:basedOn w:val="a0"/>
    <w:rsid w:val="00924FD8"/>
  </w:style>
  <w:style w:type="paragraph" w:styleId="a3">
    <w:name w:val="Normal (Web)"/>
    <w:basedOn w:val="a"/>
    <w:uiPriority w:val="99"/>
    <w:semiHidden/>
    <w:unhideWhenUsed/>
    <w:rsid w:val="00924F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4064">
      <w:bodyDiv w:val="1"/>
      <w:marLeft w:val="0"/>
      <w:marRight w:val="0"/>
      <w:marTop w:val="0"/>
      <w:marBottom w:val="0"/>
      <w:divBdr>
        <w:top w:val="none" w:sz="0" w:space="0" w:color="auto"/>
        <w:left w:val="none" w:sz="0" w:space="0" w:color="auto"/>
        <w:bottom w:val="none" w:sz="0" w:space="0" w:color="auto"/>
        <w:right w:val="none" w:sz="0" w:space="0" w:color="auto"/>
      </w:divBdr>
    </w:div>
    <w:div w:id="1447774271">
      <w:bodyDiv w:val="1"/>
      <w:marLeft w:val="0"/>
      <w:marRight w:val="0"/>
      <w:marTop w:val="0"/>
      <w:marBottom w:val="0"/>
      <w:divBdr>
        <w:top w:val="none" w:sz="0" w:space="0" w:color="auto"/>
        <w:left w:val="none" w:sz="0" w:space="0" w:color="auto"/>
        <w:bottom w:val="none" w:sz="0" w:space="0" w:color="auto"/>
        <w:right w:val="none" w:sz="0" w:space="0" w:color="auto"/>
      </w:divBdr>
      <w:divsChild>
        <w:div w:id="1533228971">
          <w:marLeft w:val="0"/>
          <w:marRight w:val="0"/>
          <w:marTop w:val="0"/>
          <w:marBottom w:val="0"/>
          <w:divBdr>
            <w:top w:val="none" w:sz="0" w:space="0" w:color="auto"/>
            <w:left w:val="none" w:sz="0" w:space="0" w:color="auto"/>
            <w:bottom w:val="none" w:sz="0" w:space="0" w:color="auto"/>
            <w:right w:val="none" w:sz="0" w:space="0" w:color="auto"/>
          </w:divBdr>
        </w:div>
        <w:div w:id="1125350384">
          <w:marLeft w:val="0"/>
          <w:marRight w:val="0"/>
          <w:marTop w:val="0"/>
          <w:marBottom w:val="0"/>
          <w:divBdr>
            <w:top w:val="none" w:sz="0" w:space="0" w:color="auto"/>
            <w:left w:val="none" w:sz="0" w:space="0" w:color="auto"/>
            <w:bottom w:val="none" w:sz="0" w:space="0" w:color="auto"/>
            <w:right w:val="none" w:sz="0" w:space="0" w:color="auto"/>
          </w:divBdr>
        </w:div>
        <w:div w:id="1462261486">
          <w:marLeft w:val="0"/>
          <w:marRight w:val="0"/>
          <w:marTop w:val="0"/>
          <w:marBottom w:val="0"/>
          <w:divBdr>
            <w:top w:val="none" w:sz="0" w:space="0" w:color="auto"/>
            <w:left w:val="none" w:sz="0" w:space="0" w:color="auto"/>
            <w:bottom w:val="none" w:sz="0" w:space="0" w:color="auto"/>
            <w:right w:val="none" w:sz="0" w:space="0" w:color="auto"/>
          </w:divBdr>
        </w:div>
        <w:div w:id="30527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2023-12-20T08:56:00Z</dcterms:created>
  <dcterms:modified xsi:type="dcterms:W3CDTF">2023-12-20T09:14:00Z</dcterms:modified>
</cp:coreProperties>
</file>