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40" w:rsidRPr="003E67A6" w:rsidRDefault="00940C34">
      <w:pPr>
        <w:rPr>
          <w:rFonts w:ascii="宋体" w:hAnsi="宋体" w:cs="宋体"/>
          <w:sz w:val="32"/>
          <w:szCs w:val="32"/>
        </w:rPr>
      </w:pPr>
      <w:r w:rsidRPr="003E67A6">
        <w:rPr>
          <w:rFonts w:ascii="宋体" w:hAnsi="宋体" w:cs="宋体" w:hint="eastAsia"/>
          <w:sz w:val="32"/>
          <w:szCs w:val="32"/>
        </w:rPr>
        <w:t xml:space="preserve"> </w:t>
      </w:r>
    </w:p>
    <w:p w:rsidR="007F6B40" w:rsidRPr="003E67A6" w:rsidRDefault="00940C34">
      <w:pPr>
        <w:pStyle w:val="ac"/>
        <w:adjustRightInd w:val="0"/>
        <w:snapToGrid w:val="0"/>
        <w:spacing w:line="360" w:lineRule="auto"/>
        <w:rPr>
          <w:rFonts w:hAnsi="宋体" w:cs="宋体"/>
          <w:b/>
          <w:sz w:val="84"/>
          <w:szCs w:val="84"/>
        </w:rPr>
      </w:pPr>
      <w:r w:rsidRPr="003E67A6">
        <w:rPr>
          <w:rFonts w:hAnsi="宋体" w:cs="宋体" w:hint="eastAsia"/>
          <w:b/>
          <w:sz w:val="84"/>
          <w:szCs w:val="84"/>
        </w:rPr>
        <w:t xml:space="preserve">     </w:t>
      </w:r>
    </w:p>
    <w:p w:rsidR="007F6B40" w:rsidRPr="003E67A6" w:rsidRDefault="00940C34">
      <w:pPr>
        <w:pStyle w:val="ac"/>
        <w:adjustRightInd w:val="0"/>
        <w:snapToGrid w:val="0"/>
        <w:spacing w:line="360" w:lineRule="auto"/>
        <w:jc w:val="center"/>
        <w:rPr>
          <w:rFonts w:hAnsi="宋体" w:cs="宋体"/>
          <w:b/>
          <w:sz w:val="84"/>
          <w:szCs w:val="84"/>
        </w:rPr>
      </w:pPr>
      <w:r w:rsidRPr="003E67A6">
        <w:rPr>
          <w:rFonts w:hAnsi="宋体" w:cs="宋体" w:hint="eastAsia"/>
          <w:b/>
          <w:sz w:val="84"/>
          <w:szCs w:val="84"/>
        </w:rPr>
        <w:t>竞争性磋商文件</w:t>
      </w:r>
    </w:p>
    <w:p w:rsidR="007F6B40" w:rsidRPr="003E67A6" w:rsidRDefault="007F6B40">
      <w:pPr>
        <w:pStyle w:val="ac"/>
        <w:adjustRightInd w:val="0"/>
        <w:snapToGrid w:val="0"/>
        <w:spacing w:beforeLines="50" w:before="156" w:line="360" w:lineRule="auto"/>
        <w:ind w:leftChars="403" w:left="846" w:firstLineChars="49" w:firstLine="138"/>
        <w:rPr>
          <w:rFonts w:hAnsi="宋体" w:cs="宋体"/>
          <w:b/>
          <w:sz w:val="28"/>
          <w:szCs w:val="28"/>
        </w:rPr>
      </w:pPr>
    </w:p>
    <w:p w:rsidR="007F6B40" w:rsidRPr="003E67A6" w:rsidRDefault="007F6B40">
      <w:pPr>
        <w:pStyle w:val="ac"/>
        <w:adjustRightInd w:val="0"/>
        <w:snapToGrid w:val="0"/>
        <w:spacing w:beforeLines="50" w:before="156" w:line="360" w:lineRule="auto"/>
        <w:ind w:leftChars="403" w:left="846" w:firstLineChars="49" w:firstLine="138"/>
        <w:rPr>
          <w:rFonts w:hAnsi="宋体" w:cs="宋体"/>
          <w:b/>
          <w:sz w:val="28"/>
          <w:szCs w:val="28"/>
        </w:rPr>
      </w:pPr>
    </w:p>
    <w:p w:rsidR="007F6B40" w:rsidRPr="003E67A6" w:rsidRDefault="007F6B40">
      <w:pPr>
        <w:pStyle w:val="ac"/>
        <w:adjustRightInd w:val="0"/>
        <w:snapToGrid w:val="0"/>
        <w:spacing w:beforeLines="50" w:before="156" w:line="360" w:lineRule="auto"/>
        <w:ind w:leftChars="403" w:left="846" w:firstLineChars="49" w:firstLine="138"/>
        <w:rPr>
          <w:rFonts w:hAnsi="宋体" w:cs="宋体"/>
          <w:b/>
          <w:sz w:val="28"/>
          <w:szCs w:val="28"/>
        </w:rPr>
      </w:pPr>
    </w:p>
    <w:p w:rsidR="007F6B40" w:rsidRPr="003E67A6" w:rsidRDefault="007F6B40">
      <w:pPr>
        <w:pStyle w:val="ac"/>
        <w:adjustRightInd w:val="0"/>
        <w:snapToGrid w:val="0"/>
        <w:spacing w:line="360" w:lineRule="auto"/>
        <w:ind w:leftChars="760" w:left="3556" w:hangingChars="700" w:hanging="1960"/>
        <w:rPr>
          <w:rFonts w:hAnsi="宋体" w:cs="宋体"/>
          <w:sz w:val="28"/>
          <w:szCs w:val="28"/>
        </w:rPr>
      </w:pPr>
    </w:p>
    <w:p w:rsidR="007F6B40" w:rsidRPr="003E67A6" w:rsidRDefault="00940C34">
      <w:pPr>
        <w:pStyle w:val="ac"/>
        <w:adjustRightInd w:val="0"/>
        <w:snapToGrid w:val="0"/>
        <w:spacing w:line="360" w:lineRule="auto"/>
        <w:ind w:leftChars="399" w:left="838" w:firstLineChars="200" w:firstLine="560"/>
        <w:rPr>
          <w:rFonts w:hAnsi="宋体" w:cs="宋体"/>
          <w:sz w:val="28"/>
          <w:szCs w:val="28"/>
        </w:rPr>
      </w:pPr>
      <w:r w:rsidRPr="003E67A6">
        <w:rPr>
          <w:rFonts w:hAnsi="宋体" w:cs="宋体" w:hint="eastAsia"/>
          <w:sz w:val="28"/>
          <w:szCs w:val="28"/>
        </w:rPr>
        <w:t>采购项目名称：</w:t>
      </w:r>
      <w:r w:rsidR="00A92A5F" w:rsidRPr="003E67A6">
        <w:rPr>
          <w:rFonts w:hAnsi="宋体" w:cs="宋体" w:hint="eastAsia"/>
          <w:sz w:val="28"/>
          <w:szCs w:val="28"/>
        </w:rPr>
        <w:t>智星路（玉溪路-玉赤大道）道路工程项目设计（方案、初步设计，不含施工图设计）、可研服务</w:t>
      </w:r>
    </w:p>
    <w:p w:rsidR="007F6B40" w:rsidRPr="003E67A6" w:rsidRDefault="00940C34">
      <w:pPr>
        <w:pStyle w:val="ac"/>
        <w:adjustRightInd w:val="0"/>
        <w:snapToGrid w:val="0"/>
        <w:spacing w:line="360" w:lineRule="auto"/>
        <w:ind w:firstLineChars="500" w:firstLine="1400"/>
        <w:rPr>
          <w:rFonts w:hAnsi="宋体" w:cs="宋体"/>
          <w:sz w:val="28"/>
          <w:szCs w:val="28"/>
          <w:u w:val="single"/>
        </w:rPr>
      </w:pPr>
      <w:r w:rsidRPr="003E67A6">
        <w:rPr>
          <w:rFonts w:hAnsi="宋体" w:cs="宋体" w:hint="eastAsia"/>
          <w:sz w:val="28"/>
          <w:szCs w:val="28"/>
        </w:rPr>
        <w:t>采   购  人：湖南岳麓经济开发有限责任公司</w:t>
      </w:r>
    </w:p>
    <w:p w:rsidR="007F6B40" w:rsidRPr="003E67A6" w:rsidRDefault="00940C34">
      <w:pPr>
        <w:pStyle w:val="ac"/>
        <w:adjustRightInd w:val="0"/>
        <w:snapToGrid w:val="0"/>
        <w:spacing w:line="360" w:lineRule="auto"/>
        <w:ind w:firstLineChars="500" w:firstLine="1400"/>
        <w:rPr>
          <w:rFonts w:hAnsi="宋体" w:cs="宋体"/>
          <w:sz w:val="28"/>
          <w:szCs w:val="28"/>
        </w:rPr>
      </w:pPr>
      <w:r w:rsidRPr="003E67A6">
        <w:rPr>
          <w:rFonts w:hAnsi="宋体" w:cs="宋体" w:hint="eastAsia"/>
          <w:sz w:val="28"/>
          <w:szCs w:val="28"/>
        </w:rPr>
        <w:t>采 购 编 号：</w:t>
      </w:r>
      <w:r w:rsidR="00A92A5F" w:rsidRPr="003E67A6">
        <w:rPr>
          <w:rFonts w:hAnsi="宋体" w:cs="宋体"/>
          <w:sz w:val="28"/>
          <w:szCs w:val="28"/>
        </w:rPr>
        <w:t>XJCG-F202304280029</w:t>
      </w:r>
    </w:p>
    <w:p w:rsidR="007F6B40" w:rsidRPr="003E67A6" w:rsidRDefault="00940C34">
      <w:pPr>
        <w:pStyle w:val="ac"/>
        <w:adjustRightInd w:val="0"/>
        <w:snapToGrid w:val="0"/>
        <w:spacing w:line="360" w:lineRule="auto"/>
        <w:ind w:firstLineChars="500" w:firstLine="1400"/>
        <w:rPr>
          <w:rFonts w:hAnsi="宋体" w:cs="宋体"/>
          <w:sz w:val="28"/>
          <w:szCs w:val="28"/>
        </w:rPr>
      </w:pPr>
      <w:r w:rsidRPr="003E67A6">
        <w:rPr>
          <w:rFonts w:hAnsi="宋体" w:cs="宋体" w:hint="eastAsia"/>
          <w:sz w:val="28"/>
          <w:szCs w:val="28"/>
        </w:rPr>
        <w:t>委托代理编号：</w:t>
      </w:r>
      <w:r w:rsidRPr="003E67A6">
        <w:rPr>
          <w:rFonts w:hAnsi="宋体" w:cs="宋体"/>
          <w:sz w:val="28"/>
          <w:szCs w:val="28"/>
        </w:rPr>
        <w:t>HNCT2023-055</w:t>
      </w:r>
    </w:p>
    <w:p w:rsidR="007F6B40" w:rsidRPr="003E67A6" w:rsidRDefault="00940C34">
      <w:pPr>
        <w:pStyle w:val="ac"/>
        <w:adjustRightInd w:val="0"/>
        <w:snapToGrid w:val="0"/>
        <w:spacing w:line="360" w:lineRule="auto"/>
        <w:ind w:firstLineChars="500" w:firstLine="1400"/>
        <w:rPr>
          <w:rFonts w:hAnsi="宋体" w:cs="宋体"/>
          <w:sz w:val="28"/>
          <w:szCs w:val="28"/>
          <w:u w:val="single"/>
        </w:rPr>
      </w:pPr>
      <w:r w:rsidRPr="003E67A6">
        <w:rPr>
          <w:rFonts w:hAnsi="宋体" w:cs="宋体" w:hint="eastAsia"/>
          <w:sz w:val="28"/>
          <w:szCs w:val="28"/>
        </w:rPr>
        <w:t>采购代理机构：湖南中招项目管理有限公司</w:t>
      </w:r>
    </w:p>
    <w:p w:rsidR="007F6B40" w:rsidRPr="003E67A6" w:rsidRDefault="007F6B40">
      <w:pPr>
        <w:pStyle w:val="ac"/>
        <w:adjustRightInd w:val="0"/>
        <w:snapToGrid w:val="0"/>
        <w:spacing w:beforeLines="50" w:before="156" w:line="360" w:lineRule="auto"/>
        <w:rPr>
          <w:rFonts w:hAnsi="宋体" w:cs="宋体"/>
          <w:b/>
          <w:sz w:val="28"/>
          <w:szCs w:val="28"/>
        </w:rPr>
      </w:pPr>
    </w:p>
    <w:p w:rsidR="007F6B40" w:rsidRPr="003E67A6" w:rsidRDefault="007F6B40">
      <w:pPr>
        <w:pStyle w:val="ac"/>
        <w:adjustRightInd w:val="0"/>
        <w:snapToGrid w:val="0"/>
        <w:spacing w:line="360" w:lineRule="auto"/>
        <w:rPr>
          <w:rFonts w:hAnsi="宋体" w:cs="宋体"/>
          <w:b/>
          <w:sz w:val="32"/>
          <w:szCs w:val="32"/>
        </w:rPr>
      </w:pPr>
    </w:p>
    <w:p w:rsidR="007F6B40" w:rsidRPr="003E67A6" w:rsidRDefault="007F6B40">
      <w:pPr>
        <w:pStyle w:val="ac"/>
        <w:adjustRightInd w:val="0"/>
        <w:snapToGrid w:val="0"/>
        <w:spacing w:line="360" w:lineRule="auto"/>
        <w:ind w:firstLineChars="100" w:firstLine="321"/>
        <w:jc w:val="center"/>
        <w:rPr>
          <w:rFonts w:hAnsi="宋体" w:cs="宋体"/>
          <w:b/>
          <w:sz w:val="32"/>
          <w:szCs w:val="32"/>
        </w:rPr>
      </w:pPr>
    </w:p>
    <w:p w:rsidR="007F6B40" w:rsidRPr="003E67A6" w:rsidRDefault="00940C34">
      <w:pPr>
        <w:pStyle w:val="ac"/>
        <w:adjustRightInd w:val="0"/>
        <w:snapToGrid w:val="0"/>
        <w:spacing w:line="360" w:lineRule="auto"/>
        <w:ind w:firstLineChars="100" w:firstLine="321"/>
        <w:jc w:val="center"/>
        <w:rPr>
          <w:rFonts w:hAnsi="宋体" w:cs="宋体"/>
          <w:spacing w:val="160"/>
          <w:sz w:val="32"/>
          <w:szCs w:val="32"/>
        </w:rPr>
      </w:pPr>
      <w:r w:rsidRPr="003E67A6">
        <w:rPr>
          <w:rFonts w:hAnsi="宋体" w:cs="宋体" w:hint="eastAsia"/>
          <w:b/>
          <w:sz w:val="32"/>
          <w:szCs w:val="32"/>
        </w:rPr>
        <w:t>二〇二三年五月</w:t>
      </w:r>
    </w:p>
    <w:p w:rsidR="007F6B40" w:rsidRPr="003E67A6" w:rsidRDefault="00940C34">
      <w:pPr>
        <w:pStyle w:val="ac"/>
        <w:adjustRightInd w:val="0"/>
        <w:snapToGrid w:val="0"/>
        <w:spacing w:line="360" w:lineRule="auto"/>
        <w:jc w:val="center"/>
        <w:rPr>
          <w:rFonts w:hAnsi="宋体" w:cs="宋体"/>
          <w:spacing w:val="160"/>
          <w:sz w:val="36"/>
          <w:szCs w:val="36"/>
        </w:rPr>
      </w:pPr>
      <w:r w:rsidRPr="003E67A6">
        <w:rPr>
          <w:rFonts w:hAnsi="宋体" w:cs="宋体" w:hint="eastAsia"/>
          <w:spacing w:val="160"/>
          <w:sz w:val="36"/>
          <w:szCs w:val="36"/>
        </w:rPr>
        <w:br w:type="page"/>
      </w:r>
      <w:r w:rsidRPr="003E67A6">
        <w:rPr>
          <w:rFonts w:hAnsi="宋体" w:cs="宋体" w:hint="eastAsia"/>
          <w:spacing w:val="160"/>
          <w:sz w:val="36"/>
          <w:szCs w:val="36"/>
        </w:rPr>
        <w:lastRenderedPageBreak/>
        <w:t>目录</w:t>
      </w:r>
    </w:p>
    <w:p w:rsidR="007F6B40" w:rsidRPr="003E67A6" w:rsidRDefault="007F6B40">
      <w:pPr>
        <w:pStyle w:val="ac"/>
        <w:adjustRightInd w:val="0"/>
        <w:snapToGrid w:val="0"/>
        <w:spacing w:line="360" w:lineRule="auto"/>
        <w:rPr>
          <w:rFonts w:hAnsi="宋体" w:cs="宋体"/>
          <w:b/>
          <w:sz w:val="24"/>
          <w:szCs w:val="24"/>
        </w:rPr>
      </w:pPr>
    </w:p>
    <w:p w:rsidR="007F6B40" w:rsidRPr="003E67A6" w:rsidRDefault="00940C34">
      <w:pPr>
        <w:pStyle w:val="ac"/>
        <w:adjustRightInd w:val="0"/>
        <w:snapToGrid w:val="0"/>
        <w:spacing w:line="360" w:lineRule="auto"/>
        <w:rPr>
          <w:rFonts w:hAnsi="宋体" w:cs="宋体"/>
          <w:b/>
          <w:sz w:val="24"/>
          <w:szCs w:val="24"/>
        </w:rPr>
      </w:pPr>
      <w:r w:rsidRPr="003E67A6">
        <w:rPr>
          <w:rFonts w:hAnsi="宋体" w:cs="宋体" w:hint="eastAsia"/>
          <w:b/>
          <w:sz w:val="24"/>
          <w:szCs w:val="24"/>
        </w:rPr>
        <w:t>第一章  磋商邀请</w:t>
      </w:r>
    </w:p>
    <w:p w:rsidR="007F6B40" w:rsidRPr="003E67A6" w:rsidRDefault="00940C34">
      <w:pPr>
        <w:pStyle w:val="ac"/>
        <w:adjustRightInd w:val="0"/>
        <w:snapToGrid w:val="0"/>
        <w:spacing w:line="360" w:lineRule="auto"/>
        <w:rPr>
          <w:rFonts w:hAnsi="宋体" w:cs="宋体"/>
          <w:b/>
          <w:sz w:val="24"/>
          <w:szCs w:val="24"/>
        </w:rPr>
      </w:pPr>
      <w:r w:rsidRPr="003E67A6">
        <w:rPr>
          <w:rFonts w:hAnsi="宋体" w:cs="宋体" w:hint="eastAsia"/>
          <w:b/>
          <w:sz w:val="24"/>
          <w:szCs w:val="24"/>
        </w:rPr>
        <w:t>第二章  磋商须知</w:t>
      </w:r>
    </w:p>
    <w:p w:rsidR="007F6B40" w:rsidRPr="003E67A6" w:rsidRDefault="00940C34">
      <w:pPr>
        <w:tabs>
          <w:tab w:val="left" w:pos="1440"/>
        </w:tabs>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磋商须知前附表</w:t>
      </w:r>
    </w:p>
    <w:p w:rsidR="007F6B40" w:rsidRPr="003E67A6" w:rsidRDefault="00940C34">
      <w:pPr>
        <w:tabs>
          <w:tab w:val="left" w:pos="1440"/>
        </w:tabs>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磋商须知正文</w:t>
      </w:r>
    </w:p>
    <w:p w:rsidR="007F6B40" w:rsidRPr="003E67A6" w:rsidRDefault="00940C34">
      <w:pPr>
        <w:tabs>
          <w:tab w:val="left" w:pos="1440"/>
        </w:tabs>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一、说明</w:t>
      </w:r>
    </w:p>
    <w:p w:rsidR="007F6B40" w:rsidRPr="003E67A6" w:rsidRDefault="00940C34">
      <w:pPr>
        <w:tabs>
          <w:tab w:val="left" w:pos="1440"/>
        </w:tabs>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二、</w:t>
      </w:r>
      <w:r w:rsidRPr="003E67A6">
        <w:rPr>
          <w:rFonts w:ascii="宋体" w:hAnsi="宋体" w:cs="宋体" w:hint="eastAsia"/>
          <w:bCs/>
          <w:szCs w:val="21"/>
        </w:rPr>
        <w:t>磋商</w:t>
      </w:r>
      <w:r w:rsidRPr="003E67A6">
        <w:rPr>
          <w:rFonts w:ascii="宋体" w:hAnsi="宋体" w:cs="宋体" w:hint="eastAsia"/>
          <w:szCs w:val="21"/>
        </w:rPr>
        <w:t>文件</w:t>
      </w:r>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三、响应文件</w:t>
      </w:r>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四、响应文件的递交</w:t>
      </w:r>
    </w:p>
    <w:p w:rsidR="007F6B40" w:rsidRPr="003E67A6" w:rsidRDefault="00940C34">
      <w:pPr>
        <w:adjustRightInd w:val="0"/>
        <w:snapToGrid w:val="0"/>
        <w:spacing w:line="360" w:lineRule="auto"/>
        <w:ind w:firstLineChars="300" w:firstLine="630"/>
        <w:rPr>
          <w:rFonts w:ascii="宋体" w:hAnsi="宋体" w:cs="宋体"/>
          <w:bCs/>
          <w:szCs w:val="21"/>
        </w:rPr>
      </w:pPr>
      <w:r w:rsidRPr="003E67A6">
        <w:rPr>
          <w:rFonts w:ascii="宋体" w:hAnsi="宋体" w:cs="宋体" w:hint="eastAsia"/>
          <w:bCs/>
          <w:szCs w:val="21"/>
        </w:rPr>
        <w:t>五、</w:t>
      </w:r>
      <w:r w:rsidRPr="003E67A6">
        <w:rPr>
          <w:rFonts w:ascii="宋体" w:hAnsi="宋体" w:cs="宋体" w:hint="eastAsia"/>
          <w:szCs w:val="21"/>
        </w:rPr>
        <w:t>响应文件</w:t>
      </w:r>
      <w:r w:rsidRPr="003E67A6">
        <w:rPr>
          <w:rFonts w:ascii="宋体" w:hAnsi="宋体" w:cs="宋体" w:hint="eastAsia"/>
          <w:bCs/>
          <w:szCs w:val="21"/>
        </w:rPr>
        <w:t>的</w:t>
      </w:r>
      <w:r w:rsidRPr="003E67A6">
        <w:rPr>
          <w:rFonts w:ascii="宋体" w:hAnsi="宋体" w:cs="宋体" w:hint="eastAsia"/>
          <w:szCs w:val="21"/>
        </w:rPr>
        <w:t>磋商与评审</w:t>
      </w:r>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六、成交结果信息公布与授予合同</w:t>
      </w:r>
    </w:p>
    <w:p w:rsidR="007F6B40" w:rsidRPr="003E67A6" w:rsidRDefault="00940C34">
      <w:pPr>
        <w:adjustRightInd w:val="0"/>
        <w:snapToGrid w:val="0"/>
        <w:spacing w:line="360" w:lineRule="auto"/>
        <w:ind w:firstLineChars="300" w:firstLine="630"/>
        <w:jc w:val="left"/>
        <w:rPr>
          <w:rFonts w:ascii="宋体" w:hAnsi="宋体" w:cs="宋体"/>
          <w:szCs w:val="21"/>
        </w:rPr>
      </w:pPr>
      <w:r w:rsidRPr="003E67A6">
        <w:rPr>
          <w:rFonts w:ascii="宋体" w:hAnsi="宋体" w:cs="宋体" w:hint="eastAsia"/>
          <w:szCs w:val="21"/>
        </w:rPr>
        <w:t>七、其它规定</w:t>
      </w:r>
    </w:p>
    <w:p w:rsidR="007F6B40" w:rsidRPr="003E67A6" w:rsidRDefault="00940C34">
      <w:pPr>
        <w:adjustRightInd w:val="0"/>
        <w:snapToGrid w:val="0"/>
        <w:spacing w:line="360" w:lineRule="auto"/>
        <w:rPr>
          <w:rFonts w:ascii="宋体" w:hAnsi="宋体" w:cs="宋体"/>
          <w:b/>
          <w:sz w:val="24"/>
        </w:rPr>
      </w:pPr>
      <w:r w:rsidRPr="003E67A6">
        <w:rPr>
          <w:rFonts w:ascii="宋体" w:hAnsi="宋体" w:cs="宋体" w:hint="eastAsia"/>
          <w:b/>
          <w:sz w:val="24"/>
        </w:rPr>
        <w:t>第三章  采购合同格式</w:t>
      </w:r>
    </w:p>
    <w:p w:rsidR="007F6B40" w:rsidRPr="003E67A6" w:rsidRDefault="00940C34">
      <w:pPr>
        <w:adjustRightInd w:val="0"/>
        <w:snapToGrid w:val="0"/>
        <w:spacing w:line="360" w:lineRule="auto"/>
        <w:rPr>
          <w:rFonts w:ascii="宋体" w:hAnsi="宋体" w:cs="宋体"/>
          <w:b/>
          <w:sz w:val="24"/>
        </w:rPr>
      </w:pPr>
      <w:r w:rsidRPr="003E67A6">
        <w:rPr>
          <w:rFonts w:ascii="宋体" w:hAnsi="宋体" w:cs="宋体" w:hint="eastAsia"/>
          <w:b/>
          <w:sz w:val="24"/>
        </w:rPr>
        <w:t>第四章  采购需求</w:t>
      </w:r>
    </w:p>
    <w:p w:rsidR="007F6B40" w:rsidRPr="003E67A6" w:rsidRDefault="00940C34">
      <w:pPr>
        <w:pStyle w:val="ac"/>
        <w:adjustRightInd w:val="0"/>
        <w:snapToGrid w:val="0"/>
        <w:spacing w:line="360" w:lineRule="auto"/>
        <w:rPr>
          <w:rFonts w:hAnsi="宋体" w:cs="宋体"/>
          <w:b/>
          <w:sz w:val="24"/>
          <w:szCs w:val="24"/>
        </w:rPr>
      </w:pPr>
      <w:r w:rsidRPr="003E67A6">
        <w:rPr>
          <w:rFonts w:hAnsi="宋体" w:cs="宋体" w:hint="eastAsia"/>
          <w:b/>
          <w:sz w:val="24"/>
          <w:szCs w:val="24"/>
        </w:rPr>
        <w:t xml:space="preserve">第五章  </w:t>
      </w:r>
      <w:r w:rsidRPr="003E67A6">
        <w:rPr>
          <w:rFonts w:hAnsi="宋体" w:cs="宋体" w:hint="eastAsia"/>
          <w:b/>
          <w:sz w:val="24"/>
        </w:rPr>
        <w:t>响应文件组成</w:t>
      </w:r>
    </w:p>
    <w:p w:rsidR="007F6B40" w:rsidRPr="003E67A6" w:rsidRDefault="007F6B40">
      <w:pPr>
        <w:spacing w:line="360" w:lineRule="exact"/>
        <w:rPr>
          <w:rFonts w:ascii="宋体" w:hAnsi="宋体" w:cs="宋体"/>
          <w:b/>
          <w:sz w:val="24"/>
        </w:rPr>
      </w:pPr>
    </w:p>
    <w:p w:rsidR="007F6B40" w:rsidRPr="003E67A6" w:rsidRDefault="007F6B40">
      <w:pPr>
        <w:spacing w:line="360" w:lineRule="exact"/>
        <w:rPr>
          <w:rFonts w:ascii="宋体" w:hAnsi="宋体" w:cs="宋体"/>
          <w:b/>
          <w:sz w:val="24"/>
        </w:rPr>
      </w:pPr>
    </w:p>
    <w:p w:rsidR="007F6B40" w:rsidRPr="003E67A6" w:rsidRDefault="007F6B40">
      <w:pPr>
        <w:spacing w:line="360" w:lineRule="exact"/>
        <w:rPr>
          <w:rFonts w:ascii="宋体" w:hAnsi="宋体" w:cs="宋体"/>
          <w:b/>
          <w:sz w:val="24"/>
        </w:rPr>
      </w:pPr>
    </w:p>
    <w:p w:rsidR="007F6B40" w:rsidRPr="003E67A6" w:rsidRDefault="007F6B40">
      <w:pPr>
        <w:spacing w:line="360" w:lineRule="exact"/>
        <w:rPr>
          <w:rFonts w:ascii="宋体" w:hAnsi="宋体" w:cs="宋体"/>
          <w:b/>
          <w:sz w:val="24"/>
        </w:rPr>
      </w:pPr>
    </w:p>
    <w:p w:rsidR="007F6B40" w:rsidRPr="003E67A6" w:rsidRDefault="007F6B40">
      <w:pPr>
        <w:spacing w:line="360" w:lineRule="exact"/>
        <w:rPr>
          <w:rFonts w:ascii="宋体" w:hAnsi="宋体" w:cs="宋体"/>
          <w:b/>
          <w:sz w:val="24"/>
        </w:rPr>
      </w:pPr>
    </w:p>
    <w:p w:rsidR="007F6B40" w:rsidRPr="003E67A6" w:rsidRDefault="007F6B40">
      <w:pPr>
        <w:jc w:val="center"/>
        <w:rPr>
          <w:rFonts w:ascii="宋体" w:hAnsi="宋体" w:cs="宋体"/>
          <w:sz w:val="32"/>
          <w:szCs w:val="32"/>
        </w:rPr>
      </w:pPr>
    </w:p>
    <w:p w:rsidR="007F6B40" w:rsidRPr="003E67A6" w:rsidRDefault="007F6B40">
      <w:pPr>
        <w:jc w:val="center"/>
        <w:rPr>
          <w:rFonts w:ascii="宋体" w:hAnsi="宋体" w:cs="宋体"/>
          <w:sz w:val="32"/>
          <w:szCs w:val="32"/>
        </w:rPr>
      </w:pPr>
    </w:p>
    <w:p w:rsidR="007F6B40" w:rsidRPr="003E67A6" w:rsidRDefault="007F6B40">
      <w:pPr>
        <w:jc w:val="center"/>
        <w:rPr>
          <w:rFonts w:ascii="宋体" w:hAnsi="宋体" w:cs="宋体"/>
          <w:sz w:val="32"/>
          <w:szCs w:val="32"/>
        </w:rPr>
      </w:pPr>
    </w:p>
    <w:p w:rsidR="007F6B40" w:rsidRPr="003E67A6" w:rsidRDefault="007F6B40">
      <w:pPr>
        <w:jc w:val="center"/>
        <w:rPr>
          <w:rFonts w:ascii="宋体" w:hAnsi="宋体" w:cs="宋体"/>
          <w:sz w:val="32"/>
          <w:szCs w:val="32"/>
        </w:rPr>
      </w:pPr>
    </w:p>
    <w:p w:rsidR="007F6B40" w:rsidRPr="003E67A6" w:rsidRDefault="007F6B40">
      <w:pPr>
        <w:jc w:val="center"/>
        <w:rPr>
          <w:rFonts w:ascii="宋体" w:hAnsi="宋体" w:cs="宋体"/>
          <w:sz w:val="32"/>
          <w:szCs w:val="32"/>
        </w:rPr>
      </w:pPr>
    </w:p>
    <w:p w:rsidR="007F6B40" w:rsidRPr="003E67A6" w:rsidRDefault="007F6B40">
      <w:pPr>
        <w:jc w:val="center"/>
        <w:rPr>
          <w:rFonts w:ascii="宋体" w:hAnsi="宋体" w:cs="宋体"/>
          <w:sz w:val="32"/>
          <w:szCs w:val="32"/>
        </w:rPr>
      </w:pPr>
    </w:p>
    <w:p w:rsidR="007F6B40" w:rsidRPr="003E67A6" w:rsidRDefault="007F6B40">
      <w:pPr>
        <w:rPr>
          <w:rFonts w:ascii="宋体" w:hAnsi="宋体" w:cs="宋体"/>
          <w:sz w:val="32"/>
          <w:szCs w:val="32"/>
        </w:rPr>
      </w:pPr>
    </w:p>
    <w:p w:rsidR="007F6B40" w:rsidRPr="003E67A6" w:rsidRDefault="00940C34">
      <w:pPr>
        <w:jc w:val="center"/>
        <w:outlineLvl w:val="0"/>
        <w:rPr>
          <w:rFonts w:ascii="宋体" w:hAnsi="宋体" w:cs="宋体"/>
          <w:kern w:val="0"/>
          <w:szCs w:val="21"/>
        </w:rPr>
      </w:pPr>
      <w:r w:rsidRPr="003E67A6">
        <w:rPr>
          <w:rFonts w:ascii="宋体" w:hAnsi="宋体" w:cs="宋体" w:hint="eastAsia"/>
          <w:b/>
          <w:sz w:val="32"/>
          <w:szCs w:val="32"/>
        </w:rPr>
        <w:br w:type="page"/>
      </w:r>
      <w:r w:rsidRPr="003E67A6">
        <w:rPr>
          <w:rFonts w:ascii="宋体" w:hAnsi="宋体" w:cs="宋体" w:hint="eastAsia"/>
          <w:b/>
          <w:sz w:val="32"/>
          <w:szCs w:val="32"/>
        </w:rPr>
        <w:lastRenderedPageBreak/>
        <w:t>第一章 磋商邀请</w:t>
      </w:r>
    </w:p>
    <w:p w:rsidR="007F6B40" w:rsidRPr="003E67A6" w:rsidRDefault="00940C34">
      <w:pPr>
        <w:adjustRightInd w:val="0"/>
        <w:snapToGrid w:val="0"/>
        <w:spacing w:line="360" w:lineRule="auto"/>
        <w:ind w:firstLineChars="250" w:firstLine="525"/>
        <w:rPr>
          <w:rFonts w:ascii="宋体" w:hAnsi="宋体" w:cs="宋体"/>
          <w:szCs w:val="21"/>
        </w:rPr>
      </w:pPr>
      <w:r w:rsidRPr="003E67A6">
        <w:rPr>
          <w:rFonts w:ascii="宋体" w:hAnsi="宋体" w:cs="宋体" w:hint="eastAsia"/>
          <w:szCs w:val="21"/>
          <w:u w:val="single"/>
        </w:rPr>
        <w:t>湖南中招项目管理有限公司</w:t>
      </w:r>
      <w:r w:rsidRPr="003E67A6">
        <w:rPr>
          <w:rFonts w:ascii="宋体" w:hAnsi="宋体" w:cs="宋体" w:hint="eastAsia"/>
          <w:szCs w:val="21"/>
        </w:rPr>
        <w:t>受</w:t>
      </w:r>
      <w:r w:rsidRPr="003E67A6">
        <w:rPr>
          <w:rFonts w:ascii="宋体" w:hAnsi="宋体" w:cs="宋体" w:hint="eastAsia"/>
          <w:szCs w:val="21"/>
          <w:u w:val="single"/>
        </w:rPr>
        <w:t>湖南岳麓经济开发有限责任公司</w:t>
      </w:r>
      <w:r w:rsidRPr="003E67A6">
        <w:rPr>
          <w:rFonts w:ascii="宋体" w:hAnsi="宋体" w:cs="宋体" w:hint="eastAsia"/>
          <w:szCs w:val="21"/>
        </w:rPr>
        <w:t>的委托，对</w:t>
      </w:r>
      <w:r w:rsidR="00A92A5F" w:rsidRPr="003E67A6">
        <w:rPr>
          <w:rFonts w:ascii="宋体" w:hAnsi="宋体" w:cs="宋体" w:hint="eastAsia"/>
          <w:szCs w:val="21"/>
          <w:u w:val="single"/>
        </w:rPr>
        <w:t>智星路（玉溪路-玉赤大道）道路工程项目设计（方案、初步设计，不含施工图设计）、可研服务</w:t>
      </w:r>
      <w:r w:rsidRPr="003E67A6">
        <w:rPr>
          <w:rFonts w:ascii="宋体" w:hAnsi="宋体" w:cs="宋体" w:hint="eastAsia"/>
          <w:szCs w:val="21"/>
        </w:rPr>
        <w:t>进行竞争性磋商采购，现采用</w:t>
      </w:r>
      <w:r w:rsidRPr="003E67A6">
        <w:rPr>
          <w:rFonts w:ascii="宋体" w:hAnsi="宋体" w:cs="宋体" w:hint="eastAsia"/>
          <w:szCs w:val="21"/>
          <w:u w:val="single"/>
        </w:rPr>
        <w:t>发布公告</w:t>
      </w:r>
      <w:r w:rsidRPr="003E67A6">
        <w:rPr>
          <w:rFonts w:ascii="宋体" w:hAnsi="宋体" w:cs="宋体" w:hint="eastAsia"/>
          <w:szCs w:val="21"/>
        </w:rPr>
        <w:t>的方式，邀请符合资格条件的供应商参与竞争性磋商采购活动。</w:t>
      </w:r>
    </w:p>
    <w:p w:rsidR="007F6B40" w:rsidRPr="003E67A6" w:rsidRDefault="00940C34">
      <w:pPr>
        <w:numPr>
          <w:ilvl w:val="0"/>
          <w:numId w:val="1"/>
        </w:numPr>
        <w:adjustRightInd w:val="0"/>
        <w:snapToGrid w:val="0"/>
        <w:spacing w:line="360" w:lineRule="auto"/>
        <w:rPr>
          <w:rFonts w:ascii="宋体" w:hAnsi="宋体" w:cs="宋体"/>
          <w:b/>
          <w:szCs w:val="21"/>
        </w:rPr>
      </w:pPr>
      <w:r w:rsidRPr="003E67A6">
        <w:rPr>
          <w:rFonts w:ascii="宋体" w:hAnsi="宋体" w:cs="宋体" w:hint="eastAsia"/>
          <w:b/>
          <w:szCs w:val="21"/>
        </w:rPr>
        <w:t>采购项目基本概况</w:t>
      </w:r>
    </w:p>
    <w:p w:rsidR="007F6B40" w:rsidRPr="003E67A6" w:rsidRDefault="00940C34" w:rsidP="00A92A5F">
      <w:pPr>
        <w:numPr>
          <w:ilvl w:val="0"/>
          <w:numId w:val="2"/>
        </w:numPr>
        <w:adjustRightInd w:val="0"/>
        <w:snapToGrid w:val="0"/>
        <w:spacing w:line="360" w:lineRule="auto"/>
        <w:ind w:firstLine="420"/>
        <w:rPr>
          <w:rFonts w:ascii="宋体" w:hAnsi="宋体" w:cs="宋体"/>
          <w:szCs w:val="21"/>
        </w:rPr>
      </w:pPr>
      <w:r w:rsidRPr="003E67A6">
        <w:rPr>
          <w:rFonts w:ascii="宋体" w:hAnsi="宋体" w:cs="宋体" w:hint="eastAsia"/>
          <w:szCs w:val="21"/>
        </w:rPr>
        <w:t>采购项目名称：</w:t>
      </w:r>
      <w:r w:rsidR="00A92A5F" w:rsidRPr="003E67A6">
        <w:rPr>
          <w:rFonts w:ascii="宋体" w:hAnsi="宋体" w:cs="宋体" w:hint="eastAsia"/>
          <w:szCs w:val="21"/>
          <w:u w:val="single"/>
        </w:rPr>
        <w:t>智星路（玉溪路-玉赤大道）道路工程项目设计（方案、初步设计，不含施工图设计）、可研服务</w:t>
      </w:r>
    </w:p>
    <w:p w:rsidR="007F6B40" w:rsidRPr="003E67A6" w:rsidRDefault="00940C34" w:rsidP="00940C34">
      <w:pPr>
        <w:numPr>
          <w:ilvl w:val="0"/>
          <w:numId w:val="2"/>
        </w:numPr>
        <w:adjustRightInd w:val="0"/>
        <w:snapToGrid w:val="0"/>
        <w:spacing w:line="360" w:lineRule="auto"/>
        <w:ind w:firstLine="420"/>
        <w:rPr>
          <w:rFonts w:ascii="宋体" w:hAnsi="宋体" w:cs="宋体"/>
          <w:szCs w:val="21"/>
        </w:rPr>
      </w:pPr>
      <w:r w:rsidRPr="003E67A6">
        <w:rPr>
          <w:rFonts w:ascii="宋体" w:hAnsi="宋体" w:cs="宋体" w:hint="eastAsia"/>
          <w:szCs w:val="21"/>
        </w:rPr>
        <w:t>采购编号：</w:t>
      </w:r>
      <w:r w:rsidRPr="003E67A6">
        <w:rPr>
          <w:rFonts w:ascii="宋体" w:hAnsi="宋体" w:cs="宋体"/>
          <w:szCs w:val="21"/>
        </w:rPr>
        <w:t>XJCG-F202304280029</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3、委托代理编号：</w:t>
      </w:r>
      <w:r w:rsidRPr="003E67A6">
        <w:rPr>
          <w:rFonts w:ascii="宋体" w:hAnsi="宋体" w:cs="宋体"/>
          <w:szCs w:val="21"/>
        </w:rPr>
        <w:t>HNCT2023-055</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4、采购项目标的、数量及简要规格描述或项目基本概况介绍：详见磋商文件“第四章 采购需求”。</w:t>
      </w:r>
    </w:p>
    <w:p w:rsidR="007F6B40" w:rsidRPr="003E67A6" w:rsidRDefault="00940C34">
      <w:pPr>
        <w:adjustRightInd w:val="0"/>
        <w:snapToGrid w:val="0"/>
        <w:spacing w:line="360" w:lineRule="auto"/>
        <w:rPr>
          <w:rFonts w:ascii="宋体" w:hAnsi="宋体" w:cs="宋体"/>
          <w:b/>
          <w:bCs/>
          <w:szCs w:val="21"/>
          <w:u w:val="single"/>
        </w:rPr>
      </w:pPr>
      <w:r w:rsidRPr="003E67A6">
        <w:rPr>
          <w:rFonts w:ascii="宋体" w:hAnsi="宋体" w:cs="宋体" w:hint="eastAsia"/>
          <w:b/>
          <w:bCs/>
          <w:szCs w:val="21"/>
        </w:rPr>
        <w:t>二、采购项目总预算：</w:t>
      </w:r>
      <w:r w:rsidRPr="003E67A6">
        <w:rPr>
          <w:rFonts w:ascii="宋体" w:hAnsi="宋体" w:cs="宋体" w:hint="eastAsia"/>
          <w:b/>
          <w:bCs/>
          <w:szCs w:val="21"/>
          <w:u w:val="single"/>
        </w:rPr>
        <w:t>421500.00元</w:t>
      </w:r>
    </w:p>
    <w:p w:rsidR="007F6B40" w:rsidRPr="003E67A6" w:rsidRDefault="00940C34">
      <w:pPr>
        <w:pStyle w:val="12"/>
        <w:ind w:firstLine="422"/>
        <w:rPr>
          <w:rFonts w:ascii="宋体" w:hAnsi="宋体" w:cs="宋体"/>
        </w:rPr>
      </w:pPr>
      <w:r w:rsidRPr="003E67A6">
        <w:rPr>
          <w:rFonts w:ascii="宋体" w:hAnsi="宋体" w:cs="宋体" w:hint="eastAsia"/>
          <w:b/>
          <w:bCs/>
        </w:rPr>
        <w:t>采购预算控制价：</w:t>
      </w:r>
      <w:r w:rsidRPr="003E67A6">
        <w:rPr>
          <w:rFonts w:ascii="宋体" w:hAnsi="宋体" w:cs="宋体" w:hint="eastAsia"/>
          <w:b/>
          <w:bCs/>
          <w:u w:val="single"/>
        </w:rPr>
        <w:t>421500.00元</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三、供应商资格条件：</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bCs/>
          <w:szCs w:val="21"/>
        </w:rPr>
        <w:t>1、供应商基本资格条件：</w:t>
      </w:r>
      <w:r w:rsidRPr="003E67A6">
        <w:rPr>
          <w:rFonts w:ascii="宋体" w:hAnsi="宋体" w:cs="宋体" w:hint="eastAsia"/>
          <w:szCs w:val="21"/>
        </w:rPr>
        <w:t>符合《中华人民共和国政府采购法》第二十二条规定的供应商条件，并提供以下资格证明文件：</w:t>
      </w:r>
    </w:p>
    <w:p w:rsidR="007F6B40" w:rsidRPr="003E67A6" w:rsidRDefault="00940C34">
      <w:pPr>
        <w:adjustRightInd w:val="0"/>
        <w:snapToGrid w:val="0"/>
        <w:spacing w:beforeLines="23" w:before="71" w:afterLines="24" w:after="74" w:line="360" w:lineRule="auto"/>
        <w:ind w:firstLineChars="200" w:firstLine="420"/>
        <w:rPr>
          <w:rFonts w:ascii="宋体" w:hAnsi="宋体" w:cs="宋体"/>
          <w:szCs w:val="21"/>
        </w:rPr>
      </w:pPr>
      <w:bookmarkStart w:id="0" w:name="OLE_LINK6"/>
      <w:bookmarkStart w:id="1" w:name="OLE_LINK1"/>
      <w:r w:rsidRPr="003E67A6">
        <w:rPr>
          <w:rFonts w:ascii="宋体" w:hAnsi="宋体" w:cs="宋体" w:hint="eastAsia"/>
          <w:szCs w:val="21"/>
        </w:rPr>
        <w:t>（1）法人提交企业法人营业执照副本(或者法人登记证书)以及组织机构代码证副本复印件；</w:t>
      </w:r>
    </w:p>
    <w:p w:rsidR="007F6B40" w:rsidRPr="003E67A6" w:rsidRDefault="00940C34">
      <w:pPr>
        <w:adjustRightInd w:val="0"/>
        <w:snapToGrid w:val="0"/>
        <w:spacing w:afterLines="25" w:after="78" w:line="360" w:lineRule="auto"/>
        <w:ind w:firstLineChars="200" w:firstLine="420"/>
        <w:rPr>
          <w:rFonts w:ascii="宋体" w:hAnsi="宋体" w:cs="宋体"/>
          <w:szCs w:val="21"/>
        </w:rPr>
      </w:pPr>
      <w:r w:rsidRPr="003E67A6">
        <w:rPr>
          <w:rFonts w:ascii="宋体" w:hAnsi="宋体" w:cs="宋体" w:hint="eastAsia"/>
          <w:szCs w:val="21"/>
        </w:rPr>
        <w:t>（2）依法缴纳税收和社会保险费的证明材料，各提供下列材料之一:</w:t>
      </w:r>
    </w:p>
    <w:p w:rsidR="007F6B40" w:rsidRPr="003E67A6" w:rsidRDefault="00940C34">
      <w:pPr>
        <w:spacing w:afterLines="25" w:after="78" w:line="360" w:lineRule="auto"/>
        <w:ind w:firstLineChars="350" w:firstLine="735"/>
        <w:rPr>
          <w:rFonts w:ascii="宋体" w:hAnsi="宋体" w:cs="宋体"/>
          <w:szCs w:val="21"/>
        </w:rPr>
      </w:pPr>
      <w:r w:rsidRPr="003E67A6">
        <w:rPr>
          <w:rFonts w:ascii="宋体" w:hAnsi="宋体" w:cs="宋体" w:hint="eastAsia"/>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rsidR="007F6B40" w:rsidRPr="003E67A6" w:rsidRDefault="00940C34">
      <w:pPr>
        <w:spacing w:afterLines="25" w:after="78" w:line="360" w:lineRule="auto"/>
        <w:ind w:firstLineChars="300" w:firstLine="630"/>
        <w:rPr>
          <w:rFonts w:ascii="宋体" w:hAnsi="宋体" w:cs="宋体"/>
          <w:szCs w:val="21"/>
        </w:rPr>
      </w:pPr>
      <w:r w:rsidRPr="003E67A6">
        <w:rPr>
          <w:rFonts w:ascii="宋体" w:hAnsi="宋体" w:cs="宋体" w:hint="eastAsia"/>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rsidR="007F6B40" w:rsidRPr="003E67A6" w:rsidRDefault="00940C34">
      <w:pPr>
        <w:adjustRightInd w:val="0"/>
        <w:snapToGrid w:val="0"/>
        <w:spacing w:afterLines="25" w:after="78" w:line="360" w:lineRule="auto"/>
        <w:ind w:firstLineChars="200" w:firstLine="420"/>
        <w:rPr>
          <w:rFonts w:ascii="宋体" w:hAnsi="宋体" w:cs="宋体"/>
          <w:szCs w:val="21"/>
        </w:rPr>
      </w:pPr>
      <w:r w:rsidRPr="003E67A6">
        <w:rPr>
          <w:rFonts w:ascii="宋体" w:hAnsi="宋体" w:cs="宋体" w:hint="eastAsia"/>
          <w:szCs w:val="21"/>
        </w:rPr>
        <w:t>（3）法人提交法定代表人身份证明原件或者法定代表人授权委托书原件及提供被授权代表人在投标单位近三个月的社保证明并附法定代表人身份证明原件，自然人提交身份证复印件；</w:t>
      </w:r>
    </w:p>
    <w:p w:rsidR="007F6B40" w:rsidRPr="003E67A6" w:rsidRDefault="00940C34">
      <w:pPr>
        <w:adjustRightInd w:val="0"/>
        <w:snapToGrid w:val="0"/>
        <w:spacing w:afterLines="25" w:after="78" w:line="360" w:lineRule="auto"/>
        <w:ind w:firstLineChars="200" w:firstLine="420"/>
        <w:rPr>
          <w:rFonts w:ascii="宋体" w:hAnsi="宋体" w:cs="宋体"/>
          <w:szCs w:val="21"/>
        </w:rPr>
      </w:pPr>
      <w:r w:rsidRPr="003E67A6">
        <w:rPr>
          <w:rFonts w:ascii="宋体" w:hAnsi="宋体" w:cs="宋体" w:hint="eastAsia"/>
          <w:szCs w:val="21"/>
        </w:rPr>
        <w:t>（4）提供2021年或2022年度经会计师事务所审计的财务报告复印件（至少包含资产负债表、利润表和现金流量表），或银行出具的资信证明。</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（5）其他说明：</w:t>
      </w:r>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①非法人组织参与投标需提供的证明材料。</w:t>
      </w:r>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②投标人具有实行了“三证合一”登记制度改革的新证，视同为持有工商营业执照、组织机构代码证和税务登记证，符合基本资格条件的相关条款，投标人具有实行了“五证合一”登记</w:t>
      </w:r>
      <w:r w:rsidRPr="003E67A6">
        <w:rPr>
          <w:rFonts w:ascii="宋体" w:hAnsi="宋体" w:cs="宋体" w:hint="eastAsia"/>
          <w:szCs w:val="21"/>
        </w:rPr>
        <w:lastRenderedPageBreak/>
        <w:t>制度改革的新证，视同为持有工商营业执照、组织机构代码证和税务登记证和社会保险登记证，符合基本资格条件的相关条款。（若投标人具有实行了“三证合一”或“五证合一”登记制度改革的新证，请自行说明。）</w:t>
      </w:r>
      <w:bookmarkStart w:id="2" w:name="_GoBack"/>
      <w:bookmarkEnd w:id="2"/>
    </w:p>
    <w:p w:rsidR="007F6B40" w:rsidRPr="003E67A6" w:rsidRDefault="00940C34">
      <w:pPr>
        <w:adjustRightInd w:val="0"/>
        <w:snapToGrid w:val="0"/>
        <w:spacing w:line="360" w:lineRule="auto"/>
        <w:ind w:firstLineChars="300" w:firstLine="630"/>
        <w:rPr>
          <w:rFonts w:ascii="宋体" w:hAnsi="宋体" w:cs="宋体"/>
          <w:szCs w:val="21"/>
        </w:rPr>
      </w:pPr>
      <w:r w:rsidRPr="003E67A6">
        <w:rPr>
          <w:rFonts w:ascii="宋体" w:hAnsi="宋体" w:cs="宋体" w:hint="eastAsia"/>
          <w:szCs w:val="21"/>
        </w:rPr>
        <w:t>③资格证明文件复印件需加盖投标人公章。</w:t>
      </w:r>
    </w:p>
    <w:p w:rsidR="007F6B40" w:rsidRPr="003E67A6" w:rsidRDefault="00940C34">
      <w:pPr>
        <w:adjustRightInd w:val="0"/>
        <w:snapToGrid w:val="0"/>
        <w:spacing w:line="360" w:lineRule="auto"/>
        <w:ind w:firstLineChars="200" w:firstLine="420"/>
        <w:rPr>
          <w:rFonts w:ascii="宋体" w:hAnsi="宋体" w:cs="宋体"/>
          <w:iCs/>
          <w:szCs w:val="21"/>
        </w:rPr>
      </w:pPr>
      <w:r w:rsidRPr="003E67A6">
        <w:rPr>
          <w:rFonts w:ascii="宋体" w:hAnsi="宋体" w:cs="宋体" w:hint="eastAsia"/>
          <w:szCs w:val="21"/>
        </w:rPr>
        <w:t>备注：以上所提的近三个月是指：</w:t>
      </w:r>
      <w:r w:rsidRPr="003E67A6">
        <w:rPr>
          <w:rFonts w:ascii="宋体" w:hAnsi="宋体" w:cs="宋体" w:hint="eastAsia"/>
          <w:iCs/>
          <w:szCs w:val="21"/>
        </w:rPr>
        <w:t>2022年11月～2023年4月内任意连续三个月。</w:t>
      </w:r>
      <w:bookmarkEnd w:id="1"/>
    </w:p>
    <w:bookmarkEnd w:id="0"/>
    <w:p w:rsidR="007F6B40" w:rsidRPr="003E67A6" w:rsidRDefault="00940C34">
      <w:pPr>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2、供应商特定资格条件：</w:t>
      </w:r>
      <w:bookmarkStart w:id="3" w:name="OLE_LINK2"/>
      <w:r w:rsidRPr="003E67A6">
        <w:rPr>
          <w:rFonts w:ascii="宋体" w:hAnsi="宋体" w:cs="宋体" w:hint="eastAsia"/>
          <w:bCs/>
          <w:szCs w:val="21"/>
        </w:rPr>
        <w:t>（1）</w:t>
      </w:r>
      <w:r w:rsidRPr="003E67A6">
        <w:rPr>
          <w:rFonts w:ascii="宋体" w:hAnsi="宋体" w:cs="宋体"/>
          <w:szCs w:val="21"/>
          <w:lang w:val="zh-TW" w:eastAsia="zh-TW"/>
        </w:rPr>
        <w:t>具备住房城乡</w:t>
      </w:r>
      <w:r w:rsidRPr="003E67A6">
        <w:rPr>
          <w:rFonts w:ascii="宋体" w:hAnsi="宋体" w:cs="宋体" w:hint="eastAsia"/>
          <w:szCs w:val="21"/>
          <w:lang w:val="zh-TW" w:eastAsia="zh-TW"/>
        </w:rPr>
        <w:t>建设主管部门颁发的</w:t>
      </w:r>
      <w:r w:rsidRPr="003E67A6">
        <w:rPr>
          <w:rFonts w:ascii="宋体" w:hAnsi="宋体" w:hint="eastAsia"/>
          <w:szCs w:val="21"/>
        </w:rPr>
        <w:t>以下资质之一：①</w:t>
      </w:r>
      <w:r w:rsidRPr="003E67A6">
        <w:rPr>
          <w:rFonts w:ascii="宋体" w:hAnsi="宋体" w:cs="宋体" w:hint="eastAsia"/>
          <w:szCs w:val="21"/>
          <w:lang w:val="zh-TW" w:eastAsia="zh-TW"/>
        </w:rPr>
        <w:t>工程设计综合资质</w:t>
      </w:r>
      <w:r w:rsidRPr="003E67A6">
        <w:rPr>
          <w:rFonts w:ascii="宋体" w:hAnsi="宋体" w:cs="宋体" w:hint="eastAsia"/>
          <w:szCs w:val="21"/>
          <w:lang w:val="zh-TW"/>
        </w:rPr>
        <w:t>；</w:t>
      </w:r>
      <w:r w:rsidRPr="003E67A6">
        <w:rPr>
          <w:rFonts w:ascii="宋体" w:hAnsi="宋体" w:cs="宋体" w:hint="eastAsia"/>
          <w:szCs w:val="21"/>
        </w:rPr>
        <w:t>②</w:t>
      </w:r>
      <w:r w:rsidRPr="003E67A6">
        <w:rPr>
          <w:rFonts w:ascii="宋体" w:hAnsi="宋体" w:cs="宋体" w:hint="eastAsia"/>
          <w:szCs w:val="21"/>
          <w:lang w:val="zh-TW" w:eastAsia="zh-TW"/>
        </w:rPr>
        <w:t>工程设计市政行业</w:t>
      </w:r>
      <w:r w:rsidRPr="003E67A6">
        <w:rPr>
          <w:rFonts w:ascii="宋体" w:hAnsi="宋体" w:cs="宋体" w:hint="eastAsia"/>
          <w:szCs w:val="21"/>
        </w:rPr>
        <w:t>甲级</w:t>
      </w:r>
      <w:r w:rsidRPr="003E67A6">
        <w:rPr>
          <w:rFonts w:ascii="宋体" w:hAnsi="宋体" w:cs="宋体" w:hint="eastAsia"/>
          <w:szCs w:val="21"/>
          <w:lang w:val="zh-TW" w:eastAsia="zh-TW"/>
        </w:rPr>
        <w:t>资质</w:t>
      </w:r>
      <w:r w:rsidRPr="003E67A6">
        <w:rPr>
          <w:rFonts w:ascii="宋体" w:hAnsi="宋体" w:cs="宋体" w:hint="eastAsia"/>
          <w:szCs w:val="21"/>
          <w:lang w:val="zh-TW"/>
        </w:rPr>
        <w:t>；</w:t>
      </w:r>
      <w:r w:rsidRPr="003E67A6">
        <w:rPr>
          <w:rFonts w:ascii="宋体" w:hAnsi="宋体" w:cs="宋体" w:hint="eastAsia"/>
          <w:szCs w:val="21"/>
        </w:rPr>
        <w:t>③</w:t>
      </w:r>
      <w:r w:rsidRPr="003E67A6">
        <w:rPr>
          <w:rFonts w:ascii="宋体" w:hAnsi="宋体" w:cs="宋体" w:hint="eastAsia"/>
          <w:szCs w:val="21"/>
          <w:lang w:val="zh-TW" w:eastAsia="zh-TW"/>
        </w:rPr>
        <w:t>工程设计市政行业（道路工程）专业甲级资质和工程设计市政行业（桥梁工程）专业甲级资质。</w:t>
      </w:r>
      <w:r w:rsidRPr="003E67A6">
        <w:rPr>
          <w:rFonts w:ascii="宋体" w:hAnsi="宋体" w:cs="宋体" w:hint="eastAsia"/>
          <w:szCs w:val="21"/>
          <w:lang w:val="zh-TW"/>
        </w:rPr>
        <w:t>（</w:t>
      </w:r>
      <w:r w:rsidRPr="003E67A6">
        <w:rPr>
          <w:rFonts w:ascii="宋体" w:hAnsi="宋体" w:cs="宋体" w:hint="eastAsia"/>
          <w:bCs/>
          <w:szCs w:val="21"/>
        </w:rPr>
        <w:t>2）投标人须在全国投资项目在线审批监管平台告知性备案（备案的专业须包括市政公用工程，服务范围须包括项目咨询）。</w:t>
      </w:r>
    </w:p>
    <w:p w:rsidR="007F6B40" w:rsidRPr="003E67A6" w:rsidRDefault="00940C34">
      <w:pPr>
        <w:pStyle w:val="2"/>
        <w:spacing w:after="0" w:line="400" w:lineRule="exact"/>
        <w:ind w:leftChars="0" w:left="0"/>
        <w:rPr>
          <w:rFonts w:ascii="宋体" w:hAnsi="宋体" w:cs="宋体"/>
        </w:rPr>
      </w:pPr>
      <w:r w:rsidRPr="003E67A6">
        <w:rPr>
          <w:rFonts w:ascii="宋体" w:hAnsi="宋体" w:cs="宋体" w:hint="eastAsia"/>
        </w:rPr>
        <w:t>3、本项目不接受联合体投标。</w:t>
      </w:r>
    </w:p>
    <w:p w:rsidR="007F6B40" w:rsidRPr="003E67A6" w:rsidRDefault="00940C34">
      <w:pPr>
        <w:pStyle w:val="2"/>
        <w:spacing w:after="0" w:line="400" w:lineRule="exact"/>
        <w:ind w:leftChars="0" w:left="0"/>
      </w:pPr>
      <w:r w:rsidRPr="003E67A6">
        <w:rPr>
          <w:rFonts w:ascii="宋体" w:hAnsi="宋体" w:cs="宋体" w:hint="eastAsia"/>
        </w:rPr>
        <w:t>4、资格证明文件复印件须加盖投标人公章。</w:t>
      </w:r>
      <w:bookmarkEnd w:id="3"/>
    </w:p>
    <w:p w:rsidR="007F6B40" w:rsidRPr="003E67A6" w:rsidRDefault="00940C34">
      <w:pPr>
        <w:adjustRightInd w:val="0"/>
        <w:snapToGrid w:val="0"/>
        <w:spacing w:line="360" w:lineRule="auto"/>
        <w:ind w:leftChars="-51" w:left="-107" w:firstLineChars="50" w:firstLine="105"/>
        <w:rPr>
          <w:rFonts w:ascii="宋体" w:hAnsi="宋体" w:cs="宋体"/>
          <w:b/>
          <w:szCs w:val="21"/>
        </w:rPr>
      </w:pPr>
      <w:r w:rsidRPr="003E67A6">
        <w:rPr>
          <w:rFonts w:ascii="宋体" w:hAnsi="宋体" w:cs="宋体" w:hint="eastAsia"/>
          <w:szCs w:val="21"/>
        </w:rPr>
        <w:t xml:space="preserve"> </w:t>
      </w:r>
      <w:r w:rsidRPr="003E67A6">
        <w:rPr>
          <w:rFonts w:ascii="宋体" w:hAnsi="宋体" w:cs="宋体" w:hint="eastAsia"/>
          <w:b/>
          <w:bCs/>
          <w:szCs w:val="21"/>
        </w:rPr>
        <w:t>四、</w:t>
      </w:r>
      <w:r w:rsidRPr="003E67A6">
        <w:rPr>
          <w:rFonts w:ascii="宋体" w:hAnsi="宋体" w:cs="宋体" w:hint="eastAsia"/>
          <w:b/>
          <w:szCs w:val="21"/>
        </w:rPr>
        <w:t>获取磋商文件的时间、地点、方式</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xml:space="preserve">    1、凡有意参加磋商采购活动的，请于</w:t>
      </w:r>
      <w:r w:rsidRPr="003E67A6">
        <w:rPr>
          <w:rFonts w:ascii="宋体" w:hAnsi="宋体" w:cs="宋体" w:hint="eastAsia"/>
          <w:szCs w:val="21"/>
          <w:u w:val="single"/>
        </w:rPr>
        <w:t>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12</w:t>
      </w:r>
      <w:r w:rsidRPr="003E67A6">
        <w:rPr>
          <w:rFonts w:ascii="宋体" w:hAnsi="宋体" w:cs="宋体" w:hint="eastAsia"/>
          <w:szCs w:val="21"/>
        </w:rPr>
        <w:t>日起至</w:t>
      </w:r>
      <w:r w:rsidRPr="003E67A6">
        <w:rPr>
          <w:rFonts w:ascii="宋体" w:hAnsi="宋体" w:cs="宋体" w:hint="eastAsia"/>
          <w:szCs w:val="21"/>
          <w:u w:val="single"/>
        </w:rPr>
        <w:t>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19</w:t>
      </w:r>
      <w:r w:rsidRPr="003E67A6">
        <w:rPr>
          <w:rFonts w:ascii="宋体" w:hAnsi="宋体" w:cs="宋体" w:hint="eastAsia"/>
          <w:szCs w:val="21"/>
        </w:rPr>
        <w:t>日(节假日除外)，每日上午</w:t>
      </w:r>
      <w:r w:rsidRPr="003E67A6">
        <w:rPr>
          <w:rFonts w:ascii="宋体" w:hAnsi="宋体" w:cs="宋体" w:hint="eastAsia"/>
          <w:u w:val="single"/>
        </w:rPr>
        <w:t xml:space="preserve">9:00 </w:t>
      </w:r>
      <w:r w:rsidRPr="003E67A6">
        <w:rPr>
          <w:rFonts w:ascii="宋体" w:hAnsi="宋体" w:cs="宋体" w:hint="eastAsia"/>
        </w:rPr>
        <w:t>～</w:t>
      </w:r>
      <w:r w:rsidRPr="003E67A6">
        <w:rPr>
          <w:rFonts w:ascii="宋体" w:hAnsi="宋体" w:cs="宋体" w:hint="eastAsia"/>
          <w:u w:val="single"/>
        </w:rPr>
        <w:t xml:space="preserve"> 12:00 </w:t>
      </w:r>
      <w:r w:rsidRPr="003E67A6">
        <w:rPr>
          <w:rFonts w:ascii="宋体" w:hAnsi="宋体" w:cs="宋体" w:hint="eastAsia"/>
        </w:rPr>
        <w:t>，下午</w:t>
      </w:r>
      <w:r w:rsidRPr="003E67A6">
        <w:rPr>
          <w:rFonts w:ascii="宋体" w:hAnsi="宋体" w:cs="宋体" w:hint="eastAsia"/>
          <w:u w:val="single"/>
        </w:rPr>
        <w:t xml:space="preserve"> 14:00 </w:t>
      </w:r>
      <w:r w:rsidRPr="003E67A6">
        <w:rPr>
          <w:rFonts w:ascii="宋体" w:hAnsi="宋体" w:cs="宋体" w:hint="eastAsia"/>
        </w:rPr>
        <w:t>～</w:t>
      </w:r>
      <w:r w:rsidRPr="003E67A6">
        <w:rPr>
          <w:rFonts w:ascii="宋体" w:hAnsi="宋体" w:cs="宋体" w:hint="eastAsia"/>
          <w:u w:val="single"/>
        </w:rPr>
        <w:t xml:space="preserve"> 17:00 </w:t>
      </w:r>
      <w:r w:rsidRPr="003E67A6">
        <w:rPr>
          <w:rFonts w:ascii="宋体" w:hAnsi="宋体" w:cs="宋体" w:hint="eastAsia"/>
        </w:rPr>
        <w:t>(</w:t>
      </w:r>
      <w:r w:rsidRPr="003E67A6">
        <w:rPr>
          <w:rFonts w:ascii="宋体" w:hAnsi="宋体" w:cs="宋体" w:hint="eastAsia"/>
          <w:szCs w:val="21"/>
        </w:rPr>
        <w:t>北京时间)，持营业执照、法定代表人身份证明或授权委托书(附法定代表人身份证明)、个人身份证到</w:t>
      </w:r>
      <w:r w:rsidRPr="003E67A6">
        <w:rPr>
          <w:rFonts w:ascii="宋体" w:hAnsi="宋体" w:cs="宋体" w:hint="eastAsia"/>
          <w:szCs w:val="21"/>
          <w:u w:val="single"/>
        </w:rPr>
        <w:t>湖南中招项目管理有限公司（</w:t>
      </w:r>
      <w:r w:rsidRPr="003E67A6">
        <w:rPr>
          <w:rFonts w:cs="宋体" w:hint="eastAsia"/>
          <w:u w:val="single"/>
        </w:rPr>
        <w:t>长沙市开福区芙蓉中路一段</w:t>
      </w:r>
      <w:r w:rsidRPr="003E67A6">
        <w:rPr>
          <w:rFonts w:cs="宋体" w:hint="eastAsia"/>
          <w:u w:val="single"/>
        </w:rPr>
        <w:t>468</w:t>
      </w:r>
      <w:r w:rsidRPr="003E67A6">
        <w:rPr>
          <w:rFonts w:cs="宋体" w:hint="eastAsia"/>
          <w:u w:val="single"/>
        </w:rPr>
        <w:t>号湖南财富中心富座</w:t>
      </w:r>
      <w:r w:rsidRPr="003E67A6">
        <w:rPr>
          <w:rFonts w:cs="宋体" w:hint="eastAsia"/>
          <w:u w:val="single"/>
        </w:rPr>
        <w:t>2903</w:t>
      </w:r>
      <w:r w:rsidRPr="003E67A6">
        <w:rPr>
          <w:rFonts w:cs="宋体" w:hint="eastAsia"/>
          <w:u w:val="single"/>
        </w:rPr>
        <w:t>室</w:t>
      </w:r>
      <w:r w:rsidRPr="003E67A6">
        <w:rPr>
          <w:rFonts w:ascii="宋体" w:hAnsi="宋体" w:cs="宋体" w:hint="eastAsia"/>
          <w:szCs w:val="21"/>
          <w:u w:val="single"/>
        </w:rPr>
        <w:t>）</w:t>
      </w:r>
      <w:r w:rsidRPr="003E67A6">
        <w:rPr>
          <w:rFonts w:ascii="宋体" w:hAnsi="宋体" w:cs="宋体" w:hint="eastAsia"/>
          <w:szCs w:val="21"/>
        </w:rPr>
        <w:t xml:space="preserve">办理投标登记手续，凡未办理投标登记手续的，其投标恕不接受。 </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五、响应文件提交的截止时间、开启时间及地点</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1、提交首次响应文件的截止时间为</w:t>
      </w:r>
      <w:r w:rsidRPr="003E67A6">
        <w:rPr>
          <w:rFonts w:ascii="宋体" w:hAnsi="宋体" w:cs="宋体" w:hint="eastAsia"/>
          <w:szCs w:val="21"/>
          <w:u w:val="single"/>
        </w:rPr>
        <w:t xml:space="preserve"> 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24</w:t>
      </w:r>
      <w:r w:rsidRPr="003E67A6">
        <w:rPr>
          <w:rFonts w:ascii="宋体" w:hAnsi="宋体" w:cs="宋体" w:hint="eastAsia"/>
          <w:szCs w:val="21"/>
        </w:rPr>
        <w:t xml:space="preserve">日 </w:t>
      </w:r>
      <w:r w:rsidR="0076684F">
        <w:rPr>
          <w:rFonts w:ascii="宋体" w:hAnsi="宋体" w:cs="宋体" w:hint="eastAsia"/>
          <w:szCs w:val="21"/>
        </w:rPr>
        <w:t>9</w:t>
      </w:r>
      <w:r w:rsidRPr="003E67A6">
        <w:rPr>
          <w:rFonts w:ascii="宋体" w:hAnsi="宋体" w:cs="宋体" w:hint="eastAsia"/>
          <w:szCs w:val="21"/>
        </w:rPr>
        <w:t xml:space="preserve"> 时 30 分（北京时间），地点为</w:t>
      </w:r>
      <w:r w:rsidRPr="003E67A6">
        <w:rPr>
          <w:rFonts w:ascii="宋体" w:hAnsi="宋体" w:cs="宋体" w:hint="eastAsia"/>
          <w:szCs w:val="21"/>
          <w:u w:val="single"/>
        </w:rPr>
        <w:t>湖南中招项目管理有限公司（</w:t>
      </w:r>
      <w:r w:rsidRPr="003E67A6">
        <w:rPr>
          <w:rFonts w:cs="宋体" w:hint="eastAsia"/>
          <w:u w:val="single"/>
        </w:rPr>
        <w:t>长沙市开福区芙蓉中路一段</w:t>
      </w:r>
      <w:r w:rsidRPr="003E67A6">
        <w:rPr>
          <w:rFonts w:cs="宋体" w:hint="eastAsia"/>
          <w:u w:val="single"/>
        </w:rPr>
        <w:t>468</w:t>
      </w:r>
      <w:r w:rsidRPr="003E67A6">
        <w:rPr>
          <w:rFonts w:cs="宋体" w:hint="eastAsia"/>
          <w:u w:val="single"/>
        </w:rPr>
        <w:t>号湖南财富中心富座</w:t>
      </w:r>
      <w:r w:rsidRPr="003E67A6">
        <w:rPr>
          <w:rFonts w:cs="宋体" w:hint="eastAsia"/>
          <w:u w:val="single"/>
        </w:rPr>
        <w:t>2903</w:t>
      </w:r>
      <w:r w:rsidRPr="003E67A6">
        <w:rPr>
          <w:rFonts w:cs="宋体" w:hint="eastAsia"/>
          <w:u w:val="single"/>
        </w:rPr>
        <w:t>室</w:t>
      </w:r>
      <w:r w:rsidRPr="003E67A6">
        <w:rPr>
          <w:rFonts w:ascii="宋体" w:hAnsi="宋体" w:cs="宋体" w:hint="eastAsia"/>
          <w:szCs w:val="21"/>
          <w:u w:val="single"/>
        </w:rPr>
        <w:t>）</w:t>
      </w:r>
      <w:r w:rsidRPr="003E67A6">
        <w:rPr>
          <w:rFonts w:ascii="宋体" w:hAnsi="宋体" w:cs="宋体" w:hint="eastAsia"/>
          <w:szCs w:val="21"/>
        </w:rPr>
        <w:t>(指定地点)。在截止时间后送达的响应文件为无效文件，采购人、采购代理机构或者磋商小组应当拒收。</w:t>
      </w:r>
    </w:p>
    <w:p w:rsidR="007F6B40" w:rsidRPr="003E67A6" w:rsidRDefault="00940C34">
      <w:pPr>
        <w:tabs>
          <w:tab w:val="left" w:pos="360"/>
        </w:tabs>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2、首次响应文件的开启时间及地点与提交首次响应文件的截止时间及地点为同一时间及地点。</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六、采购项目联系人姓名和电话</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采 购 人：湖南岳麓经济开发有限责任公司</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地    址：</w:t>
      </w:r>
      <w:r w:rsidRPr="003E67A6">
        <w:rPr>
          <w:rFonts w:ascii="宋体" w:hAnsi="宋体" w:hint="eastAsia"/>
          <w:szCs w:val="21"/>
        </w:rPr>
        <w:t>长沙市岳麓区学士街道学士路8号岳麓高新区管委会大楼</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电    话：周先生</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联 系 人：</w:t>
      </w:r>
      <w:r w:rsidRPr="003E67A6">
        <w:rPr>
          <w:rFonts w:ascii="宋体" w:hAnsi="宋体" w:cs="宋体"/>
          <w:szCs w:val="21"/>
        </w:rPr>
        <w:t>0731-88051319</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采购代理机构：湖南中招项目管理有限公司</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地    址：长沙市开福区芙蓉中路一段468号湖南财富中心富座2903室</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电    话：</w:t>
      </w:r>
      <w:r w:rsidRPr="003E67A6">
        <w:rPr>
          <w:rFonts w:ascii="宋体" w:hAnsi="宋体" w:cs="宋体"/>
          <w:szCs w:val="21"/>
        </w:rPr>
        <w:t>0731-84126198</w:t>
      </w:r>
    </w:p>
    <w:p w:rsidR="007F6B40" w:rsidRPr="003E67A6" w:rsidRDefault="00940C34">
      <w:pPr>
        <w:adjustRightInd w:val="0"/>
        <w:snapToGrid w:val="0"/>
        <w:spacing w:line="400" w:lineRule="exact"/>
        <w:jc w:val="left"/>
        <w:rPr>
          <w:rFonts w:ascii="宋体" w:hAnsi="宋体" w:cs="宋体"/>
          <w:szCs w:val="21"/>
        </w:rPr>
      </w:pPr>
      <w:r w:rsidRPr="003E67A6">
        <w:rPr>
          <w:rFonts w:ascii="宋体" w:hAnsi="宋体" w:cs="宋体" w:hint="eastAsia"/>
          <w:szCs w:val="21"/>
        </w:rPr>
        <w:t>联 系 人：吴瑛、李露</w:t>
      </w:r>
      <w:r w:rsidRPr="003E67A6">
        <w:rPr>
          <w:rFonts w:hAnsi="宋体" w:cs="宋体" w:hint="eastAsia"/>
          <w:b/>
          <w:sz w:val="32"/>
          <w:szCs w:val="32"/>
        </w:rPr>
        <w:br w:type="page"/>
      </w:r>
    </w:p>
    <w:p w:rsidR="007F6B40" w:rsidRPr="003E67A6" w:rsidRDefault="00940C34">
      <w:pPr>
        <w:pStyle w:val="ac"/>
        <w:jc w:val="center"/>
        <w:outlineLvl w:val="0"/>
        <w:rPr>
          <w:rFonts w:hAnsi="宋体" w:cs="宋体"/>
          <w:b/>
          <w:sz w:val="32"/>
          <w:szCs w:val="32"/>
        </w:rPr>
      </w:pPr>
      <w:r w:rsidRPr="003E67A6">
        <w:rPr>
          <w:rFonts w:hAnsi="宋体" w:cs="宋体" w:hint="eastAsia"/>
          <w:b/>
          <w:sz w:val="32"/>
          <w:szCs w:val="32"/>
        </w:rPr>
        <w:lastRenderedPageBreak/>
        <w:t>第二章 磋商须知</w:t>
      </w:r>
    </w:p>
    <w:p w:rsidR="007F6B40" w:rsidRPr="003E67A6" w:rsidRDefault="00940C34">
      <w:pPr>
        <w:pStyle w:val="ac"/>
        <w:rPr>
          <w:rFonts w:hAnsi="宋体" w:cs="宋体"/>
          <w:b/>
          <w:sz w:val="24"/>
          <w:szCs w:val="24"/>
        </w:rPr>
      </w:pPr>
      <w:r w:rsidRPr="003E67A6">
        <w:rPr>
          <w:rFonts w:hAnsi="宋体" w:cs="宋体" w:hint="eastAsia"/>
          <w:b/>
          <w:sz w:val="24"/>
          <w:szCs w:val="24"/>
        </w:rPr>
        <w:t>磋商须知前附表</w:t>
      </w:r>
    </w:p>
    <w:p w:rsidR="007F6B40" w:rsidRPr="003E67A6" w:rsidRDefault="00940C34">
      <w:pPr>
        <w:pStyle w:val="ac"/>
        <w:rPr>
          <w:rFonts w:hAnsi="宋体" w:cs="宋体"/>
        </w:rPr>
      </w:pPr>
      <w:r w:rsidRPr="003E67A6">
        <w:rPr>
          <w:rFonts w:hAnsi="宋体" w:cs="宋体" w:hint="eastAsia"/>
        </w:rPr>
        <w:t>注： 请在方框□内划√选择，在“条款号”内限选一项。（本项目采用的条款用“■”标示）</w:t>
      </w:r>
    </w:p>
    <w:tbl>
      <w:tblPr>
        <w:tblW w:w="88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61"/>
        <w:gridCol w:w="1590"/>
        <w:gridCol w:w="5494"/>
      </w:tblGrid>
      <w:tr w:rsidR="003E67A6" w:rsidRPr="003E67A6">
        <w:trPr>
          <w:trHeight w:val="318"/>
          <w:tblHeader/>
          <w:jc w:val="center"/>
        </w:trPr>
        <w:tc>
          <w:tcPr>
            <w:tcW w:w="1761" w:type="dxa"/>
            <w:vAlign w:val="center"/>
          </w:tcPr>
          <w:p w:rsidR="007F6B40" w:rsidRPr="003E67A6" w:rsidRDefault="00940C34">
            <w:pPr>
              <w:adjustRightInd w:val="0"/>
              <w:snapToGrid w:val="0"/>
              <w:spacing w:line="360" w:lineRule="auto"/>
              <w:jc w:val="center"/>
              <w:rPr>
                <w:rFonts w:ascii="宋体" w:hAnsi="宋体" w:cs="宋体"/>
                <w:b/>
                <w:szCs w:val="21"/>
              </w:rPr>
            </w:pPr>
            <w:r w:rsidRPr="003E67A6">
              <w:rPr>
                <w:rFonts w:ascii="宋体" w:hAnsi="宋体" w:cs="宋体" w:hint="eastAsia"/>
                <w:b/>
                <w:szCs w:val="21"/>
              </w:rPr>
              <w:t>条款号</w:t>
            </w:r>
          </w:p>
        </w:tc>
        <w:tc>
          <w:tcPr>
            <w:tcW w:w="1590" w:type="dxa"/>
            <w:vAlign w:val="center"/>
          </w:tcPr>
          <w:p w:rsidR="007F6B40" w:rsidRPr="003E67A6" w:rsidRDefault="00940C34">
            <w:pPr>
              <w:adjustRightInd w:val="0"/>
              <w:snapToGrid w:val="0"/>
              <w:spacing w:line="360" w:lineRule="auto"/>
              <w:jc w:val="center"/>
              <w:rPr>
                <w:rFonts w:ascii="宋体" w:hAnsi="宋体" w:cs="宋体"/>
                <w:b/>
                <w:szCs w:val="21"/>
              </w:rPr>
            </w:pPr>
            <w:r w:rsidRPr="003E67A6">
              <w:rPr>
                <w:rFonts w:ascii="宋体" w:hAnsi="宋体" w:cs="宋体" w:hint="eastAsia"/>
                <w:b/>
                <w:szCs w:val="21"/>
              </w:rPr>
              <w:t>条款名称</w:t>
            </w:r>
          </w:p>
        </w:tc>
        <w:tc>
          <w:tcPr>
            <w:tcW w:w="5494" w:type="dxa"/>
            <w:vAlign w:val="center"/>
          </w:tcPr>
          <w:p w:rsidR="007F6B40" w:rsidRPr="003E67A6" w:rsidRDefault="00940C34">
            <w:pPr>
              <w:adjustRightInd w:val="0"/>
              <w:snapToGrid w:val="0"/>
              <w:spacing w:line="360" w:lineRule="auto"/>
              <w:jc w:val="center"/>
              <w:rPr>
                <w:rFonts w:ascii="宋体" w:hAnsi="宋体" w:cs="宋体"/>
                <w:b/>
                <w:szCs w:val="21"/>
              </w:rPr>
            </w:pPr>
            <w:r w:rsidRPr="003E67A6">
              <w:rPr>
                <w:rFonts w:ascii="宋体" w:hAnsi="宋体" w:cs="宋体" w:hint="eastAsia"/>
                <w:b/>
                <w:szCs w:val="21"/>
              </w:rPr>
              <w:t>编列内容规定</w:t>
            </w:r>
          </w:p>
        </w:tc>
      </w:tr>
      <w:tr w:rsidR="003E67A6" w:rsidRPr="003E67A6">
        <w:trPr>
          <w:trHeight w:val="10"/>
          <w:jc w:val="center"/>
        </w:trPr>
        <w:tc>
          <w:tcPr>
            <w:tcW w:w="8845" w:type="dxa"/>
            <w:gridSpan w:val="3"/>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
                <w:szCs w:val="21"/>
              </w:rPr>
              <w:t>一、说明</w:t>
            </w:r>
          </w:p>
        </w:tc>
      </w:tr>
      <w:tr w:rsidR="003E67A6" w:rsidRPr="003E67A6">
        <w:trPr>
          <w:trHeight w:val="9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采购项目</w:t>
            </w:r>
          </w:p>
        </w:tc>
        <w:tc>
          <w:tcPr>
            <w:tcW w:w="5494" w:type="dxa"/>
            <w:vAlign w:val="center"/>
          </w:tcPr>
          <w:p w:rsidR="007F6B40" w:rsidRPr="003E67A6" w:rsidRDefault="00A92A5F">
            <w:pPr>
              <w:adjustRightInd w:val="0"/>
              <w:snapToGrid w:val="0"/>
              <w:spacing w:line="360" w:lineRule="auto"/>
              <w:rPr>
                <w:rFonts w:ascii="宋体" w:hAnsi="宋体" w:cs="宋体"/>
                <w:szCs w:val="21"/>
              </w:rPr>
            </w:pPr>
            <w:r w:rsidRPr="003E67A6">
              <w:rPr>
                <w:rFonts w:ascii="宋体" w:hAnsi="宋体" w:cs="宋体" w:hint="eastAsia"/>
                <w:szCs w:val="21"/>
              </w:rPr>
              <w:t>智星路（玉溪路-玉赤大道）道路工程项目设计（方案、初步设计，不含施工图设计）、可研服务</w:t>
            </w:r>
          </w:p>
        </w:tc>
      </w:tr>
      <w:tr w:rsidR="003E67A6" w:rsidRPr="003E67A6">
        <w:trPr>
          <w:trHeight w:val="149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采购人</w:t>
            </w:r>
          </w:p>
        </w:tc>
        <w:tc>
          <w:tcPr>
            <w:tcW w:w="5494" w:type="dxa"/>
            <w:vAlign w:val="center"/>
          </w:tcPr>
          <w:p w:rsidR="007F6B40" w:rsidRPr="003E67A6" w:rsidRDefault="00940C34">
            <w:pPr>
              <w:pStyle w:val="ac"/>
              <w:spacing w:line="400" w:lineRule="exact"/>
              <w:ind w:left="1155" w:hangingChars="550" w:hanging="1155"/>
              <w:jc w:val="left"/>
              <w:rPr>
                <w:rFonts w:hAnsi="宋体" w:cs="宋体"/>
              </w:rPr>
            </w:pPr>
            <w:r w:rsidRPr="003E67A6">
              <w:rPr>
                <w:rFonts w:hAnsi="宋体" w:cs="宋体" w:hint="eastAsia"/>
              </w:rPr>
              <w:t>采 购 人：湖南岳麓经济开发有限责任公司</w:t>
            </w:r>
          </w:p>
          <w:p w:rsidR="007F6B40" w:rsidRPr="003E67A6" w:rsidRDefault="00940C34">
            <w:pPr>
              <w:snapToGrid w:val="0"/>
              <w:spacing w:line="276" w:lineRule="auto"/>
              <w:rPr>
                <w:rFonts w:ascii="宋体" w:hAnsi="宋体" w:cs="宋体"/>
                <w:szCs w:val="21"/>
              </w:rPr>
            </w:pPr>
            <w:r w:rsidRPr="003E67A6">
              <w:rPr>
                <w:rFonts w:ascii="宋体" w:hAnsi="宋体" w:cs="宋体" w:hint="eastAsia"/>
                <w:szCs w:val="21"/>
              </w:rPr>
              <w:t xml:space="preserve">地    址：长沙市岳麓区学士街道学士路8号岳麓高新区管委会大楼2楼 </w:t>
            </w:r>
          </w:p>
          <w:p w:rsidR="007F6B40" w:rsidRPr="003E67A6" w:rsidRDefault="00940C34">
            <w:pPr>
              <w:pStyle w:val="ac"/>
              <w:spacing w:line="276" w:lineRule="auto"/>
              <w:ind w:left="1155" w:hangingChars="550" w:hanging="1155"/>
              <w:jc w:val="left"/>
              <w:rPr>
                <w:rFonts w:hAnsi="宋体" w:cs="宋体"/>
              </w:rPr>
            </w:pPr>
            <w:r w:rsidRPr="003E67A6">
              <w:rPr>
                <w:rFonts w:hAnsi="宋体" w:cs="宋体" w:hint="eastAsia"/>
              </w:rPr>
              <w:t>电    话：0731-88051319</w:t>
            </w:r>
          </w:p>
          <w:p w:rsidR="007F6B40" w:rsidRPr="003E67A6" w:rsidRDefault="00940C34">
            <w:pPr>
              <w:pStyle w:val="ac"/>
              <w:spacing w:line="276" w:lineRule="auto"/>
              <w:ind w:left="1155" w:hangingChars="550" w:hanging="1155"/>
              <w:jc w:val="left"/>
              <w:rPr>
                <w:rFonts w:hAnsi="宋体" w:cs="宋体"/>
              </w:rPr>
            </w:pPr>
            <w:r w:rsidRPr="003E67A6">
              <w:rPr>
                <w:rFonts w:hAnsi="宋体" w:cs="宋体" w:hint="eastAsia"/>
              </w:rPr>
              <w:t>联 系 人：周先生</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第二章第2.2款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采购代理机构</w:t>
            </w:r>
          </w:p>
        </w:tc>
        <w:tc>
          <w:tcPr>
            <w:tcW w:w="5494" w:type="dxa"/>
            <w:vAlign w:val="center"/>
          </w:tcPr>
          <w:p w:rsidR="007F6B40" w:rsidRPr="003E67A6" w:rsidRDefault="00940C34">
            <w:pPr>
              <w:pStyle w:val="ac"/>
              <w:spacing w:line="276" w:lineRule="auto"/>
              <w:jc w:val="left"/>
              <w:rPr>
                <w:rFonts w:hAnsi="宋体" w:cs="宋体"/>
              </w:rPr>
            </w:pPr>
            <w:r w:rsidRPr="003E67A6">
              <w:rPr>
                <w:rFonts w:hAnsi="宋体" w:cs="宋体" w:hint="eastAsia"/>
              </w:rPr>
              <w:t>名    称：湖南中招项目管理有限公司</w:t>
            </w:r>
          </w:p>
          <w:p w:rsidR="007F6B40" w:rsidRPr="003E67A6" w:rsidRDefault="00940C34">
            <w:pPr>
              <w:snapToGrid w:val="0"/>
              <w:spacing w:line="276" w:lineRule="auto"/>
              <w:rPr>
                <w:rFonts w:ascii="宋体" w:hAnsi="宋体" w:cs="宋体"/>
                <w:szCs w:val="21"/>
              </w:rPr>
            </w:pPr>
            <w:r w:rsidRPr="003E67A6">
              <w:rPr>
                <w:rFonts w:ascii="宋体" w:hAnsi="宋体" w:cs="宋体" w:hint="eastAsia"/>
                <w:szCs w:val="21"/>
              </w:rPr>
              <w:t>地    址：长沙市开福区芙蓉中路一段468号湖南财富中心富座2903室</w:t>
            </w:r>
          </w:p>
          <w:p w:rsidR="007F6B40" w:rsidRPr="003E67A6" w:rsidRDefault="00940C34">
            <w:pPr>
              <w:pStyle w:val="ac"/>
              <w:spacing w:line="276" w:lineRule="auto"/>
              <w:jc w:val="left"/>
              <w:rPr>
                <w:rFonts w:hAnsi="宋体" w:cs="宋体"/>
              </w:rPr>
            </w:pPr>
            <w:r w:rsidRPr="003E67A6">
              <w:rPr>
                <w:rFonts w:hAnsi="宋体" w:cs="宋体" w:hint="eastAsia"/>
              </w:rPr>
              <w:t>电    话：</w:t>
            </w:r>
            <w:r w:rsidRPr="003E67A6">
              <w:rPr>
                <w:rFonts w:hAnsi="宋体" w:cs="宋体"/>
              </w:rPr>
              <w:t>0731-84126198</w:t>
            </w:r>
          </w:p>
          <w:p w:rsidR="007F6B40" w:rsidRPr="003E67A6" w:rsidRDefault="00940C34">
            <w:pPr>
              <w:adjustRightInd w:val="0"/>
              <w:snapToGrid w:val="0"/>
              <w:spacing w:line="276" w:lineRule="auto"/>
              <w:rPr>
                <w:rFonts w:ascii="宋体" w:hAnsi="宋体" w:cs="宋体"/>
                <w:szCs w:val="21"/>
              </w:rPr>
            </w:pPr>
            <w:r w:rsidRPr="003E67A6">
              <w:rPr>
                <w:rFonts w:ascii="宋体" w:hAnsi="宋体" w:cs="宋体" w:hint="eastAsia"/>
              </w:rPr>
              <w:t>联 系 人：吴瑛、李露</w:t>
            </w:r>
          </w:p>
        </w:tc>
      </w:tr>
      <w:tr w:rsidR="003E67A6" w:rsidRPr="003E67A6">
        <w:trPr>
          <w:trHeight w:val="1096"/>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第二章第2.3款</w:t>
            </w:r>
          </w:p>
        </w:tc>
        <w:tc>
          <w:tcPr>
            <w:tcW w:w="1590"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kern w:val="0"/>
                <w:szCs w:val="21"/>
              </w:rPr>
              <w:t>供应商的</w:t>
            </w:r>
            <w:r w:rsidRPr="003E67A6">
              <w:rPr>
                <w:rFonts w:ascii="宋体" w:hAnsi="宋体" w:cs="宋体" w:hint="eastAsia"/>
                <w:szCs w:val="21"/>
              </w:rPr>
              <w:t>邀请方式</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发布公告</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从省级以上财政部门建立的供应商库中随机抽取</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采购人和评审专家分别书面推荐的方式</w:t>
            </w:r>
          </w:p>
        </w:tc>
      </w:tr>
      <w:tr w:rsidR="003E67A6" w:rsidRPr="003E67A6">
        <w:trPr>
          <w:trHeight w:val="1096"/>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第二章第3.1款</w:t>
            </w:r>
          </w:p>
          <w:p w:rsidR="007F6B40" w:rsidRPr="003E67A6" w:rsidRDefault="007F6B40">
            <w:pPr>
              <w:adjustRightInd w:val="0"/>
              <w:snapToGrid w:val="0"/>
              <w:spacing w:line="360" w:lineRule="auto"/>
              <w:jc w:val="center"/>
              <w:rPr>
                <w:rFonts w:ascii="宋体" w:hAnsi="宋体" w:cs="宋体"/>
                <w:szCs w:val="21"/>
              </w:rPr>
            </w:pP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Cs/>
                <w:szCs w:val="21"/>
              </w:rPr>
              <w:t>供应商</w:t>
            </w:r>
            <w:r w:rsidRPr="003E67A6">
              <w:rPr>
                <w:rFonts w:ascii="宋体" w:hAnsi="宋体" w:cs="宋体" w:hint="eastAsia"/>
                <w:szCs w:val="21"/>
              </w:rPr>
              <w:t>资格条件</w:t>
            </w:r>
          </w:p>
          <w:p w:rsidR="007F6B40" w:rsidRPr="003E67A6" w:rsidRDefault="007F6B40">
            <w:pPr>
              <w:adjustRightInd w:val="0"/>
              <w:snapToGrid w:val="0"/>
              <w:spacing w:line="360" w:lineRule="auto"/>
              <w:rPr>
                <w:rFonts w:ascii="宋体" w:hAnsi="宋体" w:cs="宋体"/>
                <w:kern w:val="0"/>
                <w:szCs w:val="21"/>
              </w:rPr>
            </w:pPr>
          </w:p>
        </w:tc>
        <w:tc>
          <w:tcPr>
            <w:tcW w:w="5494" w:type="dxa"/>
            <w:vAlign w:val="center"/>
          </w:tcPr>
          <w:p w:rsidR="007F6B40" w:rsidRPr="003E67A6" w:rsidRDefault="00940C34">
            <w:pPr>
              <w:adjustRightInd w:val="0"/>
              <w:snapToGrid w:val="0"/>
              <w:spacing w:beforeLines="50" w:before="156" w:line="360" w:lineRule="auto"/>
              <w:rPr>
                <w:rFonts w:ascii="宋体" w:hAnsi="宋体" w:cs="宋体"/>
              </w:rPr>
            </w:pPr>
            <w:r w:rsidRPr="003E67A6">
              <w:rPr>
                <w:rFonts w:ascii="宋体" w:hAnsi="宋体" w:cs="宋体" w:hint="eastAsia"/>
              </w:rPr>
              <w:t>1、基本资格条件：符合《中华人民共和国政府采购法》第二十二条规定的供应商条件，并提供以下资格证明文件：</w:t>
            </w:r>
          </w:p>
          <w:p w:rsidR="007F6B40" w:rsidRPr="003E67A6" w:rsidRDefault="00940C34">
            <w:pPr>
              <w:adjustRightInd w:val="0"/>
              <w:snapToGrid w:val="0"/>
              <w:spacing w:beforeLines="50" w:before="156" w:line="360" w:lineRule="auto"/>
              <w:rPr>
                <w:rFonts w:ascii="宋体" w:hAnsi="宋体" w:cs="宋体"/>
              </w:rPr>
            </w:pPr>
            <w:r w:rsidRPr="003E67A6">
              <w:rPr>
                <w:rFonts w:ascii="宋体" w:hAnsi="宋体" w:cs="宋体" w:hint="eastAsia"/>
              </w:rPr>
              <w:t>（1）法人提交企业法人营业执照副本(或者法人登记证书)以及组织机构代码证副本复印件；</w:t>
            </w:r>
          </w:p>
          <w:p w:rsidR="007F6B40" w:rsidRPr="003E67A6" w:rsidRDefault="00940C34">
            <w:pPr>
              <w:adjustRightInd w:val="0"/>
              <w:snapToGrid w:val="0"/>
              <w:spacing w:beforeLines="50" w:before="156" w:line="360" w:lineRule="auto"/>
              <w:rPr>
                <w:rFonts w:ascii="宋体" w:hAnsi="宋体" w:cs="宋体"/>
              </w:rPr>
            </w:pPr>
            <w:r w:rsidRPr="003E67A6">
              <w:rPr>
                <w:rFonts w:ascii="宋体" w:hAnsi="宋体" w:cs="宋体" w:hint="eastAsia"/>
              </w:rPr>
              <w:t>（2）依法缴纳税收或社会保险费的证明材料，各提供下列材料之一:</w:t>
            </w:r>
          </w:p>
          <w:p w:rsidR="007F6B40" w:rsidRPr="003E67A6" w:rsidRDefault="00940C34">
            <w:pPr>
              <w:spacing w:line="480" w:lineRule="exact"/>
              <w:ind w:firstLineChars="50" w:firstLine="105"/>
              <w:rPr>
                <w:rFonts w:ascii="宋体" w:hAnsi="宋体" w:cs="宋体"/>
              </w:rPr>
            </w:pPr>
            <w:r w:rsidRPr="003E67A6">
              <w:rPr>
                <w:rFonts w:ascii="宋体" w:hAnsi="宋体" w:cs="宋体" w:hint="eastAsia"/>
              </w:rPr>
              <w:t>①缴纳税收证明资料:《税务登记证》复印件，或者近三个月依法缴纳税收的证明（纳税凭证复印件），</w:t>
            </w:r>
            <w:r w:rsidRPr="003E67A6">
              <w:rPr>
                <w:rFonts w:ascii="宋体" w:hAnsi="宋体" w:cs="宋体" w:hint="eastAsia"/>
                <w:szCs w:val="21"/>
              </w:rPr>
              <w:t>或者委托他人缴纳的委托代办协议和近三个月的缴纳证明（收据复印件），或者法定征收机关出具的依法免缴税收的证明原件。</w:t>
            </w:r>
          </w:p>
          <w:p w:rsidR="007F6B40" w:rsidRPr="003E67A6" w:rsidRDefault="00940C34">
            <w:pPr>
              <w:adjustRightInd w:val="0"/>
              <w:snapToGrid w:val="0"/>
              <w:spacing w:beforeLines="50" w:before="156" w:line="360" w:lineRule="auto"/>
              <w:rPr>
                <w:rFonts w:ascii="宋体" w:hAnsi="宋体" w:cs="宋体"/>
              </w:rPr>
            </w:pPr>
            <w:r w:rsidRPr="003E67A6">
              <w:rPr>
                <w:rFonts w:ascii="宋体" w:hAnsi="宋体" w:cs="宋体" w:hint="eastAsia"/>
              </w:rPr>
              <w:t>②缴纳社会保险证明资料：《社会保险登记证》复印件，或者近三个月依法缴纳社会保险的证明（缴费凭证复印件）</w:t>
            </w:r>
            <w:r w:rsidRPr="003E67A6">
              <w:rPr>
                <w:rFonts w:ascii="宋体" w:hAnsi="宋体" w:cs="宋体" w:hint="eastAsia"/>
              </w:rPr>
              <w:lastRenderedPageBreak/>
              <w:t>或者委托他人缴纳的委托代办协议和近三个月的缴纳证明（收据复印件），或者法定征收机关出具的依法免缴保险费的证明原件。</w:t>
            </w:r>
          </w:p>
          <w:p w:rsidR="007F6B40" w:rsidRPr="003E67A6" w:rsidRDefault="00940C34">
            <w:pPr>
              <w:adjustRightInd w:val="0"/>
              <w:snapToGrid w:val="0"/>
              <w:spacing w:beforeLines="50" w:before="156" w:line="360" w:lineRule="auto"/>
              <w:rPr>
                <w:rFonts w:ascii="宋体" w:hAnsi="宋体" w:cs="宋体"/>
                <w:szCs w:val="21"/>
              </w:rPr>
            </w:pPr>
            <w:r w:rsidRPr="003E67A6">
              <w:rPr>
                <w:rFonts w:ascii="宋体" w:hAnsi="宋体" w:cs="宋体" w:hint="eastAsia"/>
                <w:szCs w:val="21"/>
              </w:rPr>
              <w:t>（3）法人提交法定代表人身份证明原件或者法定代表人授权委托书原件及</w:t>
            </w:r>
            <w:r w:rsidRPr="003E67A6">
              <w:rPr>
                <w:rFonts w:ascii="宋体" w:hAnsi="宋体" w:cs="宋体" w:hint="eastAsia"/>
                <w:b/>
                <w:bCs/>
                <w:szCs w:val="21"/>
              </w:rPr>
              <w:t>提供被授权代表人在投标单位近三个月的社保证明</w:t>
            </w:r>
            <w:r w:rsidRPr="003E67A6">
              <w:rPr>
                <w:rFonts w:ascii="宋体" w:hAnsi="宋体" w:cs="宋体" w:hint="eastAsia"/>
                <w:szCs w:val="21"/>
              </w:rPr>
              <w:t>并附法定代表人身份证明原件，自然人提交身份证复印件；</w:t>
            </w:r>
          </w:p>
          <w:p w:rsidR="007F6B40" w:rsidRPr="003E67A6" w:rsidRDefault="00940C34">
            <w:pPr>
              <w:adjustRightInd w:val="0"/>
              <w:snapToGrid w:val="0"/>
              <w:spacing w:beforeLines="50" w:before="156" w:line="360" w:lineRule="auto"/>
              <w:rPr>
                <w:rFonts w:ascii="宋体" w:hAnsi="宋体" w:cs="宋体"/>
                <w:szCs w:val="21"/>
              </w:rPr>
            </w:pPr>
            <w:r w:rsidRPr="003E67A6">
              <w:rPr>
                <w:rFonts w:ascii="宋体" w:hAnsi="宋体" w:cs="宋体" w:hint="eastAsia"/>
                <w:szCs w:val="21"/>
              </w:rPr>
              <w:t>（4）提供2021年或2022年度经会计师事务所审计的财务报告复印件（至少包含资产负债表、利润表和现金流量表），或银行出具的资信证明。</w:t>
            </w:r>
          </w:p>
          <w:p w:rsidR="007F6B40" w:rsidRPr="003E67A6" w:rsidRDefault="00940C34">
            <w:pPr>
              <w:adjustRightInd w:val="0"/>
              <w:snapToGrid w:val="0"/>
              <w:spacing w:beforeLines="50" w:before="156" w:line="360" w:lineRule="auto"/>
              <w:rPr>
                <w:rFonts w:ascii="宋体" w:hAnsi="宋体" w:cs="宋体"/>
              </w:rPr>
            </w:pPr>
            <w:r w:rsidRPr="003E67A6">
              <w:rPr>
                <w:rFonts w:ascii="宋体" w:hAnsi="宋体" w:cs="宋体" w:hint="eastAsia"/>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rsidR="007F6B40" w:rsidRPr="003E67A6" w:rsidRDefault="00940C34">
            <w:pPr>
              <w:spacing w:line="360" w:lineRule="auto"/>
              <w:rPr>
                <w:rFonts w:ascii="宋体" w:hAnsi="宋体" w:cs="宋体"/>
              </w:rPr>
            </w:pPr>
            <w:r w:rsidRPr="003E67A6">
              <w:rPr>
                <w:rFonts w:ascii="宋体" w:hAnsi="宋体" w:cs="宋体" w:hint="eastAsia"/>
              </w:rPr>
              <w:t>②以上基本资格条件中所指的近三个月是指：2022年11月～2023年4月内任意连续三个月。</w:t>
            </w:r>
          </w:p>
          <w:p w:rsidR="007F6B40" w:rsidRPr="003E67A6" w:rsidRDefault="00940C34">
            <w:pPr>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2、供应商特定资格条件：（1）</w:t>
            </w:r>
            <w:r w:rsidRPr="003E67A6">
              <w:rPr>
                <w:rFonts w:ascii="宋体" w:hAnsi="宋体" w:cs="宋体"/>
                <w:szCs w:val="21"/>
                <w:lang w:val="zh-TW" w:eastAsia="zh-TW"/>
              </w:rPr>
              <w:t>具备住房城乡</w:t>
            </w:r>
            <w:r w:rsidRPr="003E67A6">
              <w:rPr>
                <w:rFonts w:ascii="宋体" w:hAnsi="宋体" w:cs="宋体" w:hint="eastAsia"/>
                <w:szCs w:val="21"/>
                <w:lang w:val="zh-TW" w:eastAsia="zh-TW"/>
              </w:rPr>
              <w:t>建设主管部门颁发的</w:t>
            </w:r>
            <w:r w:rsidRPr="003E67A6">
              <w:rPr>
                <w:rFonts w:ascii="宋体" w:hAnsi="宋体" w:hint="eastAsia"/>
                <w:szCs w:val="21"/>
              </w:rPr>
              <w:t>以下资质之一：①</w:t>
            </w:r>
            <w:r w:rsidRPr="003E67A6">
              <w:rPr>
                <w:rFonts w:ascii="宋体" w:hAnsi="宋体" w:cs="宋体" w:hint="eastAsia"/>
                <w:szCs w:val="21"/>
                <w:lang w:val="zh-TW" w:eastAsia="zh-TW"/>
              </w:rPr>
              <w:t>工程设计综合资质</w:t>
            </w:r>
            <w:r w:rsidRPr="003E67A6">
              <w:rPr>
                <w:rFonts w:ascii="宋体" w:hAnsi="宋体" w:cs="宋体" w:hint="eastAsia"/>
                <w:szCs w:val="21"/>
                <w:lang w:val="zh-TW"/>
              </w:rPr>
              <w:t>；</w:t>
            </w:r>
            <w:r w:rsidRPr="003E67A6">
              <w:rPr>
                <w:rFonts w:ascii="宋体" w:hAnsi="宋体" w:cs="宋体" w:hint="eastAsia"/>
                <w:szCs w:val="21"/>
              </w:rPr>
              <w:t>②</w:t>
            </w:r>
            <w:r w:rsidRPr="003E67A6">
              <w:rPr>
                <w:rFonts w:ascii="宋体" w:hAnsi="宋体" w:cs="宋体" w:hint="eastAsia"/>
                <w:szCs w:val="21"/>
                <w:lang w:val="zh-TW" w:eastAsia="zh-TW"/>
              </w:rPr>
              <w:t>工程设计市政行业</w:t>
            </w:r>
            <w:r w:rsidRPr="003E67A6">
              <w:rPr>
                <w:rFonts w:ascii="宋体" w:hAnsi="宋体" w:cs="宋体" w:hint="eastAsia"/>
                <w:szCs w:val="21"/>
              </w:rPr>
              <w:t>甲级</w:t>
            </w:r>
            <w:r w:rsidRPr="003E67A6">
              <w:rPr>
                <w:rFonts w:ascii="宋体" w:hAnsi="宋体" w:cs="宋体" w:hint="eastAsia"/>
                <w:szCs w:val="21"/>
                <w:lang w:val="zh-TW" w:eastAsia="zh-TW"/>
              </w:rPr>
              <w:t>资质</w:t>
            </w:r>
            <w:r w:rsidRPr="003E67A6">
              <w:rPr>
                <w:rFonts w:ascii="宋体" w:hAnsi="宋体" w:cs="宋体" w:hint="eastAsia"/>
                <w:szCs w:val="21"/>
                <w:lang w:val="zh-TW"/>
              </w:rPr>
              <w:t>；</w:t>
            </w:r>
            <w:r w:rsidRPr="003E67A6">
              <w:rPr>
                <w:rFonts w:ascii="宋体" w:hAnsi="宋体" w:cs="宋体" w:hint="eastAsia"/>
                <w:szCs w:val="21"/>
              </w:rPr>
              <w:t>③</w:t>
            </w:r>
            <w:r w:rsidRPr="003E67A6">
              <w:rPr>
                <w:rFonts w:ascii="宋体" w:hAnsi="宋体" w:cs="宋体" w:hint="eastAsia"/>
                <w:szCs w:val="21"/>
                <w:lang w:val="zh-TW" w:eastAsia="zh-TW"/>
              </w:rPr>
              <w:t>工程设计市政行业（道路工程）专业甲级资质和工程设计市政行业（桥梁工程）专业甲级资质。</w:t>
            </w:r>
            <w:r w:rsidRPr="003E67A6">
              <w:rPr>
                <w:rFonts w:ascii="宋体" w:hAnsi="宋体" w:cs="宋体" w:hint="eastAsia"/>
                <w:bCs/>
                <w:szCs w:val="21"/>
              </w:rPr>
              <w:t>（2）投标人须在全国投资项目在线审批监管平台告知性备案（备案的专业须包括市政公用工程，服务范围须包括项目咨询）。</w:t>
            </w:r>
          </w:p>
          <w:p w:rsidR="007F6B40" w:rsidRPr="003E67A6" w:rsidRDefault="00940C34">
            <w:pPr>
              <w:pStyle w:val="2"/>
              <w:spacing w:after="0" w:line="400" w:lineRule="exact"/>
              <w:ind w:leftChars="0" w:left="0"/>
              <w:rPr>
                <w:rFonts w:ascii="宋体" w:hAnsi="宋体" w:cs="宋体"/>
              </w:rPr>
            </w:pPr>
            <w:r w:rsidRPr="003E67A6">
              <w:rPr>
                <w:rFonts w:ascii="宋体" w:hAnsi="宋体" w:cs="宋体" w:hint="eastAsia"/>
              </w:rPr>
              <w:t>3、本项目不接受联合体投标。</w:t>
            </w:r>
          </w:p>
          <w:p w:rsidR="007F6B40" w:rsidRPr="003E67A6" w:rsidRDefault="00940C34">
            <w:pPr>
              <w:pStyle w:val="2"/>
              <w:spacing w:after="0" w:line="400" w:lineRule="exact"/>
              <w:ind w:leftChars="0" w:left="0"/>
            </w:pPr>
            <w:r w:rsidRPr="003E67A6">
              <w:rPr>
                <w:rFonts w:ascii="宋体" w:hAnsi="宋体" w:cs="宋体" w:hint="eastAsia"/>
              </w:rPr>
              <w:t>4、资格证明文件复印件须加盖投标人公章。</w:t>
            </w:r>
          </w:p>
        </w:tc>
      </w:tr>
      <w:tr w:rsidR="003E67A6" w:rsidRPr="003E67A6">
        <w:trPr>
          <w:trHeight w:val="9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lastRenderedPageBreak/>
              <w:t>第二章第6.1款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联合体形式</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不接受</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接受</w:t>
            </w:r>
          </w:p>
        </w:tc>
      </w:tr>
      <w:tr w:rsidR="003E67A6" w:rsidRPr="003E67A6">
        <w:trPr>
          <w:trHeight w:val="9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第二章第6.2款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对联合体各方的要求</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w:t>
            </w:r>
          </w:p>
        </w:tc>
      </w:tr>
      <w:tr w:rsidR="003E67A6" w:rsidRPr="003E67A6">
        <w:trPr>
          <w:trHeight w:val="13"/>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lastRenderedPageBreak/>
              <w:t>第二章第7.1款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现场勘察</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采购人不组织</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sym w:font="Wingdings 2" w:char="00A3"/>
            </w:r>
            <w:r w:rsidRPr="003E67A6">
              <w:rPr>
                <w:rFonts w:ascii="宋体" w:hAnsi="宋体" w:cs="宋体" w:hint="eastAsia"/>
                <w:szCs w:val="21"/>
              </w:rPr>
              <w:t xml:space="preserve"> 采购人组织，时间：</w:t>
            </w:r>
            <w:r w:rsidRPr="003E67A6">
              <w:rPr>
                <w:rFonts w:ascii="宋体" w:hAnsi="宋体" w:cs="宋体" w:hint="eastAsia"/>
                <w:szCs w:val="21"/>
                <w:u w:val="single"/>
              </w:rPr>
              <w:t xml:space="preserve">   </w:t>
            </w:r>
            <w:r w:rsidRPr="003E67A6">
              <w:rPr>
                <w:rFonts w:ascii="宋体" w:hAnsi="宋体" w:cs="宋体" w:hint="eastAsia"/>
                <w:szCs w:val="21"/>
              </w:rPr>
              <w:t>地点：</w:t>
            </w:r>
            <w:r w:rsidRPr="003E67A6">
              <w:rPr>
                <w:rFonts w:ascii="宋体" w:hAnsi="宋体" w:cs="宋体" w:hint="eastAsia"/>
                <w:szCs w:val="21"/>
                <w:u w:val="single"/>
              </w:rPr>
              <w:t xml:space="preserve">   </w:t>
            </w:r>
            <w:r w:rsidRPr="003E67A6">
              <w:rPr>
                <w:rFonts w:ascii="宋体" w:hAnsi="宋体" w:cs="宋体" w:hint="eastAsia"/>
                <w:szCs w:val="21"/>
              </w:rPr>
              <w:t>联系人：</w:t>
            </w:r>
            <w:r w:rsidRPr="003E67A6">
              <w:rPr>
                <w:rFonts w:ascii="宋体" w:hAnsi="宋体" w:cs="宋体" w:hint="eastAsia"/>
                <w:szCs w:val="21"/>
                <w:u w:val="single"/>
              </w:rPr>
              <w:t xml:space="preserve">  </w:t>
            </w:r>
          </w:p>
        </w:tc>
      </w:tr>
      <w:tr w:rsidR="003E67A6" w:rsidRPr="003E67A6">
        <w:trPr>
          <w:trHeight w:val="13"/>
          <w:jc w:val="center"/>
        </w:trPr>
        <w:tc>
          <w:tcPr>
            <w:tcW w:w="1761" w:type="dxa"/>
            <w:vAlign w:val="center"/>
          </w:tcPr>
          <w:p w:rsidR="007F6B40" w:rsidRPr="003E67A6" w:rsidRDefault="00940C34">
            <w:pPr>
              <w:rPr>
                <w:rFonts w:ascii="宋体" w:hAnsi="宋体" w:cs="宋体"/>
                <w:szCs w:val="21"/>
              </w:rPr>
            </w:pPr>
            <w:r w:rsidRPr="003E67A6">
              <w:rPr>
                <w:rFonts w:ascii="宋体" w:hAnsi="宋体" w:cs="宋体" w:hint="eastAsia"/>
                <w:szCs w:val="21"/>
              </w:rPr>
              <w:t>第二章第8.1款</w:t>
            </w:r>
          </w:p>
        </w:tc>
        <w:tc>
          <w:tcPr>
            <w:tcW w:w="1590" w:type="dxa"/>
            <w:vAlign w:val="center"/>
          </w:tcPr>
          <w:p w:rsidR="007F6B40" w:rsidRPr="003E67A6" w:rsidRDefault="00940C34">
            <w:pPr>
              <w:rPr>
                <w:rFonts w:ascii="宋体" w:hAnsi="宋体" w:cs="宋体"/>
                <w:szCs w:val="21"/>
              </w:rPr>
            </w:pPr>
            <w:r w:rsidRPr="003E67A6">
              <w:rPr>
                <w:rFonts w:ascii="宋体" w:hAnsi="宋体" w:cs="宋体" w:hint="eastAsia"/>
                <w:szCs w:val="21"/>
              </w:rPr>
              <w:t>采购进口产品</w:t>
            </w:r>
          </w:p>
        </w:tc>
        <w:tc>
          <w:tcPr>
            <w:tcW w:w="5494" w:type="dxa"/>
            <w:vAlign w:val="center"/>
          </w:tcPr>
          <w:p w:rsidR="007F6B40" w:rsidRPr="003E67A6" w:rsidRDefault="00940C34">
            <w:pPr>
              <w:rPr>
                <w:rFonts w:ascii="宋体" w:hAnsi="宋体" w:cs="宋体"/>
                <w:szCs w:val="21"/>
              </w:rPr>
            </w:pPr>
            <w:r w:rsidRPr="003E67A6">
              <w:rPr>
                <w:rFonts w:ascii="宋体" w:hAnsi="宋体" w:cs="宋体" w:hint="eastAsia"/>
                <w:szCs w:val="21"/>
              </w:rPr>
              <w:t>本招标项目不适用</w:t>
            </w:r>
          </w:p>
        </w:tc>
      </w:tr>
      <w:tr w:rsidR="003E67A6" w:rsidRPr="003E67A6">
        <w:trPr>
          <w:trHeight w:val="255"/>
          <w:jc w:val="center"/>
        </w:trPr>
        <w:tc>
          <w:tcPr>
            <w:tcW w:w="1761" w:type="dxa"/>
            <w:vAlign w:val="center"/>
          </w:tcPr>
          <w:p w:rsidR="007F6B40" w:rsidRPr="003E67A6" w:rsidRDefault="00940C34">
            <w:pPr>
              <w:rPr>
                <w:rFonts w:ascii="宋体" w:hAnsi="宋体" w:cs="宋体"/>
                <w:szCs w:val="21"/>
              </w:rPr>
            </w:pPr>
            <w:r w:rsidRPr="003E67A6">
              <w:rPr>
                <w:rFonts w:ascii="宋体" w:hAnsi="宋体" w:cs="宋体" w:hint="eastAsia"/>
                <w:szCs w:val="21"/>
              </w:rPr>
              <w:t>第二章第9.1款</w:t>
            </w:r>
          </w:p>
        </w:tc>
        <w:tc>
          <w:tcPr>
            <w:tcW w:w="1590" w:type="dxa"/>
            <w:vAlign w:val="center"/>
          </w:tcPr>
          <w:p w:rsidR="007F6B40" w:rsidRPr="003E67A6" w:rsidRDefault="00940C34">
            <w:pPr>
              <w:rPr>
                <w:rFonts w:ascii="宋体" w:hAnsi="宋体" w:cs="宋体"/>
                <w:szCs w:val="21"/>
              </w:rPr>
            </w:pPr>
            <w:r w:rsidRPr="003E67A6">
              <w:rPr>
                <w:rFonts w:ascii="宋体" w:hAnsi="宋体" w:cs="宋体" w:hint="eastAsia"/>
                <w:szCs w:val="21"/>
              </w:rPr>
              <w:t>政府采购强制采购：</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1、强制采购的节能产品；</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2、其它。</w:t>
            </w:r>
          </w:p>
        </w:tc>
        <w:tc>
          <w:tcPr>
            <w:tcW w:w="5494" w:type="dxa"/>
            <w:vAlign w:val="center"/>
          </w:tcPr>
          <w:p w:rsidR="007F6B40" w:rsidRPr="003E67A6" w:rsidRDefault="00940C34">
            <w:pPr>
              <w:adjustRightInd w:val="0"/>
              <w:snapToGrid w:val="0"/>
              <w:spacing w:line="360" w:lineRule="auto"/>
              <w:rPr>
                <w:rFonts w:ascii="宋体" w:hAnsi="宋体"/>
                <w:szCs w:val="21"/>
              </w:rPr>
            </w:pPr>
            <w:r w:rsidRPr="003E67A6">
              <w:rPr>
                <w:rFonts w:ascii="宋体" w:hAnsi="宋体" w:cs="宋体" w:hint="eastAsia"/>
                <w:szCs w:val="21"/>
              </w:rPr>
              <w:t>■</w:t>
            </w:r>
            <w:r w:rsidRPr="003E67A6">
              <w:rPr>
                <w:rFonts w:ascii="宋体" w:hAnsi="宋体" w:hint="eastAsia"/>
                <w:szCs w:val="21"/>
              </w:rPr>
              <w:t xml:space="preserve"> 否</w:t>
            </w:r>
          </w:p>
          <w:p w:rsidR="007F6B40" w:rsidRPr="003E67A6" w:rsidRDefault="00940C34">
            <w:pPr>
              <w:adjustRightInd w:val="0"/>
              <w:snapToGrid w:val="0"/>
              <w:spacing w:line="360" w:lineRule="auto"/>
              <w:rPr>
                <w:rFonts w:ascii="宋体" w:hAnsi="宋体" w:cs="宋体"/>
                <w:szCs w:val="21"/>
              </w:rPr>
            </w:pPr>
            <w:r w:rsidRPr="003E67A6">
              <w:rPr>
                <w:rFonts w:ascii="宋体" w:hAnsi="宋体" w:hint="eastAsia"/>
                <w:szCs w:val="21"/>
              </w:rPr>
              <w:t>□ 是，采购《节能产品政府采购品目清单》(第</w:t>
            </w:r>
            <w:r w:rsidRPr="003E67A6">
              <w:rPr>
                <w:rFonts w:ascii="宋体" w:hAnsi="宋体" w:hint="eastAsia"/>
                <w:szCs w:val="21"/>
                <w:u w:val="single"/>
              </w:rPr>
              <w:t xml:space="preserve">    </w:t>
            </w:r>
            <w:r w:rsidRPr="003E67A6">
              <w:rPr>
                <w:rFonts w:ascii="宋体" w:hAnsi="宋体" w:hint="eastAsia"/>
                <w:szCs w:val="21"/>
              </w:rPr>
              <w:t>期) 内标记★符号的节能产品。</w:t>
            </w:r>
          </w:p>
        </w:tc>
      </w:tr>
      <w:tr w:rsidR="003E67A6" w:rsidRPr="003E67A6">
        <w:trPr>
          <w:trHeight w:val="843"/>
          <w:jc w:val="center"/>
        </w:trPr>
        <w:tc>
          <w:tcPr>
            <w:tcW w:w="1761" w:type="dxa"/>
            <w:vAlign w:val="center"/>
          </w:tcPr>
          <w:p w:rsidR="007F6B40" w:rsidRPr="003E67A6" w:rsidRDefault="00940C34">
            <w:pPr>
              <w:rPr>
                <w:rFonts w:ascii="宋体" w:hAnsi="宋体" w:cs="宋体"/>
                <w:szCs w:val="21"/>
              </w:rPr>
            </w:pPr>
            <w:r w:rsidRPr="003E67A6">
              <w:rPr>
                <w:rFonts w:ascii="宋体" w:hAnsi="宋体" w:cs="宋体" w:hint="eastAsia"/>
                <w:szCs w:val="21"/>
              </w:rPr>
              <w:t>第二章第9.2款</w:t>
            </w:r>
          </w:p>
        </w:tc>
        <w:tc>
          <w:tcPr>
            <w:tcW w:w="1590" w:type="dxa"/>
            <w:vAlign w:val="center"/>
          </w:tcPr>
          <w:p w:rsidR="007F6B40" w:rsidRPr="003E67A6" w:rsidRDefault="00940C34">
            <w:pPr>
              <w:rPr>
                <w:rFonts w:ascii="宋体" w:hAnsi="宋体" w:cs="宋体"/>
                <w:szCs w:val="21"/>
              </w:rPr>
            </w:pPr>
            <w:r w:rsidRPr="003E67A6">
              <w:rPr>
                <w:rFonts w:ascii="宋体" w:hAnsi="宋体" w:cs="宋体" w:hint="eastAsia"/>
                <w:szCs w:val="21"/>
              </w:rPr>
              <w:t>政府采购优先采购：</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1、非强制采购的节能产品；</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2、环境标志产品；3、两型（绿色）产品；</w:t>
            </w:r>
          </w:p>
          <w:p w:rsidR="007F6B40" w:rsidRPr="003E67A6" w:rsidRDefault="00940C34">
            <w:pPr>
              <w:adjustRightInd w:val="0"/>
              <w:snapToGrid w:val="0"/>
              <w:spacing w:line="360" w:lineRule="auto"/>
              <w:jc w:val="left"/>
              <w:rPr>
                <w:rFonts w:ascii="宋体" w:hAnsi="宋体" w:cs="宋体"/>
                <w:szCs w:val="21"/>
              </w:rPr>
            </w:pPr>
            <w:r w:rsidRPr="003E67A6">
              <w:rPr>
                <w:rFonts w:ascii="宋体" w:hAnsi="宋体" w:cs="宋体" w:hint="eastAsia"/>
                <w:szCs w:val="21"/>
              </w:rPr>
              <w:t>4、</w:t>
            </w:r>
            <w:r w:rsidRPr="003E67A6">
              <w:rPr>
                <w:rFonts w:ascii="宋体" w:hAnsi="宋体" w:cs="宋体" w:hint="eastAsia"/>
                <w:bCs/>
                <w:kern w:val="0"/>
                <w:szCs w:val="21"/>
              </w:rPr>
              <w:t>支持</w:t>
            </w:r>
            <w:r w:rsidRPr="003E67A6">
              <w:rPr>
                <w:rFonts w:ascii="宋体" w:hAnsi="宋体" w:cs="宋体" w:hint="eastAsia"/>
                <w:szCs w:val="21"/>
              </w:rPr>
              <w:t>中小企业发展（</w:t>
            </w:r>
            <w:r w:rsidRPr="003E67A6">
              <w:rPr>
                <w:rFonts w:ascii="宋体" w:hAnsi="宋体" w:cs="宋体" w:hint="eastAsia"/>
              </w:rPr>
              <w:t>监狱企业、残疾人福利性单位视同小型、微型企业</w:t>
            </w:r>
            <w:r w:rsidRPr="003E67A6">
              <w:rPr>
                <w:rFonts w:ascii="宋体" w:hAnsi="宋体" w:cs="宋体" w:hint="eastAsia"/>
                <w:szCs w:val="21"/>
              </w:rPr>
              <w:t>）；</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5、其它。</w:t>
            </w:r>
          </w:p>
        </w:tc>
        <w:tc>
          <w:tcPr>
            <w:tcW w:w="5494" w:type="dxa"/>
            <w:vAlign w:val="center"/>
          </w:tcPr>
          <w:p w:rsidR="007F6B40" w:rsidRPr="003E67A6" w:rsidRDefault="00940C34">
            <w:pPr>
              <w:adjustRightInd w:val="0"/>
              <w:snapToGrid w:val="0"/>
              <w:spacing w:beforeLines="50" w:before="156"/>
            </w:pPr>
            <w:r w:rsidRPr="003E67A6">
              <w:rPr>
                <w:rFonts w:hint="eastAsia"/>
              </w:rPr>
              <w:t>1</w:t>
            </w:r>
            <w:r w:rsidRPr="003E67A6">
              <w:rPr>
                <w:rFonts w:hint="eastAsia"/>
              </w:rPr>
              <w:t>、采购产品为《节能产品政府采购品目清单》</w:t>
            </w:r>
            <w:r w:rsidRPr="003E67A6">
              <w:rPr>
                <w:rFonts w:hint="eastAsia"/>
              </w:rPr>
              <w:t>(</w:t>
            </w:r>
            <w:r w:rsidRPr="003E67A6">
              <w:rPr>
                <w:rFonts w:hint="eastAsia"/>
              </w:rPr>
              <w:t>最新一期</w:t>
            </w:r>
            <w:r w:rsidRPr="003E67A6">
              <w:rPr>
                <w:rFonts w:hint="eastAsia"/>
              </w:rPr>
              <w:t>)</w:t>
            </w:r>
            <w:r w:rsidRPr="003E67A6">
              <w:rPr>
                <w:rFonts w:hint="eastAsia"/>
              </w:rPr>
              <w:t>内非标记★符号的，分别给予技术和价格项标准总分值</w:t>
            </w:r>
            <w:r w:rsidRPr="003E67A6">
              <w:rPr>
                <w:rFonts w:hint="eastAsia"/>
              </w:rPr>
              <w:t>4%-8%</w:t>
            </w:r>
            <w:r w:rsidRPr="003E67A6">
              <w:rPr>
                <w:rFonts w:hint="eastAsia"/>
              </w:rPr>
              <w:t>的加分。本项目具体加分比例分别为</w:t>
            </w:r>
            <w:r w:rsidRPr="003E67A6">
              <w:rPr>
                <w:rFonts w:hint="eastAsia"/>
              </w:rPr>
              <w:t xml:space="preserve"> </w:t>
            </w:r>
            <w:r w:rsidRPr="003E67A6">
              <w:rPr>
                <w:rFonts w:hint="eastAsia"/>
              </w:rPr>
              <w:t>：技术</w:t>
            </w:r>
            <w:r w:rsidRPr="003E67A6">
              <w:rPr>
                <w:rFonts w:hint="eastAsia"/>
              </w:rPr>
              <w:t xml:space="preserve">  /  %</w:t>
            </w:r>
            <w:r w:rsidRPr="003E67A6">
              <w:rPr>
                <w:rFonts w:hint="eastAsia"/>
              </w:rPr>
              <w:t>、价格</w:t>
            </w:r>
            <w:r w:rsidRPr="003E67A6">
              <w:rPr>
                <w:rFonts w:hint="eastAsia"/>
              </w:rPr>
              <w:t xml:space="preserve">  /  %</w:t>
            </w:r>
            <w:r w:rsidRPr="003E67A6">
              <w:rPr>
                <w:rFonts w:hint="eastAsia"/>
              </w:rPr>
              <w:t>。</w:t>
            </w:r>
          </w:p>
          <w:p w:rsidR="007F6B40" w:rsidRPr="003E67A6" w:rsidRDefault="00940C34">
            <w:pPr>
              <w:adjustRightInd w:val="0"/>
              <w:snapToGrid w:val="0"/>
              <w:spacing w:beforeLines="50" w:before="156"/>
            </w:pPr>
            <w:r w:rsidRPr="003E67A6">
              <w:rPr>
                <w:rFonts w:hint="eastAsia"/>
              </w:rPr>
              <w:t>2</w:t>
            </w:r>
            <w:r w:rsidRPr="003E67A6">
              <w:rPr>
                <w:rFonts w:hint="eastAsia"/>
              </w:rPr>
              <w:t>、采购产品为《环境标志产品政府采购品目清单》</w:t>
            </w:r>
            <w:r w:rsidRPr="003E67A6">
              <w:rPr>
                <w:rFonts w:hint="eastAsia"/>
              </w:rPr>
              <w:t>(</w:t>
            </w:r>
            <w:r w:rsidRPr="003E67A6">
              <w:rPr>
                <w:rFonts w:hint="eastAsia"/>
              </w:rPr>
              <w:t>最新一期</w:t>
            </w:r>
            <w:r w:rsidRPr="003E67A6">
              <w:rPr>
                <w:rFonts w:hint="eastAsia"/>
              </w:rPr>
              <w:t>)</w:t>
            </w:r>
            <w:r w:rsidRPr="003E67A6">
              <w:rPr>
                <w:rFonts w:hint="eastAsia"/>
              </w:rPr>
              <w:t>内的，分别给予技术和价格项标准总分值</w:t>
            </w:r>
            <w:r w:rsidRPr="003E67A6">
              <w:rPr>
                <w:rFonts w:hint="eastAsia"/>
              </w:rPr>
              <w:t>4%-8%</w:t>
            </w:r>
            <w:r w:rsidRPr="003E67A6">
              <w:rPr>
                <w:rFonts w:hint="eastAsia"/>
              </w:rPr>
              <w:t>的加分。本项目具体加分比例分别为</w:t>
            </w:r>
            <w:r w:rsidRPr="003E67A6">
              <w:rPr>
                <w:rFonts w:hint="eastAsia"/>
              </w:rPr>
              <w:t xml:space="preserve"> </w:t>
            </w:r>
            <w:r w:rsidRPr="003E67A6">
              <w:rPr>
                <w:rFonts w:hint="eastAsia"/>
              </w:rPr>
              <w:t>：技术</w:t>
            </w:r>
            <w:r w:rsidRPr="003E67A6">
              <w:rPr>
                <w:rFonts w:hint="eastAsia"/>
              </w:rPr>
              <w:t xml:space="preserve">  /  %</w:t>
            </w:r>
            <w:r w:rsidRPr="003E67A6">
              <w:rPr>
                <w:rFonts w:hint="eastAsia"/>
              </w:rPr>
              <w:t>、价格</w:t>
            </w:r>
            <w:r w:rsidRPr="003E67A6">
              <w:rPr>
                <w:rFonts w:hint="eastAsia"/>
              </w:rPr>
              <w:t xml:space="preserve"> / %</w:t>
            </w:r>
            <w:r w:rsidRPr="003E67A6">
              <w:rPr>
                <w:rFonts w:hint="eastAsia"/>
              </w:rPr>
              <w:t>。</w:t>
            </w:r>
          </w:p>
          <w:p w:rsidR="007F6B40" w:rsidRPr="003E67A6" w:rsidRDefault="00940C34">
            <w:pPr>
              <w:adjustRightInd w:val="0"/>
              <w:snapToGrid w:val="0"/>
              <w:spacing w:beforeLines="50" w:before="156"/>
            </w:pPr>
            <w:r w:rsidRPr="003E67A6">
              <w:rPr>
                <w:rFonts w:hint="eastAsia"/>
              </w:rPr>
              <w:t>3</w:t>
            </w:r>
            <w:r w:rsidRPr="003E67A6">
              <w:rPr>
                <w:rFonts w:hint="eastAsia"/>
              </w:rPr>
              <w:t>、采购产品为《湖南省两型（绿色）产品政府采购目录》或《长沙市两型（绿色）产品政府采购目录》内的：</w:t>
            </w:r>
          </w:p>
          <w:p w:rsidR="007F6B40" w:rsidRPr="003E67A6" w:rsidRDefault="00940C34">
            <w:pPr>
              <w:adjustRightInd w:val="0"/>
              <w:snapToGrid w:val="0"/>
              <w:spacing w:beforeLines="50" w:before="156"/>
            </w:pPr>
            <w:r w:rsidRPr="003E67A6">
              <w:rPr>
                <w:rFonts w:hint="eastAsia"/>
              </w:rPr>
              <w:t>（</w:t>
            </w:r>
            <w:r w:rsidRPr="003E67A6">
              <w:rPr>
                <w:rFonts w:hint="eastAsia"/>
              </w:rPr>
              <w:t>1</w:t>
            </w:r>
            <w:r w:rsidRPr="003E67A6">
              <w:rPr>
                <w:rFonts w:hint="eastAsia"/>
              </w:rPr>
              <w:t>）</w:t>
            </w:r>
            <w:r w:rsidRPr="003E67A6">
              <w:rPr>
                <w:rFonts w:ascii="宋体" w:hAnsi="宋体" w:hint="eastAsia"/>
                <w:szCs w:val="21"/>
              </w:rPr>
              <w:t>分别给予技术和价格项标准总分值2%-4%的加分，本项目具体加分比例分别为：技术</w:t>
            </w:r>
            <w:r w:rsidRPr="003E67A6">
              <w:rPr>
                <w:rFonts w:ascii="宋体" w:hAnsi="宋体" w:hint="eastAsia"/>
                <w:szCs w:val="21"/>
                <w:u w:val="single"/>
              </w:rPr>
              <w:t xml:space="preserve"> / </w:t>
            </w:r>
            <w:r w:rsidRPr="003E67A6">
              <w:rPr>
                <w:rFonts w:ascii="宋体" w:hAnsi="宋体" w:hint="eastAsia"/>
                <w:szCs w:val="21"/>
              </w:rPr>
              <w:t>%、价格</w:t>
            </w:r>
            <w:r w:rsidRPr="003E67A6">
              <w:rPr>
                <w:rFonts w:ascii="宋体" w:hAnsi="宋体" w:hint="eastAsia"/>
                <w:szCs w:val="21"/>
                <w:u w:val="single"/>
              </w:rPr>
              <w:t xml:space="preserve"> / </w:t>
            </w:r>
            <w:r w:rsidRPr="003E67A6">
              <w:rPr>
                <w:rFonts w:ascii="宋体" w:hAnsi="宋体" w:hint="eastAsia"/>
                <w:szCs w:val="21"/>
              </w:rPr>
              <w:t>%。</w:t>
            </w:r>
          </w:p>
          <w:p w:rsidR="007F6B40" w:rsidRPr="003E67A6" w:rsidRDefault="00940C34">
            <w:pPr>
              <w:adjustRightInd w:val="0"/>
              <w:snapToGrid w:val="0"/>
              <w:spacing w:beforeLines="50" w:before="156"/>
            </w:pPr>
            <w:r w:rsidRPr="003E67A6">
              <w:rPr>
                <w:rFonts w:hint="eastAsia"/>
              </w:rPr>
              <w:t>（</w:t>
            </w:r>
            <w:r w:rsidRPr="003E67A6">
              <w:rPr>
                <w:rFonts w:hint="eastAsia"/>
              </w:rPr>
              <w:t>2</w:t>
            </w:r>
            <w:r w:rsidRPr="003E67A6">
              <w:rPr>
                <w:rFonts w:hint="eastAsia"/>
              </w:rPr>
              <w:t>）</w:t>
            </w:r>
            <w:r w:rsidRPr="003E67A6">
              <w:rPr>
                <w:rFonts w:ascii="宋体" w:hAnsi="宋体" w:hint="eastAsia"/>
                <w:szCs w:val="21"/>
              </w:rPr>
              <w:t>对在本地设有完善售后服务机构和网点的两型产品，给予商务评标总分值2%-4%的加分，本项目具体加分比例为</w:t>
            </w:r>
            <w:r w:rsidRPr="003E67A6">
              <w:rPr>
                <w:rFonts w:ascii="宋体" w:hAnsi="宋体" w:hint="eastAsia"/>
                <w:szCs w:val="21"/>
                <w:u w:val="single"/>
              </w:rPr>
              <w:t xml:space="preserve"> / </w:t>
            </w:r>
            <w:r w:rsidRPr="003E67A6">
              <w:rPr>
                <w:rFonts w:ascii="宋体" w:hAnsi="宋体" w:hint="eastAsia"/>
                <w:szCs w:val="21"/>
              </w:rPr>
              <w:t>%。</w:t>
            </w:r>
          </w:p>
          <w:p w:rsidR="007F6B40" w:rsidRPr="003E67A6" w:rsidRDefault="00940C34">
            <w:pPr>
              <w:adjustRightInd w:val="0"/>
              <w:snapToGrid w:val="0"/>
              <w:spacing w:beforeLines="50" w:before="156"/>
            </w:pPr>
            <w:r w:rsidRPr="003E67A6">
              <w:rPr>
                <w:rFonts w:hint="eastAsia"/>
              </w:rPr>
              <w:t>4</w:t>
            </w:r>
            <w:r w:rsidRPr="003E67A6">
              <w:rPr>
                <w:rFonts w:hint="eastAsia"/>
              </w:rPr>
              <w:t>、非专门面向中小企业采购，且符合政府采购促进中小企业发展相关规定的：</w:t>
            </w:r>
          </w:p>
          <w:p w:rsidR="007F6B40" w:rsidRPr="003E67A6" w:rsidRDefault="00940C34">
            <w:pPr>
              <w:adjustRightInd w:val="0"/>
              <w:snapToGrid w:val="0"/>
              <w:spacing w:beforeLines="50" w:before="156"/>
            </w:pPr>
            <w:r w:rsidRPr="003E67A6">
              <w:rPr>
                <w:rFonts w:hint="eastAsia"/>
              </w:rPr>
              <w:t>（</w:t>
            </w:r>
            <w:r w:rsidRPr="003E67A6">
              <w:rPr>
                <w:rFonts w:hint="eastAsia"/>
              </w:rPr>
              <w:t>1</w:t>
            </w:r>
            <w:r w:rsidRPr="003E67A6">
              <w:rPr>
                <w:rFonts w:hint="eastAsia"/>
              </w:rPr>
              <w:t>）给予小型和微型企业、福利和监狱企业产品的价格给予</w:t>
            </w:r>
            <w:r w:rsidRPr="003E67A6">
              <w:rPr>
                <w:rFonts w:hint="eastAsia"/>
              </w:rPr>
              <w:t>10%-20%</w:t>
            </w:r>
            <w:r w:rsidRPr="003E67A6">
              <w:rPr>
                <w:rFonts w:hint="eastAsia"/>
              </w:rPr>
              <w:t>的扣除，用扣除后的价格参与评审，本项目具体扣除比例为</w:t>
            </w:r>
            <w:r w:rsidRPr="003E67A6">
              <w:rPr>
                <w:rFonts w:hint="eastAsia"/>
                <w:u w:val="single"/>
              </w:rPr>
              <w:t xml:space="preserve"> / </w:t>
            </w:r>
            <w:r w:rsidRPr="003E67A6">
              <w:rPr>
                <w:rFonts w:hint="eastAsia"/>
              </w:rPr>
              <w:t>％，不重复享受政策。</w:t>
            </w:r>
          </w:p>
          <w:p w:rsidR="007F6B40" w:rsidRPr="003E67A6" w:rsidRDefault="00940C34">
            <w:pPr>
              <w:adjustRightInd w:val="0"/>
              <w:snapToGrid w:val="0"/>
              <w:spacing w:beforeLines="50" w:before="156" w:line="360" w:lineRule="auto"/>
              <w:rPr>
                <w:rFonts w:ascii="宋体" w:hAnsi="宋体" w:cs="宋体"/>
                <w:szCs w:val="21"/>
              </w:rPr>
            </w:pPr>
            <w:r w:rsidRPr="003E67A6">
              <w:rPr>
                <w:rFonts w:hint="eastAsia"/>
              </w:rPr>
              <w:t>（</w:t>
            </w:r>
            <w:r w:rsidRPr="003E67A6">
              <w:rPr>
                <w:rFonts w:hint="eastAsia"/>
              </w:rPr>
              <w:t>2</w:t>
            </w:r>
            <w:r w:rsidRPr="003E67A6">
              <w:rPr>
                <w:rFonts w:hint="eastAsia"/>
              </w:rPr>
              <w:t>）给予联合体</w:t>
            </w:r>
            <w:r w:rsidRPr="003E67A6">
              <w:rPr>
                <w:rFonts w:hint="eastAsia"/>
              </w:rPr>
              <w:t>2%-3%</w:t>
            </w:r>
            <w:r w:rsidRPr="003E67A6">
              <w:rPr>
                <w:rFonts w:hint="eastAsia"/>
              </w:rPr>
              <w:t>的价格扣除，用扣除后的价格参与评审，本项目具体扣除比例为</w:t>
            </w:r>
            <w:r w:rsidRPr="003E67A6">
              <w:rPr>
                <w:rFonts w:hint="eastAsia"/>
                <w:u w:val="single"/>
              </w:rPr>
              <w:t xml:space="preserve"> / </w:t>
            </w:r>
            <w:r w:rsidRPr="003E67A6">
              <w:rPr>
                <w:rFonts w:hint="eastAsia"/>
              </w:rPr>
              <w:t>％。</w:t>
            </w:r>
          </w:p>
        </w:tc>
      </w:tr>
      <w:tr w:rsidR="003E67A6" w:rsidRPr="003E67A6">
        <w:trPr>
          <w:trHeight w:val="555"/>
          <w:jc w:val="center"/>
        </w:trPr>
        <w:tc>
          <w:tcPr>
            <w:tcW w:w="1761" w:type="dxa"/>
            <w:vMerge w:val="restart"/>
            <w:tcBorders>
              <w:top w:val="single" w:sz="4" w:space="0" w:color="auto"/>
            </w:tcBorders>
            <w:vAlign w:val="center"/>
          </w:tcPr>
          <w:p w:rsidR="007F6B40" w:rsidRPr="003E67A6" w:rsidRDefault="00940C34">
            <w:pPr>
              <w:rPr>
                <w:rFonts w:ascii="宋体" w:hAnsi="宋体" w:cs="宋体"/>
                <w:szCs w:val="21"/>
              </w:rPr>
            </w:pPr>
            <w:r w:rsidRPr="003E67A6">
              <w:rPr>
                <w:rFonts w:ascii="宋体" w:hAnsi="宋体" w:cs="宋体" w:hint="eastAsia"/>
                <w:szCs w:val="21"/>
              </w:rPr>
              <w:t>第二章第9.6款</w:t>
            </w:r>
          </w:p>
        </w:tc>
        <w:tc>
          <w:tcPr>
            <w:tcW w:w="1590" w:type="dxa"/>
            <w:tcBorders>
              <w:top w:val="single" w:sz="4" w:space="0" w:color="auto"/>
              <w:bottom w:val="single" w:sz="4" w:space="0" w:color="auto"/>
            </w:tcBorders>
            <w:vAlign w:val="center"/>
          </w:tcPr>
          <w:p w:rsidR="007F6B40" w:rsidRPr="003E67A6" w:rsidRDefault="00940C34">
            <w:pPr>
              <w:rPr>
                <w:rFonts w:ascii="宋体" w:hAnsi="宋体" w:cs="宋体"/>
                <w:szCs w:val="21"/>
              </w:rPr>
            </w:pPr>
            <w:r w:rsidRPr="003E67A6">
              <w:rPr>
                <w:rFonts w:ascii="宋体" w:hAnsi="宋体" w:cs="宋体" w:hint="eastAsia"/>
                <w:bCs/>
                <w:kern w:val="0"/>
                <w:szCs w:val="21"/>
              </w:rPr>
              <w:t>政府采购支持中小企业融资</w:t>
            </w:r>
          </w:p>
        </w:tc>
        <w:tc>
          <w:tcPr>
            <w:tcW w:w="5494" w:type="dxa"/>
            <w:tcBorders>
              <w:top w:val="single" w:sz="4" w:space="0" w:color="auto"/>
              <w:bottom w:val="single" w:sz="4" w:space="0" w:color="auto"/>
            </w:tcBorders>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u w:val="single"/>
              </w:rPr>
              <w:t>/</w:t>
            </w:r>
            <w:r w:rsidRPr="003E67A6">
              <w:rPr>
                <w:rFonts w:ascii="宋体" w:hAnsi="宋体" w:cs="宋体" w:hint="eastAsia"/>
                <w:szCs w:val="21"/>
              </w:rPr>
              <w:t>。</w:t>
            </w:r>
          </w:p>
        </w:tc>
      </w:tr>
      <w:tr w:rsidR="003E67A6" w:rsidRPr="003E67A6">
        <w:trPr>
          <w:trHeight w:val="315"/>
          <w:jc w:val="center"/>
        </w:trPr>
        <w:tc>
          <w:tcPr>
            <w:tcW w:w="1761" w:type="dxa"/>
            <w:vMerge/>
            <w:vAlign w:val="center"/>
          </w:tcPr>
          <w:p w:rsidR="007F6B40" w:rsidRPr="003E67A6" w:rsidRDefault="007F6B40">
            <w:pPr>
              <w:rPr>
                <w:rFonts w:ascii="宋体" w:hAnsi="宋体" w:cs="宋体"/>
                <w:szCs w:val="21"/>
              </w:rPr>
            </w:pPr>
          </w:p>
        </w:tc>
        <w:tc>
          <w:tcPr>
            <w:tcW w:w="1590" w:type="dxa"/>
            <w:vAlign w:val="center"/>
          </w:tcPr>
          <w:p w:rsidR="007F6B40" w:rsidRPr="003E67A6" w:rsidRDefault="00940C34">
            <w:pPr>
              <w:rPr>
                <w:rFonts w:ascii="宋体" w:hAnsi="宋体" w:cs="宋体"/>
                <w:szCs w:val="21"/>
              </w:rPr>
            </w:pPr>
            <w:r w:rsidRPr="003E67A6">
              <w:rPr>
                <w:rFonts w:ascii="宋体" w:hAnsi="宋体" w:cs="宋体" w:hint="eastAsia"/>
                <w:bCs/>
                <w:kern w:val="0"/>
                <w:szCs w:val="21"/>
              </w:rPr>
              <w:t>政府采购信用担保</w:t>
            </w:r>
          </w:p>
        </w:tc>
        <w:tc>
          <w:tcPr>
            <w:tcW w:w="5494" w:type="dxa"/>
            <w:vAlign w:val="center"/>
          </w:tcPr>
          <w:p w:rsidR="007F6B40" w:rsidRPr="003E67A6" w:rsidRDefault="00940C34">
            <w:pPr>
              <w:rPr>
                <w:rFonts w:ascii="宋体" w:hAnsi="宋体" w:cs="宋体"/>
                <w:szCs w:val="21"/>
              </w:rPr>
            </w:pPr>
            <w:r w:rsidRPr="003E67A6">
              <w:rPr>
                <w:rFonts w:ascii="宋体" w:hAnsi="宋体" w:cs="宋体" w:hint="eastAsia"/>
                <w:szCs w:val="21"/>
                <w:u w:val="single"/>
              </w:rPr>
              <w:t>/</w:t>
            </w:r>
            <w:r w:rsidRPr="003E67A6">
              <w:rPr>
                <w:rFonts w:ascii="宋体" w:hAnsi="宋体" w:cs="宋体" w:hint="eastAsia"/>
                <w:szCs w:val="21"/>
              </w:rPr>
              <w:t>。</w:t>
            </w:r>
          </w:p>
        </w:tc>
      </w:tr>
      <w:tr w:rsidR="003E67A6" w:rsidRPr="003E67A6">
        <w:trPr>
          <w:trHeight w:val="90"/>
          <w:jc w:val="center"/>
        </w:trPr>
        <w:tc>
          <w:tcPr>
            <w:tcW w:w="8845" w:type="dxa"/>
            <w:gridSpan w:val="3"/>
            <w:vAlign w:val="center"/>
          </w:tcPr>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二、磋商文件</w:t>
            </w:r>
          </w:p>
        </w:tc>
      </w:tr>
      <w:tr w:rsidR="003E67A6" w:rsidRPr="003E67A6">
        <w:trPr>
          <w:trHeight w:val="3"/>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第二章第10.2款</w:t>
            </w:r>
          </w:p>
        </w:tc>
        <w:tc>
          <w:tcPr>
            <w:tcW w:w="1590" w:type="dxa"/>
            <w:vAlign w:val="center"/>
          </w:tcPr>
          <w:p w:rsidR="007F6B40" w:rsidRPr="003E67A6" w:rsidRDefault="00940C34">
            <w:pPr>
              <w:adjustRightInd w:val="0"/>
              <w:snapToGrid w:val="0"/>
              <w:spacing w:line="360" w:lineRule="auto"/>
              <w:jc w:val="left"/>
              <w:rPr>
                <w:rFonts w:ascii="宋体" w:hAnsi="宋体" w:cs="宋体"/>
                <w:szCs w:val="21"/>
              </w:rPr>
            </w:pPr>
            <w:r w:rsidRPr="003E67A6">
              <w:rPr>
                <w:rFonts w:ascii="宋体" w:hAnsi="宋体" w:cs="宋体" w:hint="eastAsia"/>
                <w:szCs w:val="21"/>
              </w:rPr>
              <w:t>磋商文件的可能实质性变动内容</w:t>
            </w:r>
          </w:p>
        </w:tc>
        <w:tc>
          <w:tcPr>
            <w:tcW w:w="5494" w:type="dxa"/>
            <w:vAlign w:val="center"/>
          </w:tcPr>
          <w:p w:rsidR="007F6B40" w:rsidRPr="003E67A6" w:rsidRDefault="00940C34">
            <w:pPr>
              <w:adjustRightInd w:val="0"/>
              <w:snapToGrid w:val="0"/>
              <w:spacing w:line="360" w:lineRule="auto"/>
              <w:jc w:val="left"/>
              <w:rPr>
                <w:rFonts w:ascii="宋体" w:hAnsi="宋体" w:cs="宋体"/>
                <w:szCs w:val="21"/>
              </w:rPr>
            </w:pPr>
            <w:r w:rsidRPr="003E67A6">
              <w:rPr>
                <w:rFonts w:ascii="宋体" w:hAnsi="宋体" w:cs="宋体" w:hint="eastAsia"/>
                <w:szCs w:val="21"/>
              </w:rPr>
              <w:t>技术、服务、合同条款可能变动</w:t>
            </w:r>
          </w:p>
        </w:tc>
      </w:tr>
      <w:tr w:rsidR="003E67A6" w:rsidRPr="003E67A6">
        <w:trPr>
          <w:trHeight w:val="633"/>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lastRenderedPageBreak/>
              <w:t>第二章第11.1款</w:t>
            </w:r>
          </w:p>
        </w:tc>
        <w:tc>
          <w:tcPr>
            <w:tcW w:w="1590" w:type="dxa"/>
            <w:vAlign w:val="center"/>
          </w:tcPr>
          <w:p w:rsidR="007F6B40" w:rsidRPr="003E67A6" w:rsidRDefault="00940C34">
            <w:pPr>
              <w:adjustRightInd w:val="0"/>
              <w:snapToGrid w:val="0"/>
              <w:spacing w:line="360" w:lineRule="auto"/>
              <w:jc w:val="left"/>
              <w:rPr>
                <w:rFonts w:ascii="宋体" w:hAnsi="宋体" w:cs="宋体"/>
                <w:szCs w:val="21"/>
              </w:rPr>
            </w:pPr>
            <w:r w:rsidRPr="003E67A6">
              <w:rPr>
                <w:rFonts w:ascii="宋体" w:hAnsi="宋体" w:cs="宋体" w:hint="eastAsia"/>
                <w:szCs w:val="21"/>
              </w:rPr>
              <w:t>提供磋商文件期限</w:t>
            </w:r>
          </w:p>
        </w:tc>
        <w:tc>
          <w:tcPr>
            <w:tcW w:w="5494" w:type="dxa"/>
            <w:vAlign w:val="center"/>
          </w:tcPr>
          <w:p w:rsidR="007F6B40" w:rsidRPr="003E67A6" w:rsidRDefault="00940C34" w:rsidP="0076684F">
            <w:pPr>
              <w:adjustRightInd w:val="0"/>
              <w:snapToGrid w:val="0"/>
              <w:spacing w:line="360" w:lineRule="auto"/>
              <w:jc w:val="left"/>
              <w:rPr>
                <w:rFonts w:ascii="宋体" w:hAnsi="宋体" w:cs="宋体"/>
                <w:szCs w:val="21"/>
              </w:rPr>
            </w:pPr>
            <w:r w:rsidRPr="003E67A6">
              <w:rPr>
                <w:rFonts w:ascii="宋体" w:hAnsi="宋体" w:cs="宋体" w:hint="eastAsia"/>
                <w:szCs w:val="21"/>
                <w:u w:val="single"/>
              </w:rPr>
              <w:t>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12</w:t>
            </w:r>
            <w:r w:rsidRPr="003E67A6">
              <w:rPr>
                <w:rFonts w:ascii="宋体" w:hAnsi="宋体" w:cs="宋体" w:hint="eastAsia"/>
                <w:szCs w:val="21"/>
              </w:rPr>
              <w:t xml:space="preserve">日起至 </w:t>
            </w:r>
            <w:r w:rsidRPr="003E67A6">
              <w:rPr>
                <w:rFonts w:ascii="宋体" w:hAnsi="宋体" w:cs="宋体" w:hint="eastAsia"/>
                <w:szCs w:val="21"/>
                <w:u w:val="single"/>
              </w:rPr>
              <w:t>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19</w:t>
            </w:r>
            <w:r w:rsidRPr="003E67A6">
              <w:rPr>
                <w:rFonts w:ascii="宋体" w:hAnsi="宋体" w:cs="宋体" w:hint="eastAsia"/>
                <w:szCs w:val="21"/>
              </w:rPr>
              <w:t>日</w:t>
            </w:r>
          </w:p>
        </w:tc>
      </w:tr>
      <w:tr w:rsidR="003E67A6" w:rsidRPr="003E67A6">
        <w:trPr>
          <w:trHeight w:val="1138"/>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第二章第11.2款</w:t>
            </w:r>
          </w:p>
        </w:tc>
        <w:tc>
          <w:tcPr>
            <w:tcW w:w="1590" w:type="dxa"/>
            <w:vAlign w:val="center"/>
          </w:tcPr>
          <w:p w:rsidR="007F6B40" w:rsidRPr="003E67A6" w:rsidRDefault="00940C34">
            <w:pPr>
              <w:adjustRightInd w:val="0"/>
              <w:snapToGrid w:val="0"/>
              <w:spacing w:line="360" w:lineRule="auto"/>
              <w:jc w:val="left"/>
              <w:rPr>
                <w:rFonts w:ascii="宋体" w:hAnsi="宋体" w:cs="宋体"/>
                <w:szCs w:val="21"/>
              </w:rPr>
            </w:pPr>
            <w:r w:rsidRPr="003E67A6">
              <w:rPr>
                <w:rFonts w:ascii="宋体" w:hAnsi="宋体" w:cs="宋体" w:hint="eastAsia"/>
                <w:szCs w:val="21"/>
              </w:rPr>
              <w:t>领取或购买磋商文件时应提供的资料</w:t>
            </w:r>
          </w:p>
        </w:tc>
        <w:tc>
          <w:tcPr>
            <w:tcW w:w="5494" w:type="dxa"/>
            <w:vAlign w:val="center"/>
          </w:tcPr>
          <w:p w:rsidR="007F6B40" w:rsidRPr="003E67A6" w:rsidRDefault="00940C34">
            <w:pPr>
              <w:adjustRightInd w:val="0"/>
              <w:snapToGrid w:val="0"/>
              <w:spacing w:line="360" w:lineRule="auto"/>
              <w:jc w:val="left"/>
              <w:rPr>
                <w:rFonts w:ascii="宋体" w:hAnsi="宋体" w:cs="宋体"/>
                <w:szCs w:val="21"/>
                <w:u w:val="single"/>
              </w:rPr>
            </w:pPr>
            <w:r w:rsidRPr="003E67A6">
              <w:rPr>
                <w:rFonts w:ascii="宋体" w:hAnsi="宋体" w:cs="宋体" w:hint="eastAsia"/>
                <w:szCs w:val="21"/>
              </w:rPr>
              <w:t>营业执照、法定代表人身份证明或授权委托书(附法定代表人身份证明)、个人身份证。</w:t>
            </w:r>
          </w:p>
        </w:tc>
      </w:tr>
      <w:tr w:rsidR="003E67A6" w:rsidRPr="003E67A6">
        <w:trPr>
          <w:trHeight w:val="261"/>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第二章第12.1款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提交首次响应文件的截止时间</w:t>
            </w:r>
          </w:p>
        </w:tc>
        <w:tc>
          <w:tcPr>
            <w:tcW w:w="5494" w:type="dxa"/>
            <w:vAlign w:val="center"/>
          </w:tcPr>
          <w:p w:rsidR="007F6B40" w:rsidRPr="003E67A6" w:rsidRDefault="00940C34" w:rsidP="0076684F">
            <w:pPr>
              <w:adjustRightInd w:val="0"/>
              <w:snapToGrid w:val="0"/>
              <w:spacing w:line="360" w:lineRule="auto"/>
              <w:jc w:val="left"/>
              <w:rPr>
                <w:rFonts w:ascii="宋体" w:hAnsi="宋体" w:cs="宋体"/>
                <w:szCs w:val="21"/>
              </w:rPr>
            </w:pPr>
            <w:r w:rsidRPr="003E67A6">
              <w:rPr>
                <w:rFonts w:ascii="宋体" w:hAnsi="宋体" w:cs="宋体" w:hint="eastAsia"/>
                <w:szCs w:val="21"/>
                <w:u w:val="single"/>
              </w:rPr>
              <w:t>2023</w:t>
            </w:r>
            <w:r w:rsidRPr="003E67A6">
              <w:rPr>
                <w:rFonts w:ascii="宋体" w:hAnsi="宋体" w:cs="宋体" w:hint="eastAsia"/>
                <w:szCs w:val="21"/>
              </w:rPr>
              <w:t>年</w:t>
            </w:r>
            <w:r w:rsidR="0076684F">
              <w:rPr>
                <w:rFonts w:ascii="宋体" w:hAnsi="宋体" w:cs="宋体" w:hint="eastAsia"/>
                <w:szCs w:val="21"/>
              </w:rPr>
              <w:t>5</w:t>
            </w:r>
            <w:r w:rsidRPr="003E67A6">
              <w:rPr>
                <w:rFonts w:ascii="宋体" w:hAnsi="宋体" w:cs="宋体" w:hint="eastAsia"/>
                <w:szCs w:val="21"/>
              </w:rPr>
              <w:t>月</w:t>
            </w:r>
            <w:r w:rsidR="0076684F">
              <w:rPr>
                <w:rFonts w:ascii="宋体" w:hAnsi="宋体" w:cs="宋体" w:hint="eastAsia"/>
                <w:szCs w:val="21"/>
              </w:rPr>
              <w:t>24</w:t>
            </w:r>
            <w:r w:rsidRPr="003E67A6">
              <w:rPr>
                <w:rFonts w:ascii="宋体" w:hAnsi="宋体" w:cs="宋体" w:hint="eastAsia"/>
                <w:szCs w:val="21"/>
              </w:rPr>
              <w:t xml:space="preserve">日 </w:t>
            </w:r>
            <w:r w:rsidR="0076684F">
              <w:rPr>
                <w:rFonts w:ascii="宋体" w:hAnsi="宋体" w:cs="宋体" w:hint="eastAsia"/>
                <w:szCs w:val="21"/>
              </w:rPr>
              <w:t>9</w:t>
            </w:r>
            <w:r w:rsidRPr="003E67A6">
              <w:rPr>
                <w:rFonts w:ascii="宋体" w:hAnsi="宋体" w:cs="宋体" w:hint="eastAsia"/>
                <w:szCs w:val="21"/>
              </w:rPr>
              <w:t xml:space="preserve"> 时 30 分 (北京时间)</w:t>
            </w:r>
          </w:p>
        </w:tc>
      </w:tr>
      <w:tr w:rsidR="003E67A6" w:rsidRPr="003E67A6">
        <w:trPr>
          <w:trHeight w:val="517"/>
          <w:jc w:val="center"/>
        </w:trPr>
        <w:tc>
          <w:tcPr>
            <w:tcW w:w="8845" w:type="dxa"/>
            <w:gridSpan w:val="3"/>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
                <w:szCs w:val="21"/>
              </w:rPr>
              <w:t>三、响应文件的编写</w:t>
            </w:r>
          </w:p>
        </w:tc>
      </w:tr>
      <w:tr w:rsidR="003E67A6" w:rsidRPr="003E67A6">
        <w:trPr>
          <w:trHeight w:val="666"/>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第二章第16.1款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采购项目预算</w:t>
            </w:r>
          </w:p>
        </w:tc>
        <w:tc>
          <w:tcPr>
            <w:tcW w:w="5494" w:type="dxa"/>
            <w:vAlign w:val="center"/>
          </w:tcPr>
          <w:p w:rsidR="007F6B40" w:rsidRPr="003E67A6" w:rsidRDefault="00940C34">
            <w:pPr>
              <w:adjustRightInd w:val="0"/>
              <w:snapToGrid w:val="0"/>
              <w:spacing w:line="360" w:lineRule="auto"/>
              <w:rPr>
                <w:b/>
                <w:bCs/>
              </w:rPr>
            </w:pPr>
            <w:r w:rsidRPr="003E67A6">
              <w:rPr>
                <w:rFonts w:ascii="宋体" w:hAnsi="宋体" w:hint="eastAsia"/>
                <w:b/>
                <w:bCs/>
                <w:szCs w:val="21"/>
              </w:rPr>
              <w:t>项目预算：</w:t>
            </w:r>
            <w:r w:rsidRPr="003E67A6">
              <w:rPr>
                <w:rFonts w:hint="eastAsia"/>
                <w:b/>
                <w:bCs/>
              </w:rPr>
              <w:t>421500.00</w:t>
            </w:r>
            <w:r w:rsidRPr="003E67A6">
              <w:rPr>
                <w:rFonts w:hint="eastAsia"/>
                <w:b/>
                <w:bCs/>
              </w:rPr>
              <w:t>元；最高限价：</w:t>
            </w:r>
            <w:r w:rsidRPr="003E67A6">
              <w:rPr>
                <w:rFonts w:hint="eastAsia"/>
                <w:b/>
                <w:bCs/>
              </w:rPr>
              <w:t>421500.00</w:t>
            </w:r>
            <w:r w:rsidRPr="003E67A6">
              <w:rPr>
                <w:rFonts w:hint="eastAsia"/>
                <w:b/>
                <w:bCs/>
              </w:rPr>
              <w:t>元。</w:t>
            </w:r>
          </w:p>
          <w:p w:rsidR="007F6B40" w:rsidRPr="003E67A6" w:rsidRDefault="00940C34">
            <w:pPr>
              <w:widowControl/>
              <w:shd w:val="clear" w:color="auto" w:fill="FFFFFF"/>
              <w:spacing w:line="360" w:lineRule="auto"/>
              <w:ind w:firstLineChars="200" w:firstLine="422"/>
              <w:jc w:val="left"/>
              <w:rPr>
                <w:rFonts w:ascii="宋体" w:hAnsi="宋体" w:cs="宋体"/>
                <w:szCs w:val="21"/>
              </w:rPr>
            </w:pPr>
            <w:r w:rsidRPr="003E67A6">
              <w:rPr>
                <w:rFonts w:ascii="宋体" w:hAnsi="宋体" w:hint="eastAsia"/>
                <w:b/>
                <w:bCs/>
                <w:szCs w:val="21"/>
              </w:rPr>
              <w:t>（其中可研编制费用最高不超过40000元，方案设计及初步设计费按《工程勘察设计收费管理规定》的通知（计价格【2022】10号文）收费标准的60%计算，</w:t>
            </w:r>
            <w:r w:rsidRPr="003E67A6">
              <w:rPr>
                <w:rFonts w:ascii="宋体" w:hAnsi="宋体" w:cs="宋体" w:hint="eastAsia"/>
                <w:b/>
                <w:bCs/>
                <w:szCs w:val="21"/>
              </w:rPr>
              <w:t>其计费额以财评审定的工程招标上限值（预算）为准，如没有则以该工程结算金额为准，最终结算结合中标优惠率计算且最高不超过381500.00元</w:t>
            </w:r>
            <w:r w:rsidRPr="003E67A6">
              <w:rPr>
                <w:rFonts w:ascii="宋体" w:hAnsi="宋体" w:hint="eastAsia"/>
                <w:b/>
                <w:bCs/>
                <w:szCs w:val="21"/>
              </w:rPr>
              <w:t>）。</w:t>
            </w:r>
            <w:r w:rsidRPr="003E67A6">
              <w:rPr>
                <w:rFonts w:ascii="宋体" w:hAnsi="宋体" w:cs="宋体" w:hint="eastAsia"/>
                <w:b/>
                <w:bCs/>
                <w:szCs w:val="21"/>
              </w:rPr>
              <w:t>投标人投标报价不得超过采购预算。</w:t>
            </w:r>
          </w:p>
        </w:tc>
      </w:tr>
      <w:tr w:rsidR="003E67A6" w:rsidRPr="003E67A6">
        <w:trPr>
          <w:trHeight w:val="1837"/>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第二章第17.3款</w:t>
            </w:r>
          </w:p>
        </w:tc>
        <w:tc>
          <w:tcPr>
            <w:tcW w:w="1590" w:type="dxa"/>
            <w:vAlign w:val="center"/>
          </w:tcPr>
          <w:p w:rsidR="007F6B40" w:rsidRPr="003E67A6" w:rsidRDefault="00940C34">
            <w:pPr>
              <w:adjustRightInd w:val="0"/>
              <w:snapToGrid w:val="0"/>
              <w:rPr>
                <w:rFonts w:ascii="宋体" w:hAnsi="宋体" w:cs="宋体"/>
                <w:szCs w:val="21"/>
              </w:rPr>
            </w:pPr>
            <w:r w:rsidRPr="003E67A6">
              <w:rPr>
                <w:rFonts w:ascii="宋体" w:hAnsi="宋体" w:cs="宋体" w:hint="eastAsia"/>
              </w:rPr>
              <w:t>非制造商的证明文件</w:t>
            </w:r>
          </w:p>
        </w:tc>
        <w:tc>
          <w:tcPr>
            <w:tcW w:w="5494" w:type="dxa"/>
            <w:vAlign w:val="center"/>
          </w:tcPr>
          <w:p w:rsidR="007F6B40" w:rsidRPr="003E67A6" w:rsidRDefault="00940C34">
            <w:pPr>
              <w:adjustRightInd w:val="0"/>
              <w:snapToGrid w:val="0"/>
              <w:spacing w:beforeLines="50" w:before="156"/>
              <w:rPr>
                <w:rFonts w:ascii="宋体" w:hAnsi="宋体" w:cs="宋体"/>
                <w:szCs w:val="21"/>
              </w:rPr>
            </w:pPr>
            <w:r w:rsidRPr="003E67A6">
              <w:rPr>
                <w:rFonts w:ascii="宋体" w:hAnsi="宋体" w:cs="宋体" w:hint="eastAsia"/>
                <w:szCs w:val="21"/>
              </w:rPr>
              <w:t>■ 不要求提供</w:t>
            </w:r>
          </w:p>
          <w:p w:rsidR="007F6B40" w:rsidRPr="003E67A6" w:rsidRDefault="00940C34">
            <w:pPr>
              <w:adjustRightInd w:val="0"/>
              <w:snapToGrid w:val="0"/>
              <w:spacing w:beforeLines="50" w:before="156"/>
              <w:rPr>
                <w:rFonts w:ascii="宋体" w:hAnsi="宋体" w:cs="宋体"/>
                <w:szCs w:val="21"/>
              </w:rPr>
            </w:pPr>
            <w:r w:rsidRPr="003E67A6">
              <w:rPr>
                <w:rFonts w:ascii="宋体" w:hAnsi="宋体" w:cs="宋体" w:hint="eastAsia"/>
                <w:szCs w:val="21"/>
              </w:rPr>
              <w:t>□ 要求提供：（证明文件复印件须加盖供应商单位公章，否则视为无效响应。）</w:t>
            </w:r>
          </w:p>
          <w:p w:rsidR="007F6B40" w:rsidRPr="003E67A6" w:rsidRDefault="00940C34">
            <w:pPr>
              <w:adjustRightInd w:val="0"/>
              <w:snapToGrid w:val="0"/>
              <w:spacing w:beforeLines="50" w:before="156"/>
              <w:rPr>
                <w:rFonts w:ascii="宋体" w:hAnsi="宋体" w:cs="宋体"/>
                <w:szCs w:val="21"/>
              </w:rPr>
            </w:pPr>
            <w:r w:rsidRPr="003E67A6">
              <w:rPr>
                <w:rFonts w:ascii="宋体" w:hAnsi="宋体" w:cs="宋体" w:hint="eastAsia"/>
                <w:szCs w:val="21"/>
              </w:rPr>
              <w:t>经销、或代理投标货物、或为投标货物提供售后服务的证明文件。</w:t>
            </w:r>
          </w:p>
        </w:tc>
      </w:tr>
      <w:tr w:rsidR="003E67A6" w:rsidRPr="003E67A6">
        <w:trPr>
          <w:trHeight w:val="5"/>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第二章第18.1款</w:t>
            </w:r>
          </w:p>
        </w:tc>
        <w:tc>
          <w:tcPr>
            <w:tcW w:w="1590" w:type="dxa"/>
            <w:vAlign w:val="center"/>
          </w:tcPr>
          <w:p w:rsidR="007F6B40" w:rsidRPr="003E67A6" w:rsidRDefault="00940C34">
            <w:pPr>
              <w:adjustRightInd w:val="0"/>
              <w:snapToGrid w:val="0"/>
              <w:spacing w:line="360" w:lineRule="auto"/>
              <w:rPr>
                <w:rFonts w:ascii="宋体" w:hAnsi="宋体" w:cs="宋体"/>
              </w:rPr>
            </w:pPr>
            <w:r w:rsidRPr="003E67A6">
              <w:rPr>
                <w:rFonts w:ascii="宋体" w:hAnsi="宋体" w:cs="宋体" w:hint="eastAsia"/>
                <w:szCs w:val="21"/>
              </w:rPr>
              <w:t>样品提供及样品提交的时间、地点</w:t>
            </w:r>
          </w:p>
        </w:tc>
        <w:tc>
          <w:tcPr>
            <w:tcW w:w="5494" w:type="dxa"/>
            <w:vAlign w:val="center"/>
          </w:tcPr>
          <w:p w:rsidR="007F6B40" w:rsidRPr="003E67A6" w:rsidRDefault="00940C34">
            <w:pPr>
              <w:adjustRightInd w:val="0"/>
              <w:snapToGrid w:val="0"/>
              <w:spacing w:beforeLines="50" w:before="156" w:line="360" w:lineRule="auto"/>
              <w:rPr>
                <w:rFonts w:ascii="宋体" w:hAnsi="宋体" w:cs="宋体"/>
                <w:szCs w:val="21"/>
              </w:rPr>
            </w:pPr>
            <w:r w:rsidRPr="003E67A6">
              <w:rPr>
                <w:rFonts w:ascii="宋体" w:hAnsi="宋体" w:cs="宋体" w:hint="eastAsia"/>
                <w:szCs w:val="21"/>
              </w:rPr>
              <w:t>■ 不要求提供</w:t>
            </w:r>
          </w:p>
          <w:p w:rsidR="007F6B40" w:rsidRPr="003E67A6" w:rsidRDefault="00940C34">
            <w:pPr>
              <w:adjustRightInd w:val="0"/>
              <w:snapToGrid w:val="0"/>
              <w:spacing w:beforeLines="50" w:before="156" w:line="360" w:lineRule="auto"/>
              <w:rPr>
                <w:rFonts w:ascii="宋体" w:hAnsi="宋体" w:cs="宋体"/>
                <w:szCs w:val="21"/>
              </w:rPr>
            </w:pPr>
            <w:r w:rsidRPr="003E67A6">
              <w:rPr>
                <w:rFonts w:ascii="宋体" w:hAnsi="宋体" w:cs="宋体" w:hint="eastAsia"/>
                <w:szCs w:val="21"/>
              </w:rPr>
              <w:t>□ 要求提供，提交的样品:</w:t>
            </w:r>
            <w:r w:rsidRPr="003E67A6">
              <w:rPr>
                <w:rFonts w:ascii="宋体" w:hAnsi="宋体" w:cs="宋体" w:hint="eastAsia"/>
                <w:szCs w:val="21"/>
                <w:u w:val="single"/>
              </w:rPr>
              <w:t xml:space="preserve">       </w:t>
            </w:r>
            <w:r w:rsidRPr="003E67A6">
              <w:rPr>
                <w:rFonts w:ascii="宋体" w:hAnsi="宋体" w:cs="宋体" w:hint="eastAsia"/>
                <w:szCs w:val="21"/>
              </w:rPr>
              <w:t>,提交的时间：</w:t>
            </w:r>
            <w:r w:rsidRPr="003E67A6">
              <w:rPr>
                <w:rFonts w:ascii="宋体" w:hAnsi="宋体" w:cs="宋体" w:hint="eastAsia"/>
                <w:szCs w:val="21"/>
                <w:u w:val="single"/>
              </w:rPr>
              <w:t xml:space="preserve">           </w:t>
            </w:r>
            <w:r w:rsidRPr="003E67A6">
              <w:rPr>
                <w:rFonts w:ascii="宋体" w:hAnsi="宋体" w:cs="宋体" w:hint="eastAsia"/>
                <w:szCs w:val="21"/>
              </w:rPr>
              <w:t xml:space="preserve"> 、地点:</w:t>
            </w:r>
            <w:r w:rsidRPr="003E67A6">
              <w:rPr>
                <w:rFonts w:ascii="宋体" w:hAnsi="宋体" w:cs="宋体" w:hint="eastAsia"/>
                <w:szCs w:val="21"/>
                <w:u w:val="single"/>
              </w:rPr>
              <w:t xml:space="preserve">               </w:t>
            </w:r>
            <w:r w:rsidRPr="003E67A6">
              <w:rPr>
                <w:rFonts w:ascii="宋体" w:hAnsi="宋体" w:cs="宋体" w:hint="eastAsia"/>
                <w:szCs w:val="21"/>
              </w:rPr>
              <w:t xml:space="preserve"> 。</w:t>
            </w:r>
          </w:p>
        </w:tc>
      </w:tr>
      <w:tr w:rsidR="003E67A6" w:rsidRPr="003E67A6">
        <w:trPr>
          <w:trHeight w:val="9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第二章第19.1款</w:t>
            </w:r>
          </w:p>
        </w:tc>
        <w:tc>
          <w:tcPr>
            <w:tcW w:w="1590" w:type="dxa"/>
            <w:vAlign w:val="center"/>
          </w:tcPr>
          <w:p w:rsidR="007F6B40" w:rsidRPr="003E67A6" w:rsidRDefault="00940C34">
            <w:pPr>
              <w:adjustRightInd w:val="0"/>
              <w:snapToGrid w:val="0"/>
              <w:spacing w:line="360" w:lineRule="auto"/>
              <w:ind w:leftChars="-254" w:left="-533" w:firstLineChars="254" w:firstLine="533"/>
              <w:rPr>
                <w:rFonts w:ascii="宋体" w:hAnsi="宋体" w:cs="宋体"/>
                <w:szCs w:val="21"/>
              </w:rPr>
            </w:pPr>
            <w:r w:rsidRPr="003E67A6">
              <w:rPr>
                <w:rFonts w:ascii="宋体" w:hAnsi="宋体" w:cs="宋体" w:hint="eastAsia"/>
                <w:szCs w:val="21"/>
              </w:rPr>
              <w:t>磋商保证金</w:t>
            </w:r>
          </w:p>
        </w:tc>
        <w:tc>
          <w:tcPr>
            <w:tcW w:w="5494"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szCs w:val="21"/>
              </w:rPr>
              <w:t>■</w:t>
            </w:r>
            <w:r w:rsidRPr="003E67A6">
              <w:rPr>
                <w:rFonts w:ascii="宋体" w:hAnsi="宋体" w:cs="宋体" w:hint="eastAsia"/>
                <w:bCs/>
                <w:szCs w:val="21"/>
              </w:rPr>
              <w:t xml:space="preserve"> 不要求提供</w:t>
            </w:r>
          </w:p>
          <w:p w:rsidR="007F6B40" w:rsidRPr="003E67A6" w:rsidRDefault="00940C34">
            <w:pPr>
              <w:spacing w:line="400" w:lineRule="exact"/>
              <w:rPr>
                <w:rFonts w:ascii="宋体" w:hAnsi="宋体" w:cs="宋体"/>
                <w:bCs/>
                <w:szCs w:val="21"/>
              </w:rPr>
            </w:pPr>
            <w:r w:rsidRPr="003E67A6">
              <w:rPr>
                <w:rFonts w:ascii="宋体" w:hAnsi="宋体" w:cs="宋体" w:hint="eastAsia"/>
                <w:bCs/>
                <w:szCs w:val="21"/>
              </w:rPr>
              <w:t>□ 要求提供</w:t>
            </w:r>
          </w:p>
          <w:p w:rsidR="007F6B40" w:rsidRPr="003E67A6" w:rsidRDefault="00940C34">
            <w:pPr>
              <w:spacing w:line="400" w:lineRule="exact"/>
              <w:rPr>
                <w:rFonts w:ascii="宋体" w:hAnsi="宋体" w:cs="宋体"/>
                <w:szCs w:val="21"/>
              </w:rPr>
            </w:pPr>
            <w:r w:rsidRPr="003E67A6">
              <w:rPr>
                <w:rFonts w:ascii="宋体" w:hAnsi="宋体" w:cs="宋体" w:hint="eastAsia"/>
                <w:bCs/>
                <w:szCs w:val="21"/>
              </w:rPr>
              <w:t>1、</w:t>
            </w:r>
            <w:r w:rsidRPr="003E67A6">
              <w:rPr>
                <w:rFonts w:ascii="宋体" w:hAnsi="宋体" w:cs="宋体" w:hint="eastAsia"/>
                <w:szCs w:val="21"/>
              </w:rPr>
              <w:t>保证金数额：</w:t>
            </w:r>
            <w:r w:rsidRPr="003E67A6">
              <w:rPr>
                <w:rFonts w:ascii="宋体" w:hAnsi="宋体" w:cs="宋体" w:hint="eastAsia"/>
                <w:szCs w:val="21"/>
                <w:u w:val="single"/>
              </w:rPr>
              <w:t xml:space="preserve"> / </w:t>
            </w:r>
            <w:r w:rsidRPr="003E67A6">
              <w:rPr>
                <w:rFonts w:ascii="宋体" w:hAnsi="宋体" w:cs="宋体" w:hint="eastAsia"/>
                <w:szCs w:val="21"/>
              </w:rPr>
              <w:t xml:space="preserve">元整(人民币) </w:t>
            </w:r>
          </w:p>
          <w:p w:rsidR="007F6B40" w:rsidRPr="003E67A6" w:rsidRDefault="00940C34">
            <w:pPr>
              <w:spacing w:line="400" w:lineRule="exact"/>
              <w:rPr>
                <w:rFonts w:ascii="宋体" w:hAnsi="宋体" w:cs="宋体"/>
                <w:bCs/>
                <w:szCs w:val="21"/>
              </w:rPr>
            </w:pPr>
            <w:r w:rsidRPr="003E67A6">
              <w:rPr>
                <w:rFonts w:ascii="宋体" w:hAnsi="宋体" w:cs="宋体" w:hint="eastAsia"/>
                <w:szCs w:val="21"/>
              </w:rPr>
              <w:t>2、</w:t>
            </w:r>
            <w:r w:rsidRPr="003E67A6">
              <w:rPr>
                <w:rFonts w:ascii="宋体" w:hAnsi="宋体" w:cs="宋体" w:hint="eastAsia"/>
                <w:bCs/>
                <w:szCs w:val="21"/>
              </w:rPr>
              <w:t>缴纳时间：</w:t>
            </w:r>
            <w:r w:rsidRPr="003E67A6">
              <w:rPr>
                <w:rFonts w:ascii="宋体" w:hAnsi="宋体" w:cs="宋体" w:hint="eastAsia"/>
                <w:bCs/>
                <w:szCs w:val="21"/>
                <w:u w:val="single"/>
              </w:rPr>
              <w:t xml:space="preserve"> </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 </w:t>
            </w:r>
            <w:r w:rsidRPr="003E67A6">
              <w:rPr>
                <w:rFonts w:ascii="宋体" w:hAnsi="宋体" w:cs="宋体" w:hint="eastAsia"/>
                <w:szCs w:val="21"/>
              </w:rPr>
              <w:t>月</w:t>
            </w:r>
            <w:r w:rsidRPr="003E67A6">
              <w:rPr>
                <w:rFonts w:ascii="宋体" w:hAnsi="宋体" w:cs="宋体" w:hint="eastAsia"/>
                <w:szCs w:val="21"/>
                <w:u w:val="single"/>
              </w:rPr>
              <w:t xml:space="preserve"> / </w:t>
            </w:r>
            <w:r w:rsidRPr="003E67A6">
              <w:rPr>
                <w:rFonts w:ascii="宋体" w:hAnsi="宋体" w:cs="宋体" w:hint="eastAsia"/>
                <w:szCs w:val="21"/>
              </w:rPr>
              <w:t>日</w:t>
            </w:r>
            <w:r w:rsidRPr="003E67A6">
              <w:rPr>
                <w:rFonts w:ascii="宋体" w:hAnsi="宋体" w:cs="宋体" w:hint="eastAsia"/>
                <w:szCs w:val="21"/>
                <w:u w:val="single"/>
              </w:rPr>
              <w:t xml:space="preserve"> / </w:t>
            </w:r>
            <w:r w:rsidRPr="003E67A6">
              <w:rPr>
                <w:rFonts w:ascii="宋体" w:hAnsi="宋体" w:cs="宋体" w:hint="eastAsia"/>
                <w:szCs w:val="21"/>
              </w:rPr>
              <w:t>时</w:t>
            </w:r>
            <w:r w:rsidRPr="003E67A6">
              <w:rPr>
                <w:rFonts w:ascii="宋体" w:hAnsi="宋体" w:cs="宋体" w:hint="eastAsia"/>
                <w:szCs w:val="21"/>
                <w:u w:val="single"/>
              </w:rPr>
              <w:t xml:space="preserve"> / </w:t>
            </w:r>
            <w:r w:rsidRPr="003E67A6">
              <w:rPr>
                <w:rFonts w:ascii="宋体" w:hAnsi="宋体" w:cs="宋体" w:hint="eastAsia"/>
                <w:szCs w:val="21"/>
              </w:rPr>
              <w:t>分</w:t>
            </w:r>
            <w:r w:rsidRPr="003E67A6">
              <w:rPr>
                <w:rFonts w:ascii="宋体" w:hAnsi="宋体" w:cs="宋体" w:hint="eastAsia"/>
                <w:bCs/>
                <w:szCs w:val="21"/>
              </w:rPr>
              <w:t>前（含），以银行到账回单为准。</w:t>
            </w:r>
          </w:p>
          <w:p w:rsidR="007F6B40" w:rsidRPr="003E67A6" w:rsidRDefault="00940C34">
            <w:pPr>
              <w:spacing w:line="400" w:lineRule="exact"/>
              <w:rPr>
                <w:rFonts w:ascii="宋体" w:hAnsi="宋体" w:cs="宋体"/>
                <w:bCs/>
                <w:szCs w:val="21"/>
              </w:rPr>
            </w:pPr>
            <w:r w:rsidRPr="003E67A6">
              <w:rPr>
                <w:rFonts w:ascii="宋体" w:hAnsi="宋体" w:cs="宋体" w:hint="eastAsia"/>
                <w:szCs w:val="21"/>
              </w:rPr>
              <w:t>3、缴纳方式：银行转账、银行电汇或银行汇票，从投标人</w:t>
            </w:r>
            <w:r w:rsidRPr="003E67A6">
              <w:rPr>
                <w:rFonts w:ascii="宋体" w:hAnsi="宋体" w:cs="宋体" w:hint="eastAsia"/>
                <w:bCs/>
                <w:szCs w:val="21"/>
              </w:rPr>
              <w:lastRenderedPageBreak/>
              <w:t>账户一次足额缴入到如下投标保证金托管专户。</w:t>
            </w:r>
          </w:p>
          <w:p w:rsidR="007F6B40" w:rsidRPr="003E67A6" w:rsidRDefault="00940C34">
            <w:pPr>
              <w:spacing w:line="400" w:lineRule="exact"/>
              <w:rPr>
                <w:rFonts w:ascii="宋体" w:hAnsi="宋体" w:cs="宋体"/>
                <w:bCs/>
                <w:szCs w:val="21"/>
              </w:rPr>
            </w:pPr>
            <w:r w:rsidRPr="003E67A6">
              <w:rPr>
                <w:rFonts w:ascii="宋体" w:hAnsi="宋体" w:cs="宋体" w:hint="eastAsia"/>
                <w:bCs/>
                <w:szCs w:val="21"/>
              </w:rPr>
              <w:t>账户名：/</w:t>
            </w:r>
          </w:p>
          <w:p w:rsidR="007F6B40" w:rsidRPr="003E67A6" w:rsidRDefault="00940C34">
            <w:pPr>
              <w:spacing w:line="400" w:lineRule="exact"/>
              <w:rPr>
                <w:rFonts w:ascii="宋体" w:hAnsi="宋体" w:cs="宋体"/>
                <w:bCs/>
                <w:szCs w:val="21"/>
              </w:rPr>
            </w:pPr>
            <w:r w:rsidRPr="003E67A6">
              <w:rPr>
                <w:rFonts w:ascii="宋体" w:hAnsi="宋体" w:cs="宋体" w:hint="eastAsia"/>
                <w:bCs/>
                <w:szCs w:val="21"/>
              </w:rPr>
              <w:t>开户行：/</w:t>
            </w:r>
          </w:p>
          <w:p w:rsidR="007F6B40" w:rsidRPr="003E67A6" w:rsidRDefault="00940C34">
            <w:pPr>
              <w:spacing w:line="400" w:lineRule="exact"/>
              <w:rPr>
                <w:rFonts w:ascii="宋体" w:hAnsi="宋体" w:cs="宋体"/>
              </w:rPr>
            </w:pPr>
            <w:r w:rsidRPr="003E67A6">
              <w:rPr>
                <w:rFonts w:ascii="宋体" w:hAnsi="宋体" w:cs="宋体" w:hint="eastAsia"/>
                <w:bCs/>
                <w:szCs w:val="21"/>
              </w:rPr>
              <w:t>账  号：/</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lastRenderedPageBreak/>
              <w:t>第二章第20.1款</w:t>
            </w:r>
          </w:p>
        </w:tc>
        <w:tc>
          <w:tcPr>
            <w:tcW w:w="1590"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bCs/>
                <w:szCs w:val="21"/>
              </w:rPr>
              <w:t>响应文件有效期</w:t>
            </w:r>
          </w:p>
        </w:tc>
        <w:tc>
          <w:tcPr>
            <w:tcW w:w="5494"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szCs w:val="21"/>
                <w:u w:val="single"/>
              </w:rPr>
              <w:t xml:space="preserve"> 60 </w:t>
            </w:r>
            <w:r w:rsidRPr="003E67A6">
              <w:rPr>
                <w:rFonts w:ascii="宋体" w:hAnsi="宋体" w:cs="宋体" w:hint="eastAsia"/>
                <w:szCs w:val="21"/>
              </w:rPr>
              <w:t>日（日历日）</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第二章第21.1款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Cs/>
                <w:szCs w:val="21"/>
              </w:rPr>
              <w:t>响应</w:t>
            </w:r>
            <w:r w:rsidRPr="003E67A6">
              <w:rPr>
                <w:rFonts w:ascii="宋体" w:hAnsi="宋体" w:cs="宋体" w:hint="eastAsia"/>
                <w:szCs w:val="21"/>
              </w:rPr>
              <w:t>文件副本份数</w:t>
            </w:r>
          </w:p>
        </w:tc>
        <w:tc>
          <w:tcPr>
            <w:tcW w:w="5494" w:type="dxa"/>
            <w:vAlign w:val="center"/>
          </w:tcPr>
          <w:p w:rsidR="007F6B40" w:rsidRPr="003E67A6" w:rsidRDefault="00940C34">
            <w:pPr>
              <w:adjustRightInd w:val="0"/>
              <w:snapToGrid w:val="0"/>
              <w:spacing w:line="360" w:lineRule="auto"/>
              <w:rPr>
                <w:rFonts w:ascii="宋体" w:hAnsi="宋体" w:cs="宋体"/>
                <w:szCs w:val="21"/>
                <w:u w:val="single"/>
              </w:rPr>
            </w:pPr>
            <w:r w:rsidRPr="003E67A6">
              <w:rPr>
                <w:rFonts w:ascii="宋体" w:hAnsi="宋体" w:cs="宋体" w:hint="eastAsia"/>
                <w:szCs w:val="21"/>
                <w:u w:val="single"/>
              </w:rPr>
              <w:t xml:space="preserve"> 贰 </w:t>
            </w:r>
            <w:r w:rsidRPr="003E67A6">
              <w:rPr>
                <w:rFonts w:ascii="宋体" w:hAnsi="宋体" w:cs="宋体" w:hint="eastAsia"/>
                <w:szCs w:val="21"/>
              </w:rPr>
              <w:t>份（正本一份，副本两份），投标文件正本盖章PDF电子文件一份（U盘密封包装，与投标文件一起封存）</w:t>
            </w:r>
          </w:p>
        </w:tc>
      </w:tr>
      <w:tr w:rsidR="003E67A6" w:rsidRPr="003E67A6">
        <w:trPr>
          <w:trHeight w:val="243"/>
          <w:jc w:val="center"/>
        </w:trPr>
        <w:tc>
          <w:tcPr>
            <w:tcW w:w="8845" w:type="dxa"/>
            <w:gridSpan w:val="3"/>
            <w:vAlign w:val="center"/>
          </w:tcPr>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szCs w:val="21"/>
              </w:rPr>
              <w:t>四、响应文件的递交</w:t>
            </w:r>
          </w:p>
        </w:tc>
      </w:tr>
      <w:tr w:rsidR="003E67A6" w:rsidRPr="003E67A6">
        <w:trPr>
          <w:trHeight w:val="2383"/>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第二章第22.2款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封套上应载明的信息</w:t>
            </w:r>
          </w:p>
        </w:tc>
        <w:tc>
          <w:tcPr>
            <w:tcW w:w="5494" w:type="dxa"/>
            <w:vAlign w:val="center"/>
          </w:tcPr>
          <w:p w:rsidR="007F6B40" w:rsidRPr="003E67A6" w:rsidRDefault="00A92A5F">
            <w:pPr>
              <w:adjustRightInd w:val="0"/>
              <w:snapToGrid w:val="0"/>
              <w:spacing w:line="360" w:lineRule="auto"/>
              <w:rPr>
                <w:rFonts w:ascii="宋体" w:hAnsi="宋体" w:cs="宋体"/>
                <w:szCs w:val="21"/>
              </w:rPr>
            </w:pPr>
            <w:r w:rsidRPr="003E67A6">
              <w:rPr>
                <w:rFonts w:ascii="宋体" w:hAnsi="宋体" w:cs="宋体" w:hint="eastAsia"/>
                <w:szCs w:val="21"/>
                <w:u w:val="single"/>
              </w:rPr>
              <w:t>智星路（玉溪路-玉赤大道）道路工程项目设计（方案、初步设计，不含施工图设计）、可研服务</w:t>
            </w:r>
            <w:r w:rsidR="00940C34" w:rsidRPr="003E67A6">
              <w:rPr>
                <w:rFonts w:ascii="宋体" w:hAnsi="宋体" w:cs="宋体" w:hint="eastAsia"/>
                <w:szCs w:val="21"/>
              </w:rPr>
              <w:t>响应文件</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采购编号：</w:t>
            </w:r>
          </w:p>
          <w:p w:rsidR="007F6B40" w:rsidRPr="003E67A6" w:rsidRDefault="00940C34">
            <w:pPr>
              <w:adjustRightInd w:val="0"/>
              <w:snapToGrid w:val="0"/>
              <w:spacing w:line="360" w:lineRule="auto"/>
              <w:rPr>
                <w:rFonts w:ascii="宋体" w:hAnsi="宋体" w:cs="宋体"/>
                <w:szCs w:val="21"/>
                <w:u w:val="single"/>
              </w:rPr>
            </w:pPr>
            <w:r w:rsidRPr="003E67A6">
              <w:rPr>
                <w:rFonts w:ascii="宋体" w:hAnsi="宋体" w:cs="宋体" w:hint="eastAsia"/>
                <w:szCs w:val="21"/>
              </w:rPr>
              <w:t>委托代理编号：</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供应商名称：</w:t>
            </w:r>
            <w:r w:rsidRPr="003E67A6">
              <w:rPr>
                <w:rFonts w:ascii="宋体" w:hAnsi="宋体" w:cs="宋体" w:hint="eastAsia"/>
                <w:szCs w:val="21"/>
                <w:u w:val="single"/>
              </w:rPr>
              <w:t xml:space="preserve">                    </w:t>
            </w:r>
          </w:p>
          <w:p w:rsidR="007F6B40" w:rsidRPr="003E67A6" w:rsidRDefault="00940C34" w:rsidP="0076684F">
            <w:pPr>
              <w:adjustRightInd w:val="0"/>
              <w:snapToGrid w:val="0"/>
              <w:spacing w:line="360" w:lineRule="auto"/>
              <w:rPr>
                <w:rFonts w:ascii="宋体" w:hAnsi="宋体" w:cs="宋体"/>
                <w:szCs w:val="21"/>
              </w:rPr>
            </w:pPr>
            <w:r w:rsidRPr="003E67A6">
              <w:rPr>
                <w:rFonts w:ascii="宋体" w:hAnsi="宋体" w:cs="宋体" w:hint="eastAsia"/>
                <w:szCs w:val="21"/>
              </w:rPr>
              <w:t>在</w:t>
            </w:r>
            <w:r w:rsidRPr="003E67A6">
              <w:rPr>
                <w:rFonts w:ascii="宋体" w:hAnsi="宋体" w:cs="宋体" w:hint="eastAsia"/>
                <w:szCs w:val="21"/>
                <w:u w:val="single"/>
              </w:rPr>
              <w:t>2023</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 xml:space="preserve">日 </w:t>
            </w:r>
            <w:r w:rsidRPr="003E67A6">
              <w:rPr>
                <w:rFonts w:ascii="宋体" w:hAnsi="宋体" w:cs="宋体" w:hint="eastAsia"/>
                <w:szCs w:val="21"/>
                <w:u w:val="single"/>
              </w:rPr>
              <w:t xml:space="preserve"> </w:t>
            </w:r>
            <w:r w:rsidR="0076684F">
              <w:rPr>
                <w:rFonts w:ascii="宋体" w:hAnsi="宋体" w:cs="宋体" w:hint="eastAsia"/>
                <w:szCs w:val="21"/>
                <w:u w:val="single"/>
              </w:rPr>
              <w:t>9</w:t>
            </w:r>
            <w:r w:rsidRPr="003E67A6">
              <w:rPr>
                <w:rFonts w:ascii="宋体" w:hAnsi="宋体" w:cs="宋体" w:hint="eastAsia"/>
                <w:szCs w:val="21"/>
                <w:u w:val="single"/>
              </w:rPr>
              <w:t xml:space="preserve"> </w:t>
            </w:r>
            <w:r w:rsidRPr="003E67A6">
              <w:rPr>
                <w:rFonts w:ascii="宋体" w:hAnsi="宋体" w:cs="宋体" w:hint="eastAsia"/>
                <w:szCs w:val="21"/>
              </w:rPr>
              <w:t>时</w:t>
            </w:r>
            <w:r w:rsidRPr="003E67A6">
              <w:rPr>
                <w:rFonts w:ascii="宋体" w:hAnsi="宋体" w:cs="宋体" w:hint="eastAsia"/>
                <w:szCs w:val="21"/>
                <w:u w:val="single"/>
              </w:rPr>
              <w:t xml:space="preserve"> 30 </w:t>
            </w:r>
            <w:r w:rsidRPr="003E67A6">
              <w:rPr>
                <w:rFonts w:ascii="宋体" w:hAnsi="宋体" w:cs="宋体" w:hint="eastAsia"/>
                <w:szCs w:val="21"/>
              </w:rPr>
              <w:t>分之前不得启封</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第二章第24.1款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响应文件的递交地点</w:t>
            </w:r>
          </w:p>
        </w:tc>
        <w:tc>
          <w:tcPr>
            <w:tcW w:w="5494"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bCs/>
                <w:szCs w:val="21"/>
              </w:rPr>
              <w:t>湖南中招项目管理有限公司（长沙市开福区芙蓉中路一段468号湖南财富中心富座2903室）</w:t>
            </w:r>
          </w:p>
        </w:tc>
      </w:tr>
      <w:tr w:rsidR="003E67A6" w:rsidRPr="003E67A6">
        <w:trPr>
          <w:trHeight w:val="10"/>
          <w:jc w:val="center"/>
        </w:trPr>
        <w:tc>
          <w:tcPr>
            <w:tcW w:w="8845" w:type="dxa"/>
            <w:gridSpan w:val="3"/>
            <w:vAlign w:val="center"/>
          </w:tcPr>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五、响应文件的磋商与评审</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第二章第31.2款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评审因素和标准</w:t>
            </w:r>
          </w:p>
        </w:tc>
        <w:tc>
          <w:tcPr>
            <w:tcW w:w="5494" w:type="dxa"/>
            <w:vAlign w:val="center"/>
          </w:tcPr>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bCs/>
                <w:szCs w:val="21"/>
              </w:rPr>
              <w:t>见附页4</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第二章第31.3款</w:t>
            </w:r>
          </w:p>
        </w:tc>
        <w:tc>
          <w:tcPr>
            <w:tcW w:w="1590" w:type="dxa"/>
            <w:vAlign w:val="center"/>
          </w:tcPr>
          <w:p w:rsidR="007F6B40" w:rsidRPr="003E67A6" w:rsidRDefault="00940C34">
            <w:pPr>
              <w:adjustRightInd w:val="0"/>
              <w:snapToGrid w:val="0"/>
              <w:spacing w:beforeLines="50" w:before="156" w:line="360" w:lineRule="auto"/>
              <w:jc w:val="center"/>
              <w:rPr>
                <w:rFonts w:ascii="宋体" w:hAnsi="宋体" w:cs="宋体"/>
                <w:szCs w:val="21"/>
              </w:rPr>
            </w:pPr>
            <w:r w:rsidRPr="003E67A6">
              <w:rPr>
                <w:rFonts w:ascii="宋体" w:hAnsi="宋体" w:cs="宋体" w:hint="eastAsia"/>
                <w:kern w:val="0"/>
                <w:szCs w:val="21"/>
              </w:rPr>
              <w:t>最后报价</w:t>
            </w:r>
            <w:r w:rsidRPr="003E67A6">
              <w:rPr>
                <w:rFonts w:ascii="宋体" w:hAnsi="宋体" w:cs="宋体" w:hint="eastAsia"/>
                <w:szCs w:val="21"/>
              </w:rPr>
              <w:t>调整</w:t>
            </w:r>
          </w:p>
        </w:tc>
        <w:tc>
          <w:tcPr>
            <w:tcW w:w="5494" w:type="dxa"/>
            <w:vAlign w:val="center"/>
          </w:tcPr>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bCs/>
                <w:kern w:val="0"/>
                <w:szCs w:val="21"/>
              </w:rPr>
              <w:t>政府采购支持小微企业、福利和监狱企业发展</w:t>
            </w:r>
            <w:r w:rsidRPr="003E67A6">
              <w:rPr>
                <w:rFonts w:ascii="宋体" w:hAnsi="宋体" w:hint="eastAsia"/>
                <w:szCs w:val="21"/>
              </w:rPr>
              <w:t>（货物类供应商和产品制造商应同时满足小微企业、福利和监狱企业的条件）</w:t>
            </w:r>
            <w:r w:rsidRPr="003E67A6">
              <w:rPr>
                <w:rFonts w:ascii="宋体" w:hAnsi="宋体" w:cs="宋体" w:hint="eastAsia"/>
                <w:bCs/>
                <w:kern w:val="0"/>
                <w:szCs w:val="21"/>
              </w:rPr>
              <w:t>：</w:t>
            </w:r>
            <w:r w:rsidRPr="003E67A6">
              <w:rPr>
                <w:rFonts w:ascii="宋体" w:hAnsi="宋体" w:hint="eastAsia"/>
                <w:szCs w:val="21"/>
              </w:rPr>
              <w:t>小型、微型企业、福利和监狱企业，</w:t>
            </w:r>
            <w:r w:rsidRPr="003E67A6">
              <w:rPr>
                <w:rFonts w:ascii="宋体" w:hAnsi="宋体" w:cs="宋体" w:hint="eastAsia"/>
                <w:kern w:val="0"/>
                <w:szCs w:val="21"/>
              </w:rPr>
              <w:t>最后报价</w:t>
            </w:r>
            <w:r w:rsidRPr="003E67A6">
              <w:rPr>
                <w:rFonts w:ascii="宋体" w:hAnsi="宋体" w:hint="eastAsia"/>
                <w:szCs w:val="21"/>
              </w:rPr>
              <w:t>扣除比例为</w:t>
            </w:r>
            <w:r w:rsidRPr="003E67A6">
              <w:rPr>
                <w:rFonts w:ascii="宋体" w:hAnsi="宋体" w:hint="eastAsia"/>
                <w:szCs w:val="21"/>
                <w:u w:val="single"/>
              </w:rPr>
              <w:t xml:space="preserve">/ </w:t>
            </w:r>
            <w:r w:rsidRPr="003E67A6">
              <w:rPr>
                <w:rFonts w:ascii="宋体" w:hAnsi="宋体" w:hint="eastAsia"/>
                <w:szCs w:val="21"/>
              </w:rPr>
              <w:t>％；联合体参与磋商的，最后报价扣除比例为</w:t>
            </w:r>
            <w:r w:rsidRPr="003E67A6">
              <w:rPr>
                <w:rFonts w:ascii="宋体" w:hAnsi="宋体" w:hint="eastAsia"/>
                <w:szCs w:val="21"/>
                <w:u w:val="single"/>
              </w:rPr>
              <w:t xml:space="preserve"> / </w:t>
            </w:r>
            <w:r w:rsidRPr="003E67A6">
              <w:rPr>
                <w:rFonts w:ascii="宋体" w:hAnsi="宋体" w:hint="eastAsia"/>
                <w:szCs w:val="21"/>
              </w:rPr>
              <w:t xml:space="preserve"> %。评审时，用扣除后的最后报价计算价格分。</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第二章第31.4款</w:t>
            </w:r>
          </w:p>
        </w:tc>
        <w:tc>
          <w:tcPr>
            <w:tcW w:w="1590" w:type="dxa"/>
            <w:vAlign w:val="center"/>
          </w:tcPr>
          <w:p w:rsidR="007F6B40" w:rsidRPr="003E67A6" w:rsidRDefault="00940C34">
            <w:pPr>
              <w:adjustRightInd w:val="0"/>
              <w:snapToGrid w:val="0"/>
              <w:spacing w:beforeLines="50" w:before="156" w:line="360" w:lineRule="auto"/>
              <w:jc w:val="center"/>
              <w:rPr>
                <w:rFonts w:ascii="宋体" w:hAnsi="宋体" w:cs="宋体"/>
                <w:szCs w:val="21"/>
              </w:rPr>
            </w:pPr>
            <w:r w:rsidRPr="003E67A6">
              <w:rPr>
                <w:rFonts w:ascii="宋体" w:hAnsi="宋体" w:cs="宋体" w:hint="eastAsia"/>
                <w:szCs w:val="21"/>
              </w:rPr>
              <w:t>技术、商务、价格</w:t>
            </w:r>
            <w:r w:rsidRPr="003E67A6">
              <w:rPr>
                <w:rFonts w:ascii="宋体" w:hAnsi="宋体" w:cs="宋体" w:hint="eastAsia"/>
                <w:kern w:val="0"/>
                <w:szCs w:val="21"/>
              </w:rPr>
              <w:t>得分或总得分</w:t>
            </w:r>
            <w:r w:rsidRPr="003E67A6">
              <w:rPr>
                <w:rFonts w:ascii="宋体" w:hAnsi="宋体" w:cs="宋体" w:hint="eastAsia"/>
                <w:szCs w:val="21"/>
              </w:rPr>
              <w:t>调整</w:t>
            </w:r>
          </w:p>
        </w:tc>
        <w:tc>
          <w:tcPr>
            <w:tcW w:w="5494" w:type="dxa"/>
            <w:vAlign w:val="center"/>
          </w:tcPr>
          <w:p w:rsidR="007F6B40" w:rsidRPr="003E67A6" w:rsidRDefault="00940C34">
            <w:pPr>
              <w:adjustRightInd w:val="0"/>
              <w:snapToGrid w:val="0"/>
              <w:spacing w:line="240" w:lineRule="atLeast"/>
              <w:rPr>
                <w:rFonts w:ascii="宋体" w:hAnsi="宋体"/>
                <w:szCs w:val="21"/>
              </w:rPr>
            </w:pPr>
            <w:r w:rsidRPr="003E67A6">
              <w:rPr>
                <w:rFonts w:ascii="宋体" w:hAnsi="宋体" w:hint="eastAsia"/>
                <w:szCs w:val="21"/>
              </w:rPr>
              <w:t>符合第二章第9</w:t>
            </w:r>
            <w:r w:rsidRPr="003E67A6">
              <w:rPr>
                <w:rFonts w:ascii="宋体" w:hAnsi="宋体"/>
                <w:szCs w:val="21"/>
              </w:rPr>
              <w:t>.</w:t>
            </w:r>
            <w:r w:rsidRPr="003E67A6">
              <w:rPr>
                <w:rFonts w:ascii="宋体" w:hAnsi="宋体" w:hint="eastAsia"/>
                <w:szCs w:val="21"/>
              </w:rPr>
              <w:t>1款规定，按第二章第31.6款规定及本款分值调整：</w:t>
            </w:r>
          </w:p>
          <w:p w:rsidR="007F6B40" w:rsidRPr="003E67A6" w:rsidRDefault="00940C34">
            <w:pPr>
              <w:adjustRightInd w:val="0"/>
              <w:snapToGrid w:val="0"/>
              <w:spacing w:line="240" w:lineRule="atLeast"/>
              <w:rPr>
                <w:rFonts w:ascii="宋体" w:hAnsi="宋体"/>
                <w:szCs w:val="21"/>
              </w:rPr>
            </w:pPr>
            <w:r w:rsidRPr="003E67A6">
              <w:rPr>
                <w:rFonts w:ascii="宋体" w:hAnsi="宋体" w:hint="eastAsia"/>
                <w:szCs w:val="21"/>
              </w:rPr>
              <w:t>1、节能产品：</w:t>
            </w:r>
          </w:p>
          <w:p w:rsidR="007F6B40" w:rsidRPr="003E67A6" w:rsidRDefault="00940C34">
            <w:pPr>
              <w:adjustRightInd w:val="0"/>
              <w:snapToGrid w:val="0"/>
              <w:spacing w:line="240" w:lineRule="atLeast"/>
              <w:ind w:firstLineChars="50" w:firstLine="105"/>
              <w:rPr>
                <w:rFonts w:ascii="宋体" w:hAnsi="宋体"/>
                <w:szCs w:val="21"/>
              </w:rPr>
            </w:pPr>
            <w:r w:rsidRPr="003E67A6">
              <w:rPr>
                <w:rFonts w:ascii="宋体" w:hAnsi="宋体" w:hint="eastAsia"/>
                <w:szCs w:val="21"/>
              </w:rPr>
              <w:t>技术加分＝技术分值× 加分比例（比例见前附表第38.1项,下同）×（节能产品最后报价÷最后总报价）；</w:t>
            </w:r>
          </w:p>
          <w:p w:rsidR="007F6B40" w:rsidRPr="003E67A6" w:rsidRDefault="00940C34">
            <w:pPr>
              <w:adjustRightInd w:val="0"/>
              <w:snapToGrid w:val="0"/>
              <w:spacing w:line="240" w:lineRule="atLeast"/>
              <w:ind w:leftChars="50" w:left="315" w:hangingChars="100" w:hanging="210"/>
              <w:rPr>
                <w:rFonts w:ascii="宋体" w:hAnsi="宋体"/>
                <w:szCs w:val="21"/>
              </w:rPr>
            </w:pPr>
            <w:r w:rsidRPr="003E67A6">
              <w:rPr>
                <w:rFonts w:ascii="宋体" w:hAnsi="宋体" w:hint="eastAsia"/>
                <w:szCs w:val="21"/>
              </w:rPr>
              <w:t>价格加分＝价格分值×加分比例×（节能产品最后</w:t>
            </w:r>
          </w:p>
          <w:p w:rsidR="007F6B40" w:rsidRPr="003E67A6" w:rsidRDefault="00940C34">
            <w:pPr>
              <w:adjustRightInd w:val="0"/>
              <w:snapToGrid w:val="0"/>
              <w:spacing w:line="240" w:lineRule="atLeast"/>
              <w:rPr>
                <w:rFonts w:ascii="宋体" w:hAnsi="宋体"/>
                <w:szCs w:val="21"/>
              </w:rPr>
            </w:pPr>
            <w:r w:rsidRPr="003E67A6">
              <w:rPr>
                <w:rFonts w:ascii="宋体" w:hAnsi="宋体" w:hint="eastAsia"/>
                <w:szCs w:val="21"/>
              </w:rPr>
              <w:t>报价÷最后总报价）。</w:t>
            </w:r>
          </w:p>
          <w:p w:rsidR="007F6B40" w:rsidRPr="003E67A6" w:rsidRDefault="00940C34">
            <w:pPr>
              <w:adjustRightInd w:val="0"/>
              <w:snapToGrid w:val="0"/>
              <w:spacing w:line="240" w:lineRule="atLeast"/>
              <w:rPr>
                <w:rFonts w:ascii="宋体" w:hAnsi="宋体"/>
                <w:szCs w:val="21"/>
              </w:rPr>
            </w:pPr>
            <w:r w:rsidRPr="003E67A6">
              <w:rPr>
                <w:rFonts w:ascii="宋体" w:hAnsi="宋体" w:hint="eastAsia"/>
                <w:szCs w:val="21"/>
              </w:rPr>
              <w:t>2、环境标志产品：</w:t>
            </w:r>
          </w:p>
          <w:p w:rsidR="007F6B40" w:rsidRPr="003E67A6" w:rsidRDefault="00940C34">
            <w:pPr>
              <w:adjustRightInd w:val="0"/>
              <w:snapToGrid w:val="0"/>
              <w:spacing w:line="240" w:lineRule="atLeast"/>
              <w:ind w:firstLineChars="50" w:firstLine="105"/>
              <w:rPr>
                <w:rFonts w:ascii="宋体" w:hAnsi="宋体"/>
                <w:szCs w:val="21"/>
              </w:rPr>
            </w:pPr>
            <w:r w:rsidRPr="003E67A6">
              <w:rPr>
                <w:rFonts w:ascii="宋体" w:hAnsi="宋体" w:hint="eastAsia"/>
                <w:szCs w:val="21"/>
              </w:rPr>
              <w:t>技术加分＝技术分值× 加分比例×（环境标志产品最后报价÷最后总报价）；</w:t>
            </w:r>
          </w:p>
          <w:p w:rsidR="007F6B40" w:rsidRPr="003E67A6" w:rsidRDefault="00940C34">
            <w:pPr>
              <w:adjustRightInd w:val="0"/>
              <w:snapToGrid w:val="0"/>
              <w:spacing w:line="240" w:lineRule="atLeast"/>
              <w:ind w:leftChars="50" w:left="315" w:hangingChars="100" w:hanging="210"/>
              <w:rPr>
                <w:rFonts w:ascii="宋体" w:hAnsi="宋体"/>
                <w:szCs w:val="21"/>
              </w:rPr>
            </w:pPr>
            <w:r w:rsidRPr="003E67A6">
              <w:rPr>
                <w:rFonts w:ascii="宋体" w:hAnsi="宋体" w:hint="eastAsia"/>
                <w:szCs w:val="21"/>
              </w:rPr>
              <w:t>价格加分＝价格分值×加分比例×（环境标志产品</w:t>
            </w:r>
          </w:p>
          <w:p w:rsidR="007F6B40" w:rsidRPr="003E67A6" w:rsidRDefault="00940C34">
            <w:pPr>
              <w:adjustRightInd w:val="0"/>
              <w:snapToGrid w:val="0"/>
              <w:spacing w:line="240" w:lineRule="atLeast"/>
              <w:rPr>
                <w:rFonts w:ascii="宋体" w:hAnsi="宋体"/>
                <w:szCs w:val="21"/>
              </w:rPr>
            </w:pPr>
            <w:r w:rsidRPr="003E67A6">
              <w:rPr>
                <w:rFonts w:ascii="宋体" w:hAnsi="宋体" w:hint="eastAsia"/>
                <w:szCs w:val="21"/>
              </w:rPr>
              <w:t>最后报价÷最后总报价）。</w:t>
            </w:r>
          </w:p>
          <w:p w:rsidR="007F6B40" w:rsidRPr="003E67A6" w:rsidRDefault="00940C34">
            <w:pPr>
              <w:adjustRightInd w:val="0"/>
              <w:snapToGrid w:val="0"/>
              <w:spacing w:line="240" w:lineRule="atLeast"/>
              <w:ind w:left="210" w:hangingChars="100" w:hanging="210"/>
              <w:rPr>
                <w:rFonts w:ascii="宋体" w:hAnsi="宋体"/>
                <w:szCs w:val="21"/>
              </w:rPr>
            </w:pPr>
            <w:r w:rsidRPr="003E67A6">
              <w:rPr>
                <w:rFonts w:ascii="宋体" w:hAnsi="宋体" w:hint="eastAsia"/>
                <w:szCs w:val="21"/>
              </w:rPr>
              <w:t>3、两型产品：</w:t>
            </w:r>
          </w:p>
          <w:p w:rsidR="007F6B40" w:rsidRPr="003E67A6" w:rsidRDefault="00940C34">
            <w:pPr>
              <w:adjustRightInd w:val="0"/>
              <w:snapToGrid w:val="0"/>
              <w:spacing w:line="240" w:lineRule="atLeast"/>
              <w:ind w:firstLineChars="50" w:firstLine="105"/>
              <w:rPr>
                <w:rFonts w:ascii="宋体" w:hAnsi="宋体"/>
                <w:szCs w:val="21"/>
              </w:rPr>
            </w:pPr>
            <w:r w:rsidRPr="003E67A6">
              <w:rPr>
                <w:rFonts w:ascii="宋体" w:hAnsi="宋体" w:hint="eastAsia"/>
                <w:szCs w:val="21"/>
              </w:rPr>
              <w:t>商务加分＝商务分值×加分比例×（两型产品最后报价÷</w:t>
            </w:r>
            <w:r w:rsidRPr="003E67A6">
              <w:rPr>
                <w:rFonts w:ascii="宋体" w:hAnsi="宋体" w:hint="eastAsia"/>
                <w:szCs w:val="21"/>
              </w:rPr>
              <w:lastRenderedPageBreak/>
              <w:t>最后总报价）；</w:t>
            </w:r>
          </w:p>
          <w:p w:rsidR="007F6B40" w:rsidRPr="003E67A6" w:rsidRDefault="00940C34">
            <w:pPr>
              <w:adjustRightInd w:val="0"/>
              <w:snapToGrid w:val="0"/>
              <w:spacing w:line="240" w:lineRule="atLeast"/>
              <w:ind w:firstLineChars="50" w:firstLine="105"/>
              <w:rPr>
                <w:rFonts w:ascii="宋体" w:hAnsi="宋体"/>
                <w:szCs w:val="21"/>
              </w:rPr>
            </w:pPr>
            <w:r w:rsidRPr="003E67A6">
              <w:rPr>
                <w:rFonts w:ascii="宋体" w:hAnsi="宋体" w:hint="eastAsia"/>
                <w:szCs w:val="21"/>
              </w:rPr>
              <w:t>技术加分＝技术分值×加分比例×（两型产品最后报价÷最后总报价）；</w:t>
            </w:r>
          </w:p>
          <w:p w:rsidR="007F6B40" w:rsidRPr="003E67A6" w:rsidRDefault="00940C34">
            <w:pPr>
              <w:adjustRightInd w:val="0"/>
              <w:snapToGrid w:val="0"/>
              <w:spacing w:line="240" w:lineRule="atLeast"/>
              <w:ind w:leftChars="50" w:left="315" w:hangingChars="100" w:hanging="210"/>
              <w:rPr>
                <w:rFonts w:ascii="宋体" w:hAnsi="宋体"/>
                <w:szCs w:val="21"/>
              </w:rPr>
            </w:pPr>
            <w:r w:rsidRPr="003E67A6">
              <w:rPr>
                <w:rFonts w:ascii="宋体" w:hAnsi="宋体" w:hint="eastAsia"/>
                <w:szCs w:val="21"/>
              </w:rPr>
              <w:t>价格加分＝价格分值×加分比例×（两型产品最后</w:t>
            </w:r>
          </w:p>
          <w:p w:rsidR="007F6B40" w:rsidRPr="003E67A6" w:rsidRDefault="00940C34">
            <w:pPr>
              <w:adjustRightInd w:val="0"/>
              <w:snapToGrid w:val="0"/>
              <w:spacing w:line="240" w:lineRule="atLeast"/>
              <w:rPr>
                <w:rFonts w:ascii="宋体" w:hAnsi="宋体" w:cs="宋体"/>
                <w:szCs w:val="21"/>
              </w:rPr>
            </w:pPr>
            <w:r w:rsidRPr="003E67A6">
              <w:rPr>
                <w:rFonts w:ascii="宋体" w:hAnsi="宋体" w:hint="eastAsia"/>
                <w:szCs w:val="21"/>
              </w:rPr>
              <w:t>报价÷最后总报价）。</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lastRenderedPageBreak/>
              <w:t>第二章第31.5款</w:t>
            </w:r>
          </w:p>
        </w:tc>
        <w:tc>
          <w:tcPr>
            <w:tcW w:w="1590" w:type="dxa"/>
            <w:vAlign w:val="center"/>
          </w:tcPr>
          <w:p w:rsidR="007F6B40" w:rsidRPr="003E67A6" w:rsidRDefault="00940C34">
            <w:pPr>
              <w:adjustRightInd w:val="0"/>
              <w:snapToGrid w:val="0"/>
              <w:spacing w:before="50" w:line="360" w:lineRule="auto"/>
              <w:jc w:val="center"/>
              <w:rPr>
                <w:rFonts w:ascii="宋体" w:hAnsi="宋体" w:cs="宋体"/>
                <w:szCs w:val="21"/>
              </w:rPr>
            </w:pPr>
            <w:r w:rsidRPr="003E67A6">
              <w:rPr>
                <w:rFonts w:ascii="宋体" w:hAnsi="宋体" w:cs="宋体" w:hint="eastAsia"/>
                <w:szCs w:val="21"/>
              </w:rPr>
              <w:t>多处或部分获得政府采购政策优惠的计算方法</w:t>
            </w:r>
          </w:p>
        </w:tc>
        <w:tc>
          <w:tcPr>
            <w:tcW w:w="5494" w:type="dxa"/>
            <w:vAlign w:val="center"/>
          </w:tcPr>
          <w:p w:rsidR="007F6B40" w:rsidRPr="003E67A6" w:rsidRDefault="00940C34">
            <w:pPr>
              <w:snapToGrid w:val="0"/>
              <w:spacing w:before="156" w:line="360" w:lineRule="auto"/>
            </w:pPr>
            <w:r w:rsidRPr="003E67A6">
              <w:rPr>
                <w:rFonts w:ascii="宋体" w:hAnsi="宋体" w:cs="宋体" w:hint="eastAsia"/>
                <w:szCs w:val="21"/>
              </w:rPr>
              <w:t>1</w:t>
            </w:r>
            <w:r w:rsidRPr="003E67A6">
              <w:rPr>
                <w:rFonts w:ascii="宋体" w:hAnsi="宋体" w:hint="eastAsia"/>
                <w:szCs w:val="21"/>
              </w:rPr>
              <w:t>、符合政府采购优先采购政策的，产品只能享受节能产品、环境标志产品、两型产品等产品优惠中的一项</w:t>
            </w:r>
            <w:r w:rsidRPr="003E67A6">
              <w:rPr>
                <w:rFonts w:ascii="宋体" w:hAnsi="宋体" w:cs="宋体" w:hint="eastAsia"/>
                <w:szCs w:val="21"/>
              </w:rPr>
              <w:t>(</w:t>
            </w:r>
            <w:r w:rsidRPr="003E67A6">
              <w:rPr>
                <w:rFonts w:ascii="宋体" w:hAnsi="宋体" w:hint="eastAsia"/>
                <w:szCs w:val="21"/>
              </w:rPr>
              <w:t>由供应商在响应文件中选择并填报政策功能编码，评审时进行加分</w:t>
            </w:r>
            <w:r w:rsidRPr="003E67A6">
              <w:rPr>
                <w:rFonts w:ascii="宋体" w:hAnsi="宋体" w:cs="宋体" w:hint="eastAsia"/>
                <w:szCs w:val="21"/>
              </w:rPr>
              <w:t xml:space="preserve">) </w:t>
            </w:r>
            <w:r w:rsidRPr="003E67A6">
              <w:rPr>
                <w:rFonts w:ascii="宋体" w:hAnsi="宋体" w:hint="eastAsia"/>
                <w:szCs w:val="21"/>
              </w:rPr>
              <w:t>。</w:t>
            </w:r>
          </w:p>
          <w:p w:rsidR="007F6B40" w:rsidRPr="003E67A6" w:rsidRDefault="00940C34">
            <w:pPr>
              <w:snapToGrid w:val="0"/>
              <w:spacing w:before="156" w:line="360" w:lineRule="auto"/>
            </w:pPr>
            <w:r w:rsidRPr="003E67A6">
              <w:rPr>
                <w:rFonts w:ascii="宋体" w:hAnsi="宋体" w:cs="宋体" w:hint="eastAsia"/>
                <w:szCs w:val="21"/>
              </w:rPr>
              <w:t>2、供应商享受支持小微企业发展、福利和监狱企业政策优惠的，可以与同时享受节能产品、环境标志产品、两型产品等产品优惠中的一项累加。</w:t>
            </w:r>
          </w:p>
          <w:p w:rsidR="007F6B40" w:rsidRPr="003E67A6" w:rsidRDefault="00940C34">
            <w:pPr>
              <w:adjustRightInd w:val="0"/>
              <w:snapToGrid w:val="0"/>
              <w:spacing w:line="240" w:lineRule="atLeast"/>
              <w:rPr>
                <w:rFonts w:ascii="宋体" w:hAnsi="宋体"/>
                <w:szCs w:val="21"/>
              </w:rPr>
            </w:pPr>
            <w:r w:rsidRPr="003E67A6">
              <w:rPr>
                <w:rFonts w:ascii="宋体" w:hAnsi="宋体" w:cs="宋体" w:hint="eastAsia"/>
                <w:szCs w:val="21"/>
              </w:rPr>
              <w:t>3、同一项目中部分产品属于优先采购政策的，评审时只对该部分产品的报价实行价格扣除或加分（按该部分产品的报价占总报价的百分比调整）。</w:t>
            </w:r>
          </w:p>
        </w:tc>
      </w:tr>
      <w:tr w:rsidR="003E67A6" w:rsidRPr="003E67A6">
        <w:trPr>
          <w:trHeight w:val="532"/>
          <w:jc w:val="center"/>
        </w:trPr>
        <w:tc>
          <w:tcPr>
            <w:tcW w:w="8845" w:type="dxa"/>
            <w:gridSpan w:val="3"/>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
                <w:szCs w:val="21"/>
              </w:rPr>
              <w:t>六、成交结果信息公布与授予合同</w:t>
            </w:r>
          </w:p>
        </w:tc>
      </w:tr>
      <w:tr w:rsidR="003E67A6" w:rsidRPr="003E67A6" w:rsidTr="00940C34">
        <w:trPr>
          <w:trHeight w:val="82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第二章第37.1款、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财政部门指定的媒体</w:t>
            </w:r>
          </w:p>
        </w:tc>
        <w:tc>
          <w:tcPr>
            <w:tcW w:w="5494" w:type="dxa"/>
            <w:vAlign w:val="center"/>
          </w:tcPr>
          <w:p w:rsidR="007F6B40" w:rsidRPr="003E67A6" w:rsidRDefault="00940C34">
            <w:pPr>
              <w:adjustRightInd w:val="0"/>
              <w:snapToGrid w:val="0"/>
              <w:spacing w:beforeLines="50" w:before="156" w:line="360" w:lineRule="auto"/>
              <w:rPr>
                <w:rFonts w:ascii="宋体" w:hAnsi="宋体" w:cs="宋体"/>
                <w:szCs w:val="21"/>
                <w:u w:val="single"/>
              </w:rPr>
            </w:pPr>
            <w:r w:rsidRPr="003E67A6">
              <w:rPr>
                <w:rFonts w:ascii="宋体" w:hAnsi="宋体" w:cs="宋体" w:hint="eastAsia"/>
                <w:szCs w:val="21"/>
              </w:rPr>
              <w:t>长沙政府采购网</w:t>
            </w:r>
            <w:r w:rsidRPr="003E67A6">
              <w:rPr>
                <w:rFonts w:hint="eastAsia"/>
              </w:rPr>
              <w:t>（</w:t>
            </w:r>
            <w:hyperlink r:id="rId9" w:history="1">
              <w:r w:rsidRPr="003E67A6">
                <w:rPr>
                  <w:rStyle w:val="afb"/>
                  <w:rFonts w:ascii="宋体" w:hAnsi="宋体" w:cs="宋体" w:hint="eastAsia"/>
                  <w:color w:val="auto"/>
                  <w:szCs w:val="21"/>
                </w:rPr>
                <w:t>http://changs.ccgp-hunan.gov.cn</w:t>
              </w:r>
            </w:hyperlink>
            <w:r w:rsidRPr="003E67A6">
              <w:rPr>
                <w:rFonts w:hint="eastAsia"/>
              </w:rPr>
              <w:t>）、湖南智谷投资发展集团有限公司（</w:t>
            </w:r>
            <w:r w:rsidRPr="003E67A6">
              <w:rPr>
                <w:rFonts w:ascii="宋体" w:hAnsi="宋体" w:cs="宋体" w:hint="eastAsia"/>
                <w:u w:val="single"/>
              </w:rPr>
              <w:t>www.hnzhigu.cn</w:t>
            </w:r>
            <w:r w:rsidRPr="003E67A6">
              <w:rPr>
                <w:rFonts w:hint="eastAsia"/>
              </w:rPr>
              <w:t>）</w:t>
            </w:r>
          </w:p>
        </w:tc>
      </w:tr>
      <w:tr w:rsidR="003E67A6" w:rsidRPr="003E67A6">
        <w:trPr>
          <w:trHeight w:val="615"/>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第二章第39.3款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履约担保</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不要求提供</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要求提供，履约担保的金额为：</w:t>
            </w:r>
            <w:r w:rsidRPr="003E67A6">
              <w:rPr>
                <w:rFonts w:ascii="宋体" w:hAnsi="宋体" w:cs="宋体" w:hint="eastAsia"/>
                <w:szCs w:val="21"/>
                <w:u w:val="single"/>
              </w:rPr>
              <w:t xml:space="preserve">    </w:t>
            </w:r>
          </w:p>
        </w:tc>
      </w:tr>
      <w:tr w:rsidR="003E67A6" w:rsidRPr="003E67A6">
        <w:trPr>
          <w:trHeight w:val="10"/>
          <w:jc w:val="center"/>
        </w:trPr>
        <w:tc>
          <w:tcPr>
            <w:tcW w:w="8845" w:type="dxa"/>
            <w:gridSpan w:val="3"/>
            <w:vAlign w:val="center"/>
          </w:tcPr>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七、其它规定</w:t>
            </w:r>
          </w:p>
        </w:tc>
      </w:tr>
      <w:tr w:rsidR="003E67A6" w:rsidRPr="003E67A6">
        <w:trPr>
          <w:trHeight w:val="678"/>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第二章第41.1款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采购代理服务费</w:t>
            </w:r>
          </w:p>
        </w:tc>
        <w:tc>
          <w:tcPr>
            <w:tcW w:w="5494"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经采购人同意，本项目采购代理服务费由中标人在领取中标通知书时参照计价格【2002】1980号文的规定向采购代理机构一次性缴纳。</w:t>
            </w:r>
          </w:p>
        </w:tc>
      </w:tr>
      <w:tr w:rsidR="003E67A6" w:rsidRPr="003E67A6">
        <w:trPr>
          <w:trHeight w:val="10"/>
          <w:jc w:val="center"/>
        </w:trPr>
        <w:tc>
          <w:tcPr>
            <w:tcW w:w="1761"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第二章第42.1款</w:t>
            </w:r>
          </w:p>
        </w:tc>
        <w:tc>
          <w:tcPr>
            <w:tcW w:w="1590" w:type="dxa"/>
            <w:vAlign w:val="center"/>
          </w:tcPr>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其它规定</w:t>
            </w:r>
          </w:p>
        </w:tc>
        <w:tc>
          <w:tcPr>
            <w:tcW w:w="5494" w:type="dxa"/>
            <w:vAlign w:val="center"/>
          </w:tcPr>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szCs w:val="21"/>
              </w:rPr>
              <w:t>1、信用信息查询的查询渠道：“信用中国”网站（www.creditchina.gov.cn）、中国政府采购网（www.ccgp.gov.cn）。</w:t>
            </w:r>
          </w:p>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szCs w:val="21"/>
              </w:rPr>
              <w:t>2、信用信息查询的截止时点：至本项目投标截止时间止。</w:t>
            </w:r>
          </w:p>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szCs w:val="21"/>
              </w:rPr>
              <w:t>3、信用信息查询记录的具体方式：采购人或采购代理机构在开标后在规定的查询渠道进行查询。</w:t>
            </w:r>
          </w:p>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szCs w:val="21"/>
              </w:rPr>
              <w:t>4、信用信息查询记录证据留存的具体方式：查询记录的网上打印件。</w:t>
            </w:r>
          </w:p>
          <w:p w:rsidR="007F6B40" w:rsidRPr="003E67A6" w:rsidRDefault="00940C34">
            <w:pPr>
              <w:adjustRightInd w:val="0"/>
              <w:snapToGrid w:val="0"/>
              <w:spacing w:line="240" w:lineRule="atLeast"/>
              <w:rPr>
                <w:rFonts w:ascii="宋体" w:hAnsi="宋体" w:cs="宋体"/>
                <w:szCs w:val="21"/>
              </w:rPr>
            </w:pPr>
            <w:r w:rsidRPr="003E67A6">
              <w:rPr>
                <w:rFonts w:ascii="宋体" w:hAnsi="宋体" w:cs="宋体" w:hint="eastAsia"/>
                <w:szCs w:val="21"/>
              </w:rPr>
              <w:t>5、信用信息的使用规则：查询后交由评标委员会评定。</w:t>
            </w:r>
          </w:p>
        </w:tc>
      </w:tr>
    </w:tbl>
    <w:p w:rsidR="007F6B40" w:rsidRPr="003E67A6" w:rsidRDefault="007F6B40">
      <w:pPr>
        <w:adjustRightInd w:val="0"/>
        <w:snapToGrid w:val="0"/>
        <w:spacing w:line="360" w:lineRule="auto"/>
        <w:jc w:val="right"/>
        <w:rPr>
          <w:rFonts w:ascii="宋体" w:hAnsi="宋体" w:cs="宋体"/>
          <w:kern w:val="0"/>
          <w:szCs w:val="21"/>
        </w:rPr>
        <w:sectPr w:rsidR="007F6B40" w:rsidRPr="003E67A6">
          <w:headerReference w:type="default" r:id="rId10"/>
          <w:footerReference w:type="default" r:id="rId11"/>
          <w:pgSz w:w="11906" w:h="16838"/>
          <w:pgMar w:top="1440" w:right="1531" w:bottom="1440" w:left="1531" w:header="851" w:footer="992" w:gutter="0"/>
          <w:cols w:space="720"/>
          <w:docGrid w:type="lines" w:linePitch="312"/>
        </w:sectPr>
      </w:pPr>
    </w:p>
    <w:p w:rsidR="007F6B40" w:rsidRPr="003E67A6" w:rsidRDefault="00940C34" w:rsidP="00A92A5F">
      <w:pPr>
        <w:spacing w:line="320" w:lineRule="exact"/>
        <w:ind w:firstLineChars="100" w:firstLine="211"/>
        <w:jc w:val="center"/>
        <w:rPr>
          <w:rFonts w:ascii="宋体" w:hAnsi="宋体" w:cs="宋体"/>
          <w:b/>
          <w:sz w:val="28"/>
          <w:szCs w:val="28"/>
        </w:rPr>
      </w:pPr>
      <w:r w:rsidRPr="003E67A6">
        <w:rPr>
          <w:rFonts w:ascii="宋体" w:hAnsi="宋体" w:cs="宋体" w:hint="eastAsia"/>
          <w:b/>
          <w:bCs/>
          <w:szCs w:val="21"/>
        </w:rPr>
        <w:lastRenderedPageBreak/>
        <w:t>附页4</w:t>
      </w:r>
      <w:r w:rsidRPr="003E67A6">
        <w:rPr>
          <w:rFonts w:ascii="宋体" w:hAnsi="宋体" w:cs="宋体" w:hint="eastAsia"/>
          <w:b/>
          <w:sz w:val="28"/>
          <w:szCs w:val="28"/>
        </w:rPr>
        <w:t>评审因素和标准</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29"/>
        <w:gridCol w:w="648"/>
        <w:gridCol w:w="6793"/>
      </w:tblGrid>
      <w:tr w:rsidR="003E67A6" w:rsidRPr="003E67A6">
        <w:trPr>
          <w:trHeight w:val="322"/>
          <w:jc w:val="center"/>
        </w:trPr>
        <w:tc>
          <w:tcPr>
            <w:tcW w:w="1029" w:type="dxa"/>
            <w:vAlign w:val="center"/>
          </w:tcPr>
          <w:p w:rsidR="007F6B40" w:rsidRPr="003E67A6" w:rsidRDefault="00940C34">
            <w:pPr>
              <w:jc w:val="center"/>
              <w:rPr>
                <w:b/>
                <w:szCs w:val="21"/>
              </w:rPr>
            </w:pPr>
            <w:r w:rsidRPr="003E67A6">
              <w:rPr>
                <w:rFonts w:hint="eastAsia"/>
                <w:b/>
                <w:szCs w:val="21"/>
              </w:rPr>
              <w:t>评审因素</w:t>
            </w:r>
          </w:p>
        </w:tc>
        <w:tc>
          <w:tcPr>
            <w:tcW w:w="1229" w:type="dxa"/>
            <w:vAlign w:val="center"/>
          </w:tcPr>
          <w:p w:rsidR="007F6B40" w:rsidRPr="003E67A6" w:rsidRDefault="00940C34">
            <w:pPr>
              <w:jc w:val="center"/>
              <w:rPr>
                <w:b/>
                <w:szCs w:val="21"/>
              </w:rPr>
            </w:pPr>
            <w:r w:rsidRPr="003E67A6">
              <w:rPr>
                <w:rFonts w:hint="eastAsia"/>
                <w:b/>
                <w:szCs w:val="21"/>
              </w:rPr>
              <w:t>计分内容</w:t>
            </w:r>
          </w:p>
        </w:tc>
        <w:tc>
          <w:tcPr>
            <w:tcW w:w="648" w:type="dxa"/>
            <w:vAlign w:val="center"/>
          </w:tcPr>
          <w:p w:rsidR="007F6B40" w:rsidRPr="003E67A6" w:rsidRDefault="00940C34">
            <w:pPr>
              <w:jc w:val="center"/>
              <w:rPr>
                <w:b/>
                <w:szCs w:val="21"/>
              </w:rPr>
            </w:pPr>
            <w:r w:rsidRPr="003E67A6">
              <w:rPr>
                <w:rFonts w:hint="eastAsia"/>
                <w:b/>
                <w:szCs w:val="21"/>
              </w:rPr>
              <w:t>权值</w:t>
            </w:r>
          </w:p>
        </w:tc>
        <w:tc>
          <w:tcPr>
            <w:tcW w:w="6793" w:type="dxa"/>
          </w:tcPr>
          <w:p w:rsidR="007F6B40" w:rsidRPr="003E67A6" w:rsidRDefault="00940C34">
            <w:pPr>
              <w:jc w:val="center"/>
              <w:rPr>
                <w:b/>
                <w:szCs w:val="21"/>
              </w:rPr>
            </w:pPr>
            <w:r w:rsidRPr="003E67A6">
              <w:rPr>
                <w:rFonts w:hint="eastAsia"/>
                <w:b/>
                <w:szCs w:val="21"/>
              </w:rPr>
              <w:t>评分标准</w:t>
            </w:r>
          </w:p>
        </w:tc>
      </w:tr>
      <w:tr w:rsidR="003E67A6" w:rsidRPr="003E67A6">
        <w:trPr>
          <w:trHeight w:val="3291"/>
          <w:jc w:val="center"/>
        </w:trPr>
        <w:tc>
          <w:tcPr>
            <w:tcW w:w="1029" w:type="dxa"/>
            <w:vAlign w:val="center"/>
          </w:tcPr>
          <w:p w:rsidR="007F6B40" w:rsidRPr="003E67A6" w:rsidRDefault="00940C34">
            <w:pPr>
              <w:jc w:val="center"/>
              <w:rPr>
                <w:b/>
                <w:szCs w:val="21"/>
              </w:rPr>
            </w:pPr>
            <w:r w:rsidRPr="003E67A6">
              <w:rPr>
                <w:rFonts w:hint="eastAsia"/>
                <w:b/>
                <w:szCs w:val="21"/>
              </w:rPr>
              <w:t>价格</w:t>
            </w:r>
          </w:p>
          <w:p w:rsidR="007F6B40" w:rsidRPr="003E67A6" w:rsidRDefault="00940C34">
            <w:pPr>
              <w:jc w:val="center"/>
              <w:rPr>
                <w:b/>
                <w:szCs w:val="21"/>
              </w:rPr>
            </w:pPr>
            <w:r w:rsidRPr="003E67A6">
              <w:rPr>
                <w:rFonts w:hint="eastAsia"/>
                <w:b/>
                <w:szCs w:val="21"/>
              </w:rPr>
              <w:t>（</w:t>
            </w:r>
            <w:r w:rsidRPr="003E67A6">
              <w:rPr>
                <w:rFonts w:hint="eastAsia"/>
                <w:b/>
                <w:szCs w:val="21"/>
              </w:rPr>
              <w:t>20</w:t>
            </w:r>
            <w:r w:rsidRPr="003E67A6">
              <w:rPr>
                <w:rFonts w:hint="eastAsia"/>
                <w:b/>
                <w:szCs w:val="21"/>
              </w:rPr>
              <w:t>分）</w:t>
            </w:r>
          </w:p>
        </w:tc>
        <w:tc>
          <w:tcPr>
            <w:tcW w:w="1229" w:type="dxa"/>
            <w:vAlign w:val="center"/>
          </w:tcPr>
          <w:p w:rsidR="007F6B40" w:rsidRPr="003E67A6" w:rsidRDefault="00940C34">
            <w:pPr>
              <w:jc w:val="center"/>
              <w:rPr>
                <w:b/>
                <w:szCs w:val="21"/>
              </w:rPr>
            </w:pPr>
            <w:r w:rsidRPr="003E67A6">
              <w:rPr>
                <w:rFonts w:hint="eastAsia"/>
                <w:b/>
                <w:szCs w:val="21"/>
              </w:rPr>
              <w:t>投标</w:t>
            </w:r>
          </w:p>
          <w:p w:rsidR="007F6B40" w:rsidRPr="003E67A6" w:rsidRDefault="00940C34">
            <w:pPr>
              <w:jc w:val="center"/>
              <w:rPr>
                <w:b/>
                <w:szCs w:val="21"/>
              </w:rPr>
            </w:pPr>
            <w:r w:rsidRPr="003E67A6">
              <w:rPr>
                <w:rFonts w:hint="eastAsia"/>
                <w:b/>
                <w:szCs w:val="21"/>
              </w:rPr>
              <w:t>总报价</w:t>
            </w:r>
          </w:p>
        </w:tc>
        <w:tc>
          <w:tcPr>
            <w:tcW w:w="648" w:type="dxa"/>
            <w:vAlign w:val="center"/>
          </w:tcPr>
          <w:p w:rsidR="007F6B40" w:rsidRPr="003E67A6" w:rsidRDefault="00940C34">
            <w:pPr>
              <w:jc w:val="center"/>
              <w:rPr>
                <w:b/>
                <w:szCs w:val="21"/>
              </w:rPr>
            </w:pPr>
            <w:r w:rsidRPr="003E67A6">
              <w:rPr>
                <w:rFonts w:hint="eastAsia"/>
                <w:b/>
                <w:szCs w:val="21"/>
              </w:rPr>
              <w:t>20</w:t>
            </w:r>
          </w:p>
        </w:tc>
        <w:tc>
          <w:tcPr>
            <w:tcW w:w="6793" w:type="dxa"/>
            <w:vAlign w:val="center"/>
          </w:tcPr>
          <w:p w:rsidR="007F6B40" w:rsidRPr="003E67A6" w:rsidRDefault="00940C34">
            <w:pPr>
              <w:spacing w:line="360" w:lineRule="auto"/>
              <w:rPr>
                <w:rFonts w:ascii="宋体" w:hAnsi="宋体" w:cs="仿宋"/>
                <w:szCs w:val="21"/>
              </w:rPr>
            </w:pPr>
            <w:r w:rsidRPr="003E67A6">
              <w:rPr>
                <w:rFonts w:ascii="宋体" w:hAnsi="宋体" w:cs="仿宋" w:hint="eastAsia"/>
                <w:szCs w:val="21"/>
              </w:rPr>
              <w:t>以经评委会一致认定满足招标文件要求,且经评审后的最低投标报价为评标基准价，其价格得分计20分。其他投标人的价格得分统一按公式计算：报价得分＝评标基准价÷投标报价×投标报价权重。</w:t>
            </w:r>
          </w:p>
          <w:p w:rsidR="007F6B40" w:rsidRPr="003E67A6" w:rsidRDefault="00940C34">
            <w:pPr>
              <w:spacing w:line="360" w:lineRule="auto"/>
              <w:rPr>
                <w:rFonts w:ascii="宋体" w:hAnsi="宋体" w:cs="仿宋"/>
                <w:szCs w:val="21"/>
              </w:rPr>
            </w:pPr>
            <w:r w:rsidRPr="003E67A6">
              <w:rPr>
                <w:rFonts w:ascii="宋体" w:hAnsi="宋体" w:cs="仿宋" w:hint="eastAsia"/>
                <w:szCs w:val="21"/>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rsidR="003E67A6" w:rsidRPr="003E67A6">
        <w:trPr>
          <w:trHeight w:val="1885"/>
          <w:jc w:val="center"/>
        </w:trPr>
        <w:tc>
          <w:tcPr>
            <w:tcW w:w="1029" w:type="dxa"/>
            <w:vMerge w:val="restart"/>
            <w:vAlign w:val="center"/>
          </w:tcPr>
          <w:p w:rsidR="007F6B40" w:rsidRPr="003E67A6" w:rsidRDefault="00940C34">
            <w:pPr>
              <w:jc w:val="center"/>
              <w:rPr>
                <w:b/>
                <w:szCs w:val="21"/>
              </w:rPr>
            </w:pPr>
            <w:r w:rsidRPr="003E67A6">
              <w:rPr>
                <w:rFonts w:hint="eastAsia"/>
                <w:b/>
                <w:szCs w:val="21"/>
              </w:rPr>
              <w:t>技术部分（</w:t>
            </w:r>
            <w:r w:rsidRPr="003E67A6">
              <w:rPr>
                <w:rFonts w:hint="eastAsia"/>
                <w:b/>
                <w:szCs w:val="21"/>
              </w:rPr>
              <w:t>50</w:t>
            </w:r>
            <w:r w:rsidRPr="003E67A6">
              <w:rPr>
                <w:rFonts w:hint="eastAsia"/>
                <w:b/>
                <w:szCs w:val="21"/>
              </w:rPr>
              <w:t>分）</w:t>
            </w:r>
          </w:p>
        </w:tc>
        <w:tc>
          <w:tcPr>
            <w:tcW w:w="1229" w:type="dxa"/>
            <w:vAlign w:val="center"/>
          </w:tcPr>
          <w:p w:rsidR="007F6B40" w:rsidRPr="003E67A6" w:rsidRDefault="00940C34">
            <w:pPr>
              <w:jc w:val="center"/>
              <w:rPr>
                <w:b/>
                <w:szCs w:val="21"/>
              </w:rPr>
            </w:pPr>
            <w:r w:rsidRPr="003E67A6">
              <w:rPr>
                <w:rFonts w:hint="eastAsia"/>
                <w:b/>
                <w:szCs w:val="21"/>
              </w:rPr>
              <w:t>设计方案工作重点、难点分析</w:t>
            </w:r>
          </w:p>
        </w:tc>
        <w:tc>
          <w:tcPr>
            <w:tcW w:w="648" w:type="dxa"/>
            <w:vAlign w:val="center"/>
          </w:tcPr>
          <w:p w:rsidR="007F6B40" w:rsidRPr="003E67A6" w:rsidRDefault="00940C34">
            <w:pPr>
              <w:pStyle w:val="12"/>
              <w:ind w:firstLineChars="0" w:firstLine="0"/>
              <w:jc w:val="center"/>
            </w:pPr>
            <w:r w:rsidRPr="003E67A6">
              <w:rPr>
                <w:rFonts w:hint="eastAsia"/>
                <w:b/>
                <w:szCs w:val="21"/>
              </w:rPr>
              <w:t>20</w:t>
            </w:r>
          </w:p>
        </w:tc>
        <w:tc>
          <w:tcPr>
            <w:tcW w:w="6793" w:type="dxa"/>
            <w:vAlign w:val="center"/>
          </w:tcPr>
          <w:p w:rsidR="007F6B40" w:rsidRPr="003E67A6" w:rsidRDefault="00940C34">
            <w:pPr>
              <w:adjustRightInd w:val="0"/>
              <w:snapToGrid w:val="0"/>
              <w:spacing w:line="360" w:lineRule="auto"/>
              <w:jc w:val="left"/>
              <w:rPr>
                <w:szCs w:val="21"/>
              </w:rPr>
            </w:pPr>
            <w:r w:rsidRPr="003E67A6">
              <w:rPr>
                <w:rFonts w:ascii="宋体" w:hAnsi="宋体" w:hint="eastAsia"/>
                <w:lang w:bidi="ar"/>
              </w:rPr>
              <w:t>对整体设计工作重点、难点分析，并提出切实可行的关键性技术措施，</w:t>
            </w:r>
            <w:r w:rsidRPr="003E67A6">
              <w:rPr>
                <w:rFonts w:ascii="宋体" w:hAnsi="宋体" w:hint="eastAsia"/>
                <w:szCs w:val="21"/>
                <w:lang w:bidi="ar"/>
              </w:rPr>
              <w:t>科学、完整、合理的计20分，较科学、较完整、</w:t>
            </w:r>
            <w:r w:rsidRPr="003E67A6">
              <w:rPr>
                <w:rFonts w:ascii="宋体" w:hAnsi="宋体" w:cs="宋体" w:hint="eastAsia"/>
                <w:szCs w:val="21"/>
              </w:rPr>
              <w:t>较合理的计14分，一般的计8分，</w:t>
            </w:r>
            <w:r w:rsidRPr="003E67A6">
              <w:rPr>
                <w:rFonts w:ascii="宋体" w:hAnsi="宋体" w:hint="eastAsia"/>
                <w:lang w:bidi="ar"/>
              </w:rPr>
              <w:t>未提供的不计分。</w:t>
            </w:r>
          </w:p>
        </w:tc>
      </w:tr>
      <w:tr w:rsidR="003E67A6" w:rsidRPr="003E67A6">
        <w:trPr>
          <w:trHeight w:val="1237"/>
          <w:jc w:val="center"/>
        </w:trPr>
        <w:tc>
          <w:tcPr>
            <w:tcW w:w="1029" w:type="dxa"/>
            <w:vMerge/>
            <w:vAlign w:val="center"/>
          </w:tcPr>
          <w:p w:rsidR="007F6B40" w:rsidRPr="003E67A6" w:rsidRDefault="007F6B40">
            <w:pPr>
              <w:jc w:val="center"/>
              <w:rPr>
                <w:b/>
                <w:szCs w:val="21"/>
              </w:rPr>
            </w:pPr>
          </w:p>
        </w:tc>
        <w:tc>
          <w:tcPr>
            <w:tcW w:w="1229" w:type="dxa"/>
            <w:vAlign w:val="center"/>
          </w:tcPr>
          <w:p w:rsidR="007F6B40" w:rsidRPr="003E67A6" w:rsidRDefault="00940C34">
            <w:pPr>
              <w:jc w:val="center"/>
              <w:rPr>
                <w:b/>
                <w:szCs w:val="21"/>
              </w:rPr>
            </w:pPr>
            <w:r w:rsidRPr="003E67A6">
              <w:rPr>
                <w:rFonts w:hint="eastAsia"/>
                <w:b/>
                <w:szCs w:val="21"/>
              </w:rPr>
              <w:t>设计质量保证措施</w:t>
            </w:r>
          </w:p>
        </w:tc>
        <w:tc>
          <w:tcPr>
            <w:tcW w:w="648" w:type="dxa"/>
            <w:vAlign w:val="center"/>
          </w:tcPr>
          <w:p w:rsidR="007F6B40" w:rsidRPr="003E67A6" w:rsidRDefault="00940C34">
            <w:pPr>
              <w:pStyle w:val="12"/>
              <w:ind w:firstLineChars="0" w:firstLine="0"/>
              <w:jc w:val="center"/>
            </w:pPr>
            <w:r w:rsidRPr="003E67A6">
              <w:rPr>
                <w:rFonts w:hint="eastAsia"/>
                <w:b/>
                <w:szCs w:val="21"/>
              </w:rPr>
              <w:t>10</w:t>
            </w:r>
          </w:p>
        </w:tc>
        <w:tc>
          <w:tcPr>
            <w:tcW w:w="6793" w:type="dxa"/>
            <w:vAlign w:val="center"/>
          </w:tcPr>
          <w:p w:rsidR="007F6B40" w:rsidRPr="003E67A6" w:rsidRDefault="00940C34">
            <w:pPr>
              <w:adjustRightInd w:val="0"/>
              <w:snapToGrid w:val="0"/>
              <w:spacing w:line="360" w:lineRule="auto"/>
              <w:jc w:val="left"/>
              <w:rPr>
                <w:szCs w:val="21"/>
              </w:rPr>
            </w:pPr>
            <w:r w:rsidRPr="003E67A6">
              <w:rPr>
                <w:rFonts w:ascii="宋体" w:hAnsi="宋体" w:hint="eastAsia"/>
                <w:szCs w:val="21"/>
                <w:lang w:bidi="ar"/>
              </w:rPr>
              <w:t>供应商提供</w:t>
            </w:r>
            <w:r w:rsidRPr="003E67A6">
              <w:rPr>
                <w:rFonts w:ascii="宋体" w:hAnsi="宋体" w:hint="eastAsia"/>
              </w:rPr>
              <w:t>设计质量保证措施，从方案的</w:t>
            </w:r>
            <w:r w:rsidRPr="003E67A6">
              <w:rPr>
                <w:rFonts w:ascii="宋体" w:hAnsi="宋体" w:hint="eastAsia"/>
                <w:lang w:bidi="ar"/>
              </w:rPr>
              <w:t>科学性、完整性、合理性</w:t>
            </w:r>
            <w:r w:rsidRPr="003E67A6">
              <w:rPr>
                <w:rFonts w:ascii="宋体" w:hAnsi="宋体" w:hint="eastAsia"/>
              </w:rPr>
              <w:t>进行综合评价，</w:t>
            </w:r>
            <w:r w:rsidRPr="003E67A6">
              <w:rPr>
                <w:rFonts w:ascii="宋体" w:hAnsi="宋体" w:hint="eastAsia"/>
                <w:szCs w:val="21"/>
                <w:lang w:bidi="ar"/>
              </w:rPr>
              <w:t>科学、完整、合理的计10分，较科学、较完整、</w:t>
            </w:r>
            <w:r w:rsidRPr="003E67A6">
              <w:rPr>
                <w:rFonts w:ascii="宋体" w:hAnsi="宋体" w:cs="宋体" w:hint="eastAsia"/>
                <w:szCs w:val="21"/>
              </w:rPr>
              <w:t>较合理的计6分，一般的计3分，</w:t>
            </w:r>
            <w:r w:rsidRPr="003E67A6">
              <w:rPr>
                <w:rFonts w:ascii="宋体" w:hAnsi="宋体" w:hint="eastAsia"/>
                <w:lang w:bidi="ar"/>
              </w:rPr>
              <w:t>未提供的不计分。</w:t>
            </w:r>
          </w:p>
        </w:tc>
      </w:tr>
      <w:tr w:rsidR="003E67A6" w:rsidRPr="003E67A6">
        <w:trPr>
          <w:trHeight w:val="1237"/>
          <w:jc w:val="center"/>
        </w:trPr>
        <w:tc>
          <w:tcPr>
            <w:tcW w:w="1029" w:type="dxa"/>
            <w:vMerge/>
            <w:vAlign w:val="center"/>
          </w:tcPr>
          <w:p w:rsidR="007F6B40" w:rsidRPr="003E67A6" w:rsidRDefault="007F6B40">
            <w:pPr>
              <w:jc w:val="center"/>
              <w:rPr>
                <w:b/>
                <w:szCs w:val="21"/>
              </w:rPr>
            </w:pPr>
          </w:p>
        </w:tc>
        <w:tc>
          <w:tcPr>
            <w:tcW w:w="1229" w:type="dxa"/>
            <w:vAlign w:val="center"/>
          </w:tcPr>
          <w:p w:rsidR="007F6B40" w:rsidRPr="003E67A6" w:rsidRDefault="00940C34">
            <w:pPr>
              <w:jc w:val="center"/>
              <w:rPr>
                <w:b/>
                <w:szCs w:val="21"/>
              </w:rPr>
            </w:pPr>
            <w:r w:rsidRPr="003E67A6">
              <w:rPr>
                <w:rFonts w:hint="eastAsia"/>
                <w:b/>
                <w:szCs w:val="21"/>
              </w:rPr>
              <w:t>设计进度保证措施</w:t>
            </w:r>
          </w:p>
        </w:tc>
        <w:tc>
          <w:tcPr>
            <w:tcW w:w="648" w:type="dxa"/>
            <w:vAlign w:val="center"/>
          </w:tcPr>
          <w:p w:rsidR="007F6B40" w:rsidRPr="003E67A6" w:rsidRDefault="00940C34">
            <w:pPr>
              <w:pStyle w:val="12"/>
              <w:ind w:firstLineChars="0" w:firstLine="0"/>
              <w:jc w:val="center"/>
            </w:pPr>
            <w:r w:rsidRPr="003E67A6">
              <w:rPr>
                <w:rFonts w:hint="eastAsia"/>
              </w:rPr>
              <w:t>10</w:t>
            </w:r>
          </w:p>
        </w:tc>
        <w:tc>
          <w:tcPr>
            <w:tcW w:w="6793" w:type="dxa"/>
            <w:vAlign w:val="center"/>
          </w:tcPr>
          <w:p w:rsidR="007F6B40" w:rsidRPr="003E67A6" w:rsidRDefault="00940C34">
            <w:pPr>
              <w:adjustRightInd w:val="0"/>
              <w:snapToGrid w:val="0"/>
              <w:spacing w:line="360" w:lineRule="auto"/>
              <w:jc w:val="left"/>
              <w:rPr>
                <w:szCs w:val="21"/>
              </w:rPr>
            </w:pPr>
            <w:r w:rsidRPr="003E67A6">
              <w:rPr>
                <w:rFonts w:ascii="宋体" w:hAnsi="宋体" w:hint="eastAsia"/>
                <w:szCs w:val="21"/>
                <w:lang w:bidi="ar"/>
              </w:rPr>
              <w:t>供应商提供</w:t>
            </w:r>
            <w:r w:rsidRPr="003E67A6">
              <w:rPr>
                <w:rFonts w:ascii="宋体" w:hAnsi="宋体" w:hint="eastAsia"/>
              </w:rPr>
              <w:t>设计进度保证措施，从方案的</w:t>
            </w:r>
            <w:r w:rsidRPr="003E67A6">
              <w:rPr>
                <w:rFonts w:ascii="宋体" w:hAnsi="宋体" w:hint="eastAsia"/>
                <w:lang w:bidi="ar"/>
              </w:rPr>
              <w:t>科学性、完整性、合理性</w:t>
            </w:r>
            <w:r w:rsidRPr="003E67A6">
              <w:rPr>
                <w:rFonts w:ascii="宋体" w:hAnsi="宋体" w:hint="eastAsia"/>
              </w:rPr>
              <w:t>进行综合评价，</w:t>
            </w:r>
            <w:r w:rsidRPr="003E67A6">
              <w:rPr>
                <w:rFonts w:ascii="宋体" w:hAnsi="宋体" w:hint="eastAsia"/>
                <w:szCs w:val="21"/>
                <w:lang w:bidi="ar"/>
              </w:rPr>
              <w:t>科学、完整、合理的计10分，较科学、较完整、</w:t>
            </w:r>
            <w:r w:rsidRPr="003E67A6">
              <w:rPr>
                <w:rFonts w:ascii="宋体" w:hAnsi="宋体" w:cs="宋体" w:hint="eastAsia"/>
                <w:szCs w:val="21"/>
              </w:rPr>
              <w:t>较合理的计6分，一般的计3分，</w:t>
            </w:r>
            <w:r w:rsidRPr="003E67A6">
              <w:rPr>
                <w:rFonts w:ascii="宋体" w:hAnsi="宋体" w:hint="eastAsia"/>
                <w:lang w:bidi="ar"/>
              </w:rPr>
              <w:t>未提供的不计分。</w:t>
            </w:r>
          </w:p>
        </w:tc>
      </w:tr>
      <w:tr w:rsidR="003E67A6" w:rsidRPr="003E67A6">
        <w:trPr>
          <w:trHeight w:val="1237"/>
          <w:jc w:val="center"/>
        </w:trPr>
        <w:tc>
          <w:tcPr>
            <w:tcW w:w="1029" w:type="dxa"/>
            <w:vMerge/>
            <w:vAlign w:val="center"/>
          </w:tcPr>
          <w:p w:rsidR="007F6B40" w:rsidRPr="003E67A6" w:rsidRDefault="007F6B40">
            <w:pPr>
              <w:jc w:val="center"/>
              <w:rPr>
                <w:b/>
                <w:szCs w:val="21"/>
              </w:rPr>
            </w:pPr>
          </w:p>
        </w:tc>
        <w:tc>
          <w:tcPr>
            <w:tcW w:w="1229" w:type="dxa"/>
            <w:vAlign w:val="center"/>
          </w:tcPr>
          <w:p w:rsidR="007F6B40" w:rsidRPr="003E67A6" w:rsidRDefault="00940C34">
            <w:pPr>
              <w:jc w:val="center"/>
              <w:rPr>
                <w:b/>
                <w:szCs w:val="21"/>
              </w:rPr>
            </w:pPr>
            <w:r w:rsidRPr="003E67A6">
              <w:rPr>
                <w:rFonts w:hint="eastAsia"/>
                <w:b/>
                <w:szCs w:val="21"/>
              </w:rPr>
              <w:t>服务承诺及保障措施</w:t>
            </w:r>
          </w:p>
        </w:tc>
        <w:tc>
          <w:tcPr>
            <w:tcW w:w="648" w:type="dxa"/>
            <w:vAlign w:val="center"/>
          </w:tcPr>
          <w:p w:rsidR="007F6B40" w:rsidRPr="003E67A6" w:rsidRDefault="007F6B40">
            <w:pPr>
              <w:jc w:val="center"/>
              <w:rPr>
                <w:b/>
                <w:szCs w:val="21"/>
              </w:rPr>
            </w:pPr>
          </w:p>
          <w:p w:rsidR="007F6B40" w:rsidRPr="003E67A6" w:rsidRDefault="00940C34">
            <w:pPr>
              <w:jc w:val="center"/>
              <w:rPr>
                <w:b/>
                <w:szCs w:val="21"/>
              </w:rPr>
            </w:pPr>
            <w:r w:rsidRPr="003E67A6">
              <w:rPr>
                <w:rFonts w:hint="eastAsia"/>
                <w:b/>
                <w:szCs w:val="21"/>
              </w:rPr>
              <w:t>10</w:t>
            </w:r>
          </w:p>
          <w:p w:rsidR="007F6B40" w:rsidRPr="003E67A6" w:rsidRDefault="007F6B40">
            <w:pPr>
              <w:jc w:val="center"/>
            </w:pPr>
          </w:p>
        </w:tc>
        <w:tc>
          <w:tcPr>
            <w:tcW w:w="6793" w:type="dxa"/>
            <w:vAlign w:val="center"/>
          </w:tcPr>
          <w:p w:rsidR="007F6B40" w:rsidRPr="003E67A6" w:rsidRDefault="00940C34">
            <w:pPr>
              <w:adjustRightInd w:val="0"/>
              <w:snapToGrid w:val="0"/>
              <w:spacing w:line="360" w:lineRule="auto"/>
              <w:jc w:val="left"/>
              <w:rPr>
                <w:rFonts w:ascii="宋体" w:hAnsi="宋体" w:cs="仿宋"/>
                <w:szCs w:val="21"/>
              </w:rPr>
            </w:pPr>
            <w:r w:rsidRPr="003E67A6">
              <w:rPr>
                <w:rFonts w:ascii="宋体" w:hAnsi="宋体" w:hint="eastAsia"/>
                <w:szCs w:val="21"/>
                <w:lang w:bidi="ar"/>
              </w:rPr>
              <w:t>供应商提供</w:t>
            </w:r>
            <w:r w:rsidRPr="003E67A6">
              <w:rPr>
                <w:rFonts w:ascii="宋体" w:hAnsi="宋体" w:hint="eastAsia"/>
                <w:szCs w:val="21"/>
              </w:rPr>
              <w:t>服务承诺及保障措施，</w:t>
            </w:r>
            <w:r w:rsidRPr="003E67A6">
              <w:rPr>
                <w:rFonts w:ascii="宋体" w:hAnsi="宋体" w:hint="eastAsia"/>
              </w:rPr>
              <w:t>从方案</w:t>
            </w:r>
            <w:r w:rsidRPr="003E67A6">
              <w:rPr>
                <w:rFonts w:ascii="宋体" w:hAnsi="宋体" w:hint="eastAsia"/>
                <w:szCs w:val="21"/>
              </w:rPr>
              <w:t>的</w:t>
            </w:r>
            <w:r w:rsidRPr="003E67A6">
              <w:rPr>
                <w:rFonts w:ascii="宋体" w:hAnsi="宋体" w:hint="eastAsia"/>
                <w:lang w:bidi="ar"/>
              </w:rPr>
              <w:t>科学性、完整性、合理性</w:t>
            </w:r>
            <w:r w:rsidRPr="003E67A6">
              <w:rPr>
                <w:rFonts w:ascii="宋体" w:hAnsi="宋体" w:hint="eastAsia"/>
              </w:rPr>
              <w:t>进行综合评价，</w:t>
            </w:r>
            <w:r w:rsidRPr="003E67A6">
              <w:rPr>
                <w:rFonts w:ascii="宋体" w:hAnsi="宋体" w:hint="eastAsia"/>
                <w:szCs w:val="21"/>
                <w:lang w:bidi="ar"/>
              </w:rPr>
              <w:t>科学、完整、合理的计10分，较科学、较完整、</w:t>
            </w:r>
            <w:r w:rsidRPr="003E67A6">
              <w:rPr>
                <w:rFonts w:ascii="宋体" w:hAnsi="宋体" w:cs="宋体" w:hint="eastAsia"/>
                <w:szCs w:val="21"/>
              </w:rPr>
              <w:t>较合理的计6分，一般的计3分，</w:t>
            </w:r>
            <w:r w:rsidRPr="003E67A6">
              <w:rPr>
                <w:rFonts w:ascii="宋体" w:hAnsi="宋体" w:hint="eastAsia"/>
                <w:lang w:bidi="ar"/>
              </w:rPr>
              <w:t>未提供的不计分。</w:t>
            </w:r>
          </w:p>
        </w:tc>
      </w:tr>
      <w:tr w:rsidR="003E67A6" w:rsidRPr="003E67A6">
        <w:trPr>
          <w:trHeight w:val="1237"/>
          <w:jc w:val="center"/>
        </w:trPr>
        <w:tc>
          <w:tcPr>
            <w:tcW w:w="1029" w:type="dxa"/>
            <w:vMerge w:val="restart"/>
            <w:vAlign w:val="center"/>
          </w:tcPr>
          <w:p w:rsidR="007F6B40" w:rsidRPr="003E67A6" w:rsidRDefault="00940C34">
            <w:pPr>
              <w:jc w:val="center"/>
              <w:rPr>
                <w:b/>
                <w:szCs w:val="21"/>
              </w:rPr>
            </w:pPr>
            <w:r w:rsidRPr="003E67A6">
              <w:rPr>
                <w:rFonts w:hint="eastAsia"/>
                <w:b/>
                <w:szCs w:val="21"/>
              </w:rPr>
              <w:t>商务部分</w:t>
            </w:r>
          </w:p>
          <w:p w:rsidR="007F6B40" w:rsidRPr="003E67A6" w:rsidRDefault="00940C34">
            <w:pPr>
              <w:jc w:val="center"/>
              <w:rPr>
                <w:b/>
                <w:szCs w:val="21"/>
              </w:rPr>
            </w:pPr>
            <w:r w:rsidRPr="003E67A6">
              <w:rPr>
                <w:rFonts w:hint="eastAsia"/>
                <w:b/>
                <w:szCs w:val="21"/>
              </w:rPr>
              <w:t>（</w:t>
            </w:r>
            <w:r w:rsidRPr="003E67A6">
              <w:rPr>
                <w:rFonts w:hint="eastAsia"/>
                <w:b/>
                <w:szCs w:val="21"/>
              </w:rPr>
              <w:t>30</w:t>
            </w:r>
            <w:r w:rsidRPr="003E67A6">
              <w:rPr>
                <w:rFonts w:hint="eastAsia"/>
                <w:b/>
                <w:szCs w:val="21"/>
              </w:rPr>
              <w:t>分）</w:t>
            </w:r>
          </w:p>
        </w:tc>
        <w:tc>
          <w:tcPr>
            <w:tcW w:w="1229" w:type="dxa"/>
            <w:vAlign w:val="center"/>
          </w:tcPr>
          <w:p w:rsidR="007F6B40" w:rsidRPr="003E67A6" w:rsidRDefault="00940C34">
            <w:pPr>
              <w:jc w:val="center"/>
              <w:rPr>
                <w:b/>
                <w:szCs w:val="21"/>
              </w:rPr>
            </w:pPr>
            <w:r w:rsidRPr="003E67A6">
              <w:rPr>
                <w:rFonts w:hint="eastAsia"/>
                <w:b/>
                <w:szCs w:val="21"/>
              </w:rPr>
              <w:t>类似业绩</w:t>
            </w:r>
          </w:p>
        </w:tc>
        <w:tc>
          <w:tcPr>
            <w:tcW w:w="648" w:type="dxa"/>
            <w:vAlign w:val="center"/>
          </w:tcPr>
          <w:p w:rsidR="007F6B40" w:rsidRPr="003E67A6" w:rsidRDefault="00940C34">
            <w:pPr>
              <w:jc w:val="center"/>
              <w:rPr>
                <w:b/>
                <w:szCs w:val="21"/>
              </w:rPr>
            </w:pPr>
            <w:r w:rsidRPr="003E67A6">
              <w:rPr>
                <w:rFonts w:hint="eastAsia"/>
                <w:b/>
                <w:szCs w:val="21"/>
              </w:rPr>
              <w:t>8</w:t>
            </w:r>
          </w:p>
        </w:tc>
        <w:tc>
          <w:tcPr>
            <w:tcW w:w="6793" w:type="dxa"/>
            <w:vAlign w:val="center"/>
          </w:tcPr>
          <w:p w:rsidR="007F6B40" w:rsidRPr="003E67A6" w:rsidRDefault="00940C34">
            <w:pPr>
              <w:spacing w:line="360" w:lineRule="auto"/>
              <w:rPr>
                <w:szCs w:val="21"/>
              </w:rPr>
            </w:pPr>
            <w:r w:rsidRPr="003E67A6">
              <w:rPr>
                <w:rFonts w:hint="eastAsia"/>
                <w:szCs w:val="21"/>
              </w:rPr>
              <w:t>供应商近三年（以提交响应文件截止时间前</w:t>
            </w:r>
            <w:r w:rsidRPr="003E67A6">
              <w:rPr>
                <w:rFonts w:hint="eastAsia"/>
                <w:szCs w:val="21"/>
              </w:rPr>
              <w:t>36</w:t>
            </w:r>
            <w:r w:rsidRPr="003E67A6">
              <w:rPr>
                <w:rFonts w:hint="eastAsia"/>
                <w:szCs w:val="21"/>
              </w:rPr>
              <w:t>个月内为有效），每具有一个类似项目业绩计</w:t>
            </w:r>
            <w:r w:rsidRPr="003E67A6">
              <w:rPr>
                <w:rFonts w:hint="eastAsia"/>
                <w:szCs w:val="21"/>
              </w:rPr>
              <w:t>2</w:t>
            </w:r>
            <w:r w:rsidRPr="003E67A6">
              <w:rPr>
                <w:rFonts w:hint="eastAsia"/>
                <w:szCs w:val="21"/>
              </w:rPr>
              <w:t>分，计满为止。</w:t>
            </w:r>
            <w:r w:rsidRPr="003E67A6">
              <w:rPr>
                <w:rFonts w:hint="eastAsia"/>
                <w:b/>
                <w:bCs/>
                <w:szCs w:val="21"/>
              </w:rPr>
              <w:t>（要求提供合同复印件，以合同签订时间为准，否则不计分）</w:t>
            </w:r>
          </w:p>
        </w:tc>
      </w:tr>
      <w:tr w:rsidR="003E67A6" w:rsidRPr="003E67A6">
        <w:trPr>
          <w:trHeight w:val="1646"/>
          <w:jc w:val="center"/>
        </w:trPr>
        <w:tc>
          <w:tcPr>
            <w:tcW w:w="1029" w:type="dxa"/>
            <w:vMerge/>
            <w:vAlign w:val="center"/>
          </w:tcPr>
          <w:p w:rsidR="007F6B40" w:rsidRPr="003E67A6" w:rsidRDefault="007F6B40">
            <w:pPr>
              <w:jc w:val="center"/>
              <w:rPr>
                <w:b/>
                <w:szCs w:val="21"/>
              </w:rPr>
            </w:pPr>
          </w:p>
        </w:tc>
        <w:tc>
          <w:tcPr>
            <w:tcW w:w="1229" w:type="dxa"/>
            <w:vAlign w:val="center"/>
          </w:tcPr>
          <w:p w:rsidR="007F6B40" w:rsidRPr="003E67A6" w:rsidRDefault="00940C34">
            <w:pPr>
              <w:jc w:val="center"/>
              <w:rPr>
                <w:b/>
                <w:szCs w:val="21"/>
              </w:rPr>
            </w:pPr>
            <w:r w:rsidRPr="003E67A6">
              <w:rPr>
                <w:rFonts w:hint="eastAsia"/>
                <w:b/>
                <w:szCs w:val="21"/>
              </w:rPr>
              <w:t>企业综合实力</w:t>
            </w:r>
          </w:p>
        </w:tc>
        <w:tc>
          <w:tcPr>
            <w:tcW w:w="648" w:type="dxa"/>
            <w:vAlign w:val="center"/>
          </w:tcPr>
          <w:p w:rsidR="007F6B40" w:rsidRPr="003E67A6" w:rsidRDefault="00940C34">
            <w:pPr>
              <w:jc w:val="center"/>
              <w:rPr>
                <w:b/>
                <w:szCs w:val="21"/>
              </w:rPr>
            </w:pPr>
            <w:r w:rsidRPr="003E67A6">
              <w:rPr>
                <w:rFonts w:hint="eastAsia"/>
                <w:b/>
                <w:szCs w:val="21"/>
              </w:rPr>
              <w:t>10</w:t>
            </w:r>
          </w:p>
        </w:tc>
        <w:tc>
          <w:tcPr>
            <w:tcW w:w="6793" w:type="dxa"/>
            <w:vAlign w:val="center"/>
          </w:tcPr>
          <w:p w:rsidR="007F6B40" w:rsidRPr="003E67A6" w:rsidRDefault="00940C34">
            <w:pPr>
              <w:spacing w:line="360" w:lineRule="auto"/>
              <w:rPr>
                <w:szCs w:val="21"/>
              </w:rPr>
            </w:pPr>
            <w:r w:rsidRPr="003E67A6">
              <w:rPr>
                <w:rFonts w:hint="eastAsia"/>
                <w:szCs w:val="21"/>
              </w:rPr>
              <w:t>1.</w:t>
            </w:r>
            <w:r w:rsidRPr="003E67A6">
              <w:rPr>
                <w:rFonts w:hint="eastAsia"/>
                <w:szCs w:val="21"/>
              </w:rPr>
              <w:t>供应商近三年（以提交响应文件截止时间前</w:t>
            </w:r>
            <w:r w:rsidRPr="003E67A6">
              <w:rPr>
                <w:rFonts w:hint="eastAsia"/>
                <w:szCs w:val="21"/>
              </w:rPr>
              <w:t>36</w:t>
            </w:r>
            <w:r w:rsidRPr="003E67A6">
              <w:rPr>
                <w:rFonts w:hint="eastAsia"/>
                <w:szCs w:val="21"/>
              </w:rPr>
              <w:t>个月内为有效）获得中国勘察设计协会颁发的市政公用工程优秀勘察设计奖一等奖每个计</w:t>
            </w:r>
            <w:r w:rsidRPr="003E67A6">
              <w:rPr>
                <w:rFonts w:hint="eastAsia"/>
                <w:szCs w:val="21"/>
              </w:rPr>
              <w:t xml:space="preserve"> 3 </w:t>
            </w:r>
            <w:r w:rsidRPr="003E67A6">
              <w:rPr>
                <w:rFonts w:hint="eastAsia"/>
                <w:szCs w:val="21"/>
              </w:rPr>
              <w:t>分，二等奖每个计</w:t>
            </w:r>
            <w:r w:rsidRPr="003E67A6">
              <w:rPr>
                <w:rFonts w:hint="eastAsia"/>
                <w:szCs w:val="21"/>
              </w:rPr>
              <w:t xml:space="preserve"> 2</w:t>
            </w:r>
            <w:r w:rsidRPr="003E67A6">
              <w:rPr>
                <w:rFonts w:hint="eastAsia"/>
                <w:szCs w:val="21"/>
              </w:rPr>
              <w:t>分，三等奖每个计</w:t>
            </w:r>
            <w:r w:rsidRPr="003E67A6">
              <w:rPr>
                <w:rFonts w:hint="eastAsia"/>
                <w:szCs w:val="21"/>
              </w:rPr>
              <w:t>1</w:t>
            </w:r>
            <w:r w:rsidRPr="003E67A6">
              <w:rPr>
                <w:rFonts w:hint="eastAsia"/>
                <w:szCs w:val="21"/>
              </w:rPr>
              <w:t>分。</w:t>
            </w:r>
          </w:p>
          <w:p w:rsidR="007F6B40" w:rsidRPr="003E67A6" w:rsidRDefault="00940C34">
            <w:pPr>
              <w:spacing w:line="360" w:lineRule="auto"/>
              <w:rPr>
                <w:szCs w:val="21"/>
              </w:rPr>
            </w:pPr>
            <w:r w:rsidRPr="003E67A6">
              <w:rPr>
                <w:rFonts w:hint="eastAsia"/>
                <w:szCs w:val="21"/>
              </w:rPr>
              <w:t>2</w:t>
            </w:r>
            <w:r w:rsidRPr="003E67A6">
              <w:rPr>
                <w:rFonts w:hint="eastAsia"/>
                <w:szCs w:val="21"/>
              </w:rPr>
              <w:t>、供应商近三年（以提交响应文件截止时间前</w:t>
            </w:r>
            <w:r w:rsidRPr="003E67A6">
              <w:rPr>
                <w:rFonts w:hint="eastAsia"/>
                <w:szCs w:val="21"/>
              </w:rPr>
              <w:t>36</w:t>
            </w:r>
            <w:r w:rsidRPr="003E67A6">
              <w:rPr>
                <w:rFonts w:hint="eastAsia"/>
                <w:szCs w:val="21"/>
              </w:rPr>
              <w:t>个月内为有效）获得省勘察设计协会颁发的优秀工程勘察设计奖（市政公用工程设计类）奖项，一等奖每个计</w:t>
            </w:r>
            <w:r w:rsidRPr="003E67A6">
              <w:rPr>
                <w:rFonts w:hint="eastAsia"/>
                <w:szCs w:val="21"/>
              </w:rPr>
              <w:t xml:space="preserve"> 2 </w:t>
            </w:r>
            <w:r w:rsidRPr="003E67A6">
              <w:rPr>
                <w:rFonts w:hint="eastAsia"/>
                <w:szCs w:val="21"/>
              </w:rPr>
              <w:t>分，二等奖每个计</w:t>
            </w:r>
            <w:r w:rsidRPr="003E67A6">
              <w:rPr>
                <w:rFonts w:hint="eastAsia"/>
                <w:szCs w:val="21"/>
              </w:rPr>
              <w:t xml:space="preserve"> 1.5</w:t>
            </w:r>
            <w:r w:rsidRPr="003E67A6">
              <w:rPr>
                <w:rFonts w:hint="eastAsia"/>
                <w:szCs w:val="21"/>
              </w:rPr>
              <w:t>分，三等奖每个计</w:t>
            </w:r>
            <w:r w:rsidRPr="003E67A6">
              <w:rPr>
                <w:rFonts w:hint="eastAsia"/>
                <w:szCs w:val="21"/>
              </w:rPr>
              <w:t xml:space="preserve"> 1</w:t>
            </w:r>
            <w:r w:rsidRPr="003E67A6">
              <w:rPr>
                <w:rFonts w:hint="eastAsia"/>
                <w:szCs w:val="21"/>
              </w:rPr>
              <w:t>分。</w:t>
            </w:r>
          </w:p>
          <w:p w:rsidR="007F6B40" w:rsidRPr="003E67A6" w:rsidRDefault="00940C34">
            <w:pPr>
              <w:spacing w:line="360" w:lineRule="auto"/>
              <w:rPr>
                <w:szCs w:val="21"/>
              </w:rPr>
            </w:pPr>
            <w:r w:rsidRPr="003E67A6">
              <w:rPr>
                <w:rFonts w:hint="eastAsia"/>
                <w:szCs w:val="21"/>
              </w:rPr>
              <w:lastRenderedPageBreak/>
              <w:t>注：（</w:t>
            </w:r>
            <w:r w:rsidRPr="003E67A6">
              <w:rPr>
                <w:rFonts w:hint="eastAsia"/>
                <w:szCs w:val="21"/>
              </w:rPr>
              <w:t>1</w:t>
            </w:r>
            <w:r w:rsidRPr="003E67A6">
              <w:rPr>
                <w:rFonts w:hint="eastAsia"/>
                <w:szCs w:val="21"/>
              </w:rPr>
              <w:t>）上述国家级和省级奖项累计加分不超过</w:t>
            </w:r>
            <w:r w:rsidRPr="003E67A6">
              <w:rPr>
                <w:rFonts w:hint="eastAsia"/>
                <w:szCs w:val="21"/>
              </w:rPr>
              <w:t>10</w:t>
            </w:r>
            <w:r w:rsidRPr="003E67A6">
              <w:rPr>
                <w:rFonts w:hint="eastAsia"/>
                <w:szCs w:val="21"/>
              </w:rPr>
              <w:t>分。</w:t>
            </w:r>
          </w:p>
          <w:p w:rsidR="007F6B40" w:rsidRPr="003E67A6" w:rsidRDefault="00940C34">
            <w:pPr>
              <w:spacing w:line="360" w:lineRule="auto"/>
              <w:rPr>
                <w:szCs w:val="21"/>
              </w:rPr>
            </w:pPr>
            <w:r w:rsidRPr="003E67A6">
              <w:rPr>
                <w:rFonts w:hint="eastAsia"/>
                <w:szCs w:val="21"/>
              </w:rPr>
              <w:t>（</w:t>
            </w:r>
            <w:r w:rsidRPr="003E67A6">
              <w:rPr>
                <w:rFonts w:hint="eastAsia"/>
                <w:szCs w:val="21"/>
              </w:rPr>
              <w:t>2</w:t>
            </w:r>
            <w:r w:rsidRPr="003E67A6">
              <w:rPr>
                <w:rFonts w:hint="eastAsia"/>
                <w:szCs w:val="21"/>
              </w:rPr>
              <w:t>）时间以获奖证书载明的时间或文件颁发的时间为准。</w:t>
            </w:r>
          </w:p>
          <w:p w:rsidR="007F6B40" w:rsidRPr="003E67A6" w:rsidRDefault="00940C34">
            <w:pPr>
              <w:spacing w:line="360" w:lineRule="auto"/>
            </w:pPr>
            <w:r w:rsidRPr="003E67A6">
              <w:rPr>
                <w:rFonts w:hint="eastAsia"/>
                <w:szCs w:val="21"/>
              </w:rPr>
              <w:t>（</w:t>
            </w:r>
            <w:r w:rsidRPr="003E67A6">
              <w:rPr>
                <w:rFonts w:hint="eastAsia"/>
                <w:szCs w:val="21"/>
              </w:rPr>
              <w:t>3</w:t>
            </w:r>
            <w:r w:rsidRPr="003E67A6">
              <w:rPr>
                <w:rFonts w:hint="eastAsia"/>
                <w:szCs w:val="21"/>
              </w:rPr>
              <w:t>）同一工程获取两个以上（含本数）表彰和奖励的，按其所获最高奖项计分。</w:t>
            </w:r>
          </w:p>
        </w:tc>
      </w:tr>
      <w:tr w:rsidR="003E67A6" w:rsidRPr="003E67A6">
        <w:trPr>
          <w:trHeight w:val="5166"/>
          <w:jc w:val="center"/>
        </w:trPr>
        <w:tc>
          <w:tcPr>
            <w:tcW w:w="1029" w:type="dxa"/>
            <w:vMerge/>
            <w:vAlign w:val="center"/>
          </w:tcPr>
          <w:p w:rsidR="007F6B40" w:rsidRPr="003E67A6" w:rsidRDefault="007F6B40">
            <w:pPr>
              <w:jc w:val="center"/>
              <w:rPr>
                <w:b/>
                <w:szCs w:val="21"/>
              </w:rPr>
            </w:pPr>
          </w:p>
        </w:tc>
        <w:tc>
          <w:tcPr>
            <w:tcW w:w="1229" w:type="dxa"/>
            <w:vAlign w:val="center"/>
          </w:tcPr>
          <w:p w:rsidR="007F6B40" w:rsidRPr="003E67A6" w:rsidRDefault="00940C34">
            <w:pPr>
              <w:jc w:val="center"/>
              <w:rPr>
                <w:b/>
                <w:strike/>
                <w:szCs w:val="21"/>
              </w:rPr>
            </w:pPr>
            <w:r w:rsidRPr="003E67A6">
              <w:rPr>
                <w:rFonts w:hint="eastAsia"/>
                <w:b/>
                <w:szCs w:val="21"/>
              </w:rPr>
              <w:t>团队实力</w:t>
            </w:r>
          </w:p>
        </w:tc>
        <w:tc>
          <w:tcPr>
            <w:tcW w:w="648" w:type="dxa"/>
            <w:vAlign w:val="center"/>
          </w:tcPr>
          <w:p w:rsidR="007F6B40" w:rsidRPr="003E67A6" w:rsidRDefault="00940C34">
            <w:pPr>
              <w:jc w:val="center"/>
              <w:rPr>
                <w:b/>
              </w:rPr>
            </w:pPr>
            <w:r w:rsidRPr="003E67A6">
              <w:rPr>
                <w:rFonts w:hint="eastAsia"/>
                <w:b/>
                <w:szCs w:val="21"/>
              </w:rPr>
              <w:t>12</w:t>
            </w:r>
          </w:p>
        </w:tc>
        <w:tc>
          <w:tcPr>
            <w:tcW w:w="6793" w:type="dxa"/>
            <w:vAlign w:val="center"/>
          </w:tcPr>
          <w:p w:rsidR="007F6B40" w:rsidRPr="003E67A6" w:rsidRDefault="00940C34">
            <w:pPr>
              <w:spacing w:line="360" w:lineRule="auto"/>
            </w:pPr>
            <w:r w:rsidRPr="003E67A6">
              <w:rPr>
                <w:rFonts w:hint="eastAsia"/>
              </w:rPr>
              <w:t>1.</w:t>
            </w:r>
            <w:r w:rsidRPr="003E67A6">
              <w:rPr>
                <w:rFonts w:hint="eastAsia"/>
              </w:rPr>
              <w:t>设计项目负责人具有市政工程相关专业高级及以上职称的计</w:t>
            </w:r>
            <w:r w:rsidRPr="003E67A6">
              <w:rPr>
                <w:rFonts w:hint="eastAsia"/>
              </w:rPr>
              <w:t>2</w:t>
            </w:r>
            <w:r w:rsidRPr="003E67A6">
              <w:rPr>
                <w:rFonts w:hint="eastAsia"/>
              </w:rPr>
              <w:t>分，具有</w:t>
            </w:r>
            <w:r w:rsidRPr="003E67A6">
              <w:t>注册土木工程师（道路工程）</w:t>
            </w:r>
            <w:r w:rsidRPr="003E67A6">
              <w:rPr>
                <w:rFonts w:hint="eastAsia"/>
              </w:rPr>
              <w:t>的计</w:t>
            </w:r>
            <w:r w:rsidRPr="003E67A6">
              <w:rPr>
                <w:rFonts w:hint="eastAsia"/>
              </w:rPr>
              <w:t>2</w:t>
            </w:r>
            <w:r w:rsidRPr="003E67A6">
              <w:rPr>
                <w:rFonts w:hint="eastAsia"/>
              </w:rPr>
              <w:t>分；最高计</w:t>
            </w:r>
            <w:r w:rsidRPr="003E67A6">
              <w:rPr>
                <w:rFonts w:hint="eastAsia"/>
              </w:rPr>
              <w:t>4</w:t>
            </w:r>
            <w:r w:rsidRPr="003E67A6">
              <w:rPr>
                <w:rFonts w:hint="eastAsia"/>
              </w:rPr>
              <w:t>分。</w:t>
            </w:r>
          </w:p>
          <w:p w:rsidR="007F6B40" w:rsidRPr="003E67A6" w:rsidRDefault="00940C34">
            <w:pPr>
              <w:spacing w:line="360" w:lineRule="auto"/>
              <w:rPr>
                <w:b/>
                <w:bCs/>
              </w:rPr>
            </w:pPr>
            <w:r w:rsidRPr="003E67A6">
              <w:rPr>
                <w:rFonts w:hint="eastAsia"/>
                <w:b/>
                <w:bCs/>
              </w:rPr>
              <w:t>注：提供相应证书复印件及近半年内连续三个月（</w:t>
            </w:r>
            <w:r w:rsidRPr="003E67A6">
              <w:rPr>
                <w:rFonts w:hint="eastAsia"/>
                <w:b/>
                <w:bCs/>
              </w:rPr>
              <w:t>2022</w:t>
            </w:r>
            <w:r w:rsidRPr="003E67A6">
              <w:rPr>
                <w:rFonts w:hint="eastAsia"/>
                <w:b/>
                <w:bCs/>
              </w:rPr>
              <w:t>年</w:t>
            </w:r>
            <w:r w:rsidRPr="003E67A6">
              <w:rPr>
                <w:rFonts w:hint="eastAsia"/>
                <w:b/>
                <w:bCs/>
              </w:rPr>
              <w:t>11</w:t>
            </w:r>
            <w:r w:rsidRPr="003E67A6">
              <w:rPr>
                <w:rFonts w:hint="eastAsia"/>
                <w:b/>
                <w:bCs/>
              </w:rPr>
              <w:t>月</w:t>
            </w:r>
            <w:r w:rsidRPr="003E67A6">
              <w:rPr>
                <w:rFonts w:hint="eastAsia"/>
                <w:b/>
                <w:bCs/>
              </w:rPr>
              <w:t>-2023</w:t>
            </w:r>
            <w:r w:rsidRPr="003E67A6">
              <w:rPr>
                <w:rFonts w:hint="eastAsia"/>
                <w:b/>
                <w:bCs/>
              </w:rPr>
              <w:t>年</w:t>
            </w:r>
            <w:r w:rsidRPr="003E67A6">
              <w:rPr>
                <w:rFonts w:hint="eastAsia"/>
                <w:b/>
                <w:bCs/>
              </w:rPr>
              <w:t>4</w:t>
            </w:r>
            <w:r w:rsidRPr="003E67A6">
              <w:rPr>
                <w:rFonts w:hint="eastAsia"/>
                <w:b/>
                <w:bCs/>
              </w:rPr>
              <w:t>月）依法缴纳社会保险的证明复印件，否则不予计分。</w:t>
            </w:r>
          </w:p>
          <w:p w:rsidR="007F6B40" w:rsidRPr="003E67A6" w:rsidRDefault="00940C34">
            <w:pPr>
              <w:spacing w:line="360" w:lineRule="auto"/>
            </w:pPr>
            <w:r w:rsidRPr="003E67A6">
              <w:rPr>
                <w:rFonts w:hint="eastAsia"/>
              </w:rPr>
              <w:t>2.</w:t>
            </w:r>
            <w:r w:rsidRPr="003E67A6">
              <w:rPr>
                <w:rFonts w:hint="eastAsia"/>
              </w:rPr>
              <w:t>根据本设计项目特点，主要专业设计人员配备：①具有</w:t>
            </w:r>
            <w:r w:rsidRPr="003E67A6">
              <w:rPr>
                <w:rFonts w:hint="eastAsia"/>
              </w:rPr>
              <w:t>1</w:t>
            </w:r>
            <w:r w:rsidRPr="003E67A6">
              <w:rPr>
                <w:rFonts w:hint="eastAsia"/>
              </w:rPr>
              <w:t>名及以上给排水相关专业高级及以上职称或注册证；②具有</w:t>
            </w:r>
            <w:r w:rsidRPr="003E67A6">
              <w:rPr>
                <w:rFonts w:hint="eastAsia"/>
              </w:rPr>
              <w:t>1</w:t>
            </w:r>
            <w:r w:rsidRPr="003E67A6">
              <w:rPr>
                <w:rFonts w:hint="eastAsia"/>
              </w:rPr>
              <w:t>名及以上电气相关专业高级及以上职称或注册证；③具有</w:t>
            </w:r>
            <w:r w:rsidRPr="003E67A6">
              <w:rPr>
                <w:rFonts w:hint="eastAsia"/>
              </w:rPr>
              <w:t>1</w:t>
            </w:r>
            <w:r w:rsidRPr="003E67A6">
              <w:rPr>
                <w:rFonts w:hint="eastAsia"/>
              </w:rPr>
              <w:t>名及以上道路与桥梁相关专业高级及以上职称或注册证；④具有</w:t>
            </w:r>
            <w:r w:rsidRPr="003E67A6">
              <w:rPr>
                <w:rFonts w:hint="eastAsia"/>
              </w:rPr>
              <w:t>1</w:t>
            </w:r>
            <w:r w:rsidRPr="003E67A6">
              <w:rPr>
                <w:rFonts w:hint="eastAsia"/>
              </w:rPr>
              <w:t>名及以上造价专业高级及以上职称及一级注册造价工程师。满足要求的每个专业计</w:t>
            </w:r>
            <w:r w:rsidRPr="003E67A6">
              <w:rPr>
                <w:rFonts w:hint="eastAsia"/>
              </w:rPr>
              <w:t>2</w:t>
            </w:r>
            <w:r w:rsidRPr="003E67A6">
              <w:rPr>
                <w:rFonts w:hint="eastAsia"/>
              </w:rPr>
              <w:t>分，最多计</w:t>
            </w:r>
            <w:r w:rsidRPr="003E67A6">
              <w:rPr>
                <w:rFonts w:hint="eastAsia"/>
              </w:rPr>
              <w:t>8</w:t>
            </w:r>
            <w:r w:rsidRPr="003E67A6">
              <w:rPr>
                <w:rFonts w:hint="eastAsia"/>
              </w:rPr>
              <w:t>分，没有配备或不满足要求的不计分。</w:t>
            </w:r>
          </w:p>
          <w:p w:rsidR="007F6B40" w:rsidRPr="003E67A6" w:rsidRDefault="00940C34">
            <w:pPr>
              <w:spacing w:line="360" w:lineRule="auto"/>
            </w:pPr>
            <w:r w:rsidRPr="003E67A6">
              <w:rPr>
                <w:rFonts w:hint="eastAsia"/>
                <w:b/>
                <w:bCs/>
              </w:rPr>
              <w:t>注：提供相应证书复印件及近半年内连续三个月（</w:t>
            </w:r>
            <w:r w:rsidRPr="003E67A6">
              <w:rPr>
                <w:rFonts w:hint="eastAsia"/>
                <w:b/>
                <w:bCs/>
              </w:rPr>
              <w:t>2022</w:t>
            </w:r>
            <w:r w:rsidRPr="003E67A6">
              <w:rPr>
                <w:rFonts w:hint="eastAsia"/>
                <w:b/>
                <w:bCs/>
              </w:rPr>
              <w:t>年</w:t>
            </w:r>
            <w:r w:rsidRPr="003E67A6">
              <w:rPr>
                <w:rFonts w:hint="eastAsia"/>
                <w:b/>
                <w:bCs/>
              </w:rPr>
              <w:t>11</w:t>
            </w:r>
            <w:r w:rsidRPr="003E67A6">
              <w:rPr>
                <w:rFonts w:hint="eastAsia"/>
                <w:b/>
                <w:bCs/>
              </w:rPr>
              <w:t>月</w:t>
            </w:r>
            <w:r w:rsidRPr="003E67A6">
              <w:rPr>
                <w:rFonts w:hint="eastAsia"/>
                <w:b/>
                <w:bCs/>
              </w:rPr>
              <w:t>-2023</w:t>
            </w:r>
            <w:r w:rsidRPr="003E67A6">
              <w:rPr>
                <w:rFonts w:hint="eastAsia"/>
                <w:b/>
                <w:bCs/>
              </w:rPr>
              <w:t>年</w:t>
            </w:r>
            <w:r w:rsidRPr="003E67A6">
              <w:rPr>
                <w:rFonts w:hint="eastAsia"/>
                <w:b/>
                <w:bCs/>
              </w:rPr>
              <w:t>4</w:t>
            </w:r>
            <w:r w:rsidRPr="003E67A6">
              <w:rPr>
                <w:rFonts w:hint="eastAsia"/>
                <w:b/>
                <w:bCs/>
              </w:rPr>
              <w:t>月）依法缴纳社会保险的证明复印件，否则不予计分。</w:t>
            </w:r>
          </w:p>
        </w:tc>
      </w:tr>
      <w:tr w:rsidR="003E67A6" w:rsidRPr="003E67A6">
        <w:trPr>
          <w:trHeight w:val="496"/>
          <w:jc w:val="center"/>
        </w:trPr>
        <w:tc>
          <w:tcPr>
            <w:tcW w:w="2258" w:type="dxa"/>
            <w:gridSpan w:val="2"/>
            <w:vAlign w:val="center"/>
          </w:tcPr>
          <w:p w:rsidR="007F6B40" w:rsidRPr="003E67A6" w:rsidRDefault="00940C34">
            <w:pPr>
              <w:jc w:val="center"/>
              <w:rPr>
                <w:b/>
                <w:szCs w:val="21"/>
              </w:rPr>
            </w:pPr>
            <w:r w:rsidRPr="003E67A6">
              <w:rPr>
                <w:rFonts w:hint="eastAsia"/>
                <w:b/>
                <w:szCs w:val="21"/>
              </w:rPr>
              <w:t>合计</w:t>
            </w:r>
          </w:p>
        </w:tc>
        <w:tc>
          <w:tcPr>
            <w:tcW w:w="648" w:type="dxa"/>
            <w:vAlign w:val="center"/>
          </w:tcPr>
          <w:p w:rsidR="007F6B40" w:rsidRPr="003E67A6" w:rsidRDefault="00940C34">
            <w:pPr>
              <w:jc w:val="center"/>
              <w:rPr>
                <w:b/>
                <w:szCs w:val="21"/>
              </w:rPr>
            </w:pPr>
            <w:r w:rsidRPr="003E67A6">
              <w:rPr>
                <w:rFonts w:hint="eastAsia"/>
                <w:b/>
                <w:szCs w:val="21"/>
              </w:rPr>
              <w:t>100</w:t>
            </w:r>
          </w:p>
        </w:tc>
        <w:tc>
          <w:tcPr>
            <w:tcW w:w="6793" w:type="dxa"/>
            <w:vAlign w:val="center"/>
          </w:tcPr>
          <w:p w:rsidR="007F6B40" w:rsidRPr="003E67A6" w:rsidRDefault="007F6B40">
            <w:pPr>
              <w:jc w:val="center"/>
              <w:rPr>
                <w:b/>
                <w:szCs w:val="21"/>
              </w:rPr>
            </w:pPr>
          </w:p>
        </w:tc>
      </w:tr>
    </w:tbl>
    <w:p w:rsidR="007F6B40" w:rsidRPr="003E67A6" w:rsidRDefault="00940C34">
      <w:pPr>
        <w:pStyle w:val="12"/>
        <w:ind w:firstLineChars="0" w:firstLine="0"/>
      </w:pPr>
      <w:r w:rsidRPr="003E67A6">
        <w:br w:type="page"/>
      </w:r>
      <w:r w:rsidRPr="003E67A6">
        <w:rPr>
          <w:rFonts w:ascii="宋体" w:hAnsi="宋体" w:cs="宋体" w:hint="eastAsia"/>
          <w:b/>
          <w:bCs/>
          <w:sz w:val="24"/>
        </w:rPr>
        <w:lastRenderedPageBreak/>
        <w:t>磋商须知正文</w:t>
      </w:r>
    </w:p>
    <w:p w:rsidR="007F6B40" w:rsidRPr="003E67A6" w:rsidRDefault="00940C34">
      <w:pPr>
        <w:adjustRightInd w:val="0"/>
        <w:snapToGrid w:val="0"/>
        <w:spacing w:line="360" w:lineRule="auto"/>
        <w:rPr>
          <w:rFonts w:ascii="宋体" w:hAnsi="宋体" w:cs="宋体"/>
          <w:sz w:val="24"/>
        </w:rPr>
      </w:pPr>
      <w:r w:rsidRPr="003E67A6">
        <w:rPr>
          <w:rFonts w:ascii="宋体" w:hAnsi="宋体" w:cs="宋体" w:hint="eastAsia"/>
          <w:sz w:val="24"/>
        </w:rPr>
        <w:t>一、说明</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1.适用范围</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1.1 本磋商文件仅适用于磋商须知前附表(以下简称</w:t>
      </w:r>
      <w:r w:rsidRPr="003E67A6">
        <w:rPr>
          <w:rFonts w:ascii="宋体" w:hAnsi="宋体" w:cs="宋体" w:hint="eastAsia"/>
          <w:b/>
          <w:szCs w:val="21"/>
        </w:rPr>
        <w:t>磋商须知前附表)</w:t>
      </w:r>
      <w:r w:rsidRPr="003E67A6">
        <w:rPr>
          <w:rFonts w:ascii="宋体" w:hAnsi="宋体" w:cs="宋体" w:hint="eastAsia"/>
          <w:szCs w:val="21"/>
        </w:rPr>
        <w:t>中所叙述的采购项目。</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2.定义</w:t>
      </w:r>
    </w:p>
    <w:p w:rsidR="007F6B40" w:rsidRPr="003E67A6" w:rsidRDefault="00940C34">
      <w:pPr>
        <w:adjustRightInd w:val="0"/>
        <w:snapToGrid w:val="0"/>
        <w:spacing w:line="360" w:lineRule="auto"/>
        <w:ind w:firstLineChars="200" w:firstLine="420"/>
        <w:rPr>
          <w:rFonts w:ascii="宋体" w:hAnsi="宋体" w:cs="宋体"/>
          <w:b/>
          <w:szCs w:val="21"/>
        </w:rPr>
      </w:pPr>
      <w:r w:rsidRPr="003E67A6">
        <w:rPr>
          <w:rFonts w:ascii="宋体" w:hAnsi="宋体" w:cs="宋体" w:hint="eastAsia"/>
          <w:szCs w:val="21"/>
        </w:rPr>
        <w:t>2.1 “采购人”是指依法进行政府采购的国家机关、事业单位、团体组织。本次政府采购的采购人名称、地址、电话、联系人见</w:t>
      </w:r>
      <w:r w:rsidRPr="003E67A6">
        <w:rPr>
          <w:rFonts w:ascii="宋体" w:hAnsi="宋体" w:cs="宋体" w:hint="eastAsia"/>
          <w:b/>
          <w:szCs w:val="21"/>
        </w:rPr>
        <w:t>磋商须知前附表</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b/>
          <w:szCs w:val="21"/>
        </w:rPr>
      </w:pPr>
      <w:r w:rsidRPr="003E67A6">
        <w:rPr>
          <w:rFonts w:ascii="宋体" w:hAnsi="宋体" w:cs="宋体" w:hint="eastAsia"/>
          <w:szCs w:val="21"/>
        </w:rPr>
        <w:t>2.2 “采购代理机构”是指接受采购人委托，代理采购项目的集中采购机构和其它采购代理机构。本次政府采购的采购代理机构名称、地址、电话、联系人见</w:t>
      </w:r>
      <w:r w:rsidRPr="003E67A6">
        <w:rPr>
          <w:rFonts w:ascii="宋体" w:hAnsi="宋体" w:cs="宋体" w:hint="eastAsia"/>
          <w:b/>
          <w:szCs w:val="21"/>
        </w:rPr>
        <w:t>磋商须知前附表。</w:t>
      </w:r>
    </w:p>
    <w:p w:rsidR="007F6B40" w:rsidRPr="003E67A6" w:rsidRDefault="00940C34">
      <w:pPr>
        <w:adjustRightInd w:val="0"/>
        <w:snapToGrid w:val="0"/>
        <w:spacing w:line="360" w:lineRule="auto"/>
        <w:ind w:firstLineChars="200" w:firstLine="420"/>
        <w:rPr>
          <w:rFonts w:ascii="宋体" w:hAnsi="宋体" w:cs="宋体"/>
          <w:bCs/>
          <w:kern w:val="36"/>
          <w:szCs w:val="21"/>
        </w:rPr>
      </w:pPr>
      <w:r w:rsidRPr="003E67A6">
        <w:rPr>
          <w:rFonts w:ascii="宋体" w:hAnsi="宋体" w:cs="宋体" w:hint="eastAsia"/>
          <w:szCs w:val="21"/>
        </w:rPr>
        <w:t>2.3 “供应商”是指响应磋商文件要求、参加竞争性磋商采购的法人、其它组织或者自然人。本次政府采购项目</w:t>
      </w:r>
      <w:r w:rsidRPr="003E67A6">
        <w:rPr>
          <w:rFonts w:ascii="宋体" w:hAnsi="宋体" w:cs="宋体" w:hint="eastAsia"/>
          <w:kern w:val="0"/>
          <w:szCs w:val="21"/>
        </w:rPr>
        <w:t>邀请</w:t>
      </w:r>
      <w:r w:rsidRPr="003E67A6">
        <w:rPr>
          <w:rFonts w:ascii="宋体" w:hAnsi="宋体" w:cs="宋体" w:hint="eastAsia"/>
          <w:szCs w:val="21"/>
        </w:rPr>
        <w:t>的</w:t>
      </w:r>
      <w:r w:rsidRPr="003E67A6">
        <w:rPr>
          <w:rFonts w:ascii="宋体" w:hAnsi="宋体" w:cs="宋体" w:hint="eastAsia"/>
          <w:kern w:val="0"/>
          <w:szCs w:val="21"/>
        </w:rPr>
        <w:t>供应商通过</w:t>
      </w:r>
      <w:r w:rsidRPr="003E67A6">
        <w:rPr>
          <w:rFonts w:ascii="宋体" w:hAnsi="宋体" w:cs="宋体" w:hint="eastAsia"/>
          <w:b/>
          <w:szCs w:val="21"/>
        </w:rPr>
        <w:t>磋商须知前附表</w:t>
      </w:r>
      <w:r w:rsidRPr="003E67A6">
        <w:rPr>
          <w:rFonts w:ascii="宋体" w:hAnsi="宋体" w:cs="宋体" w:hint="eastAsia"/>
          <w:szCs w:val="21"/>
        </w:rPr>
        <w:t>所述方式</w:t>
      </w:r>
      <w:r w:rsidRPr="003E67A6">
        <w:rPr>
          <w:rFonts w:ascii="宋体" w:hAnsi="宋体" w:cs="宋体" w:hint="eastAsia"/>
          <w:kern w:val="0"/>
          <w:szCs w:val="21"/>
        </w:rPr>
        <w:t>，邀请符合资格条件的供应商提交响应文件（含资格证明资料），参与竞争性磋商采购活动。</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szCs w:val="21"/>
        </w:rPr>
        <w:t>2.4 “磋商小组”是指</w:t>
      </w:r>
      <w:r w:rsidRPr="003E67A6">
        <w:rPr>
          <w:rFonts w:ascii="宋体" w:hAnsi="宋体" w:cs="宋体" w:hint="eastAsia"/>
          <w:kern w:val="0"/>
          <w:szCs w:val="21"/>
        </w:rPr>
        <w:t>依据财政部</w:t>
      </w:r>
      <w:r w:rsidRPr="003E67A6">
        <w:rPr>
          <w:rFonts w:ascii="宋体" w:hAnsi="宋体" w:cs="宋体" w:hint="eastAsia"/>
          <w:bCs/>
          <w:kern w:val="36"/>
          <w:szCs w:val="21"/>
        </w:rPr>
        <w:t>《政府采购竞争性磋商采购方式管理暂行办法》有关规定组建，依法依规</w:t>
      </w:r>
      <w:r w:rsidRPr="003E67A6">
        <w:rPr>
          <w:rFonts w:ascii="宋体" w:hAnsi="宋体" w:cs="宋体" w:hint="eastAsia"/>
          <w:kern w:val="0"/>
          <w:szCs w:val="21"/>
        </w:rPr>
        <w:t>履行其职责和义务的机构。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2.5 “货物”是指各种形态和种类的物品，包括原资料、燃料、设备、产品等，详见《政府采购品目分类目录》(</w:t>
      </w:r>
      <w:r w:rsidRPr="003E67A6">
        <w:rPr>
          <w:rStyle w:val="af7"/>
          <w:rFonts w:ascii="宋体" w:hAnsi="宋体" w:cs="宋体" w:hint="eastAsia"/>
          <w:b w:val="0"/>
        </w:rPr>
        <w:t>财库[2013]189号</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2.6 “工程”是指建设工程，包括建筑物和构筑物的新建、改建、扩建、装修、拆除、修缮等，详见《政府采购品目分类目录》(</w:t>
      </w:r>
      <w:r w:rsidRPr="003E67A6">
        <w:rPr>
          <w:rStyle w:val="af7"/>
          <w:rFonts w:ascii="宋体" w:hAnsi="宋体" w:cs="宋体" w:hint="eastAsia"/>
          <w:b w:val="0"/>
        </w:rPr>
        <w:t>财库[2013]189号</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2.7 “服务”是指除货物和工程以外的其它政府采购对象，详见《政府采购品目分类目录》(</w:t>
      </w:r>
      <w:r w:rsidRPr="003E67A6">
        <w:rPr>
          <w:rStyle w:val="af7"/>
          <w:rFonts w:ascii="宋体" w:hAnsi="宋体" w:cs="宋体" w:hint="eastAsia"/>
          <w:b w:val="0"/>
        </w:rPr>
        <w:t>财库[2013]189号</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kern w:val="0"/>
          <w:szCs w:val="21"/>
        </w:rPr>
        <w:t>2.8</w:t>
      </w:r>
      <w:r w:rsidRPr="003E67A6">
        <w:rPr>
          <w:rFonts w:ascii="宋体" w:hAnsi="宋体" w:cs="宋体" w:hint="eastAsia"/>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szCs w:val="21"/>
        </w:rPr>
        <w:t>2.9</w:t>
      </w:r>
      <w:r w:rsidRPr="003E67A6">
        <w:rPr>
          <w:rFonts w:ascii="宋体" w:hAnsi="宋体" w:cs="宋体" w:hint="eastAsia"/>
          <w:kern w:val="0"/>
          <w:szCs w:val="21"/>
        </w:rPr>
        <w:t xml:space="preserve"> “进口产品”是指通过中国海关报关验放进入中国境内且产自关境外的产品，详见《关于政府采购进口产品管理有关问题的通知》(财库[2007]119号)。</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3.供应商的资格要求</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3.1 供应商应当符合</w:t>
      </w:r>
      <w:r w:rsidRPr="003E67A6">
        <w:rPr>
          <w:rFonts w:ascii="宋体" w:hAnsi="宋体" w:cs="宋体" w:hint="eastAsia"/>
          <w:b/>
          <w:szCs w:val="21"/>
        </w:rPr>
        <w:t>磋商须知前附表</w:t>
      </w:r>
      <w:r w:rsidRPr="003E67A6">
        <w:rPr>
          <w:rFonts w:ascii="宋体" w:hAnsi="宋体" w:cs="宋体" w:hint="eastAsia"/>
          <w:szCs w:val="21"/>
        </w:rPr>
        <w:t>中规定的资格条件要求。</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3.2供应商</w:t>
      </w:r>
      <w:r w:rsidRPr="003E67A6">
        <w:rPr>
          <w:rFonts w:ascii="宋体" w:hAnsi="宋体" w:cs="宋体" w:hint="eastAsia"/>
        </w:rPr>
        <w:t>为联合体形式的</w:t>
      </w:r>
      <w:r w:rsidRPr="003E67A6">
        <w:rPr>
          <w:rFonts w:ascii="宋体" w:hAnsi="宋体" w:cs="宋体" w:hint="eastAsia"/>
          <w:szCs w:val="21"/>
        </w:rPr>
        <w:t xml:space="preserve">，除应满足本章第3.1款资格条件要求及第3.3款规定外，还应遵守以下规定： </w:t>
      </w:r>
    </w:p>
    <w:p w:rsidR="007F6B40" w:rsidRPr="003E67A6" w:rsidRDefault="00940C34">
      <w:pPr>
        <w:adjustRightInd w:val="0"/>
        <w:snapToGrid w:val="0"/>
        <w:spacing w:line="360" w:lineRule="auto"/>
        <w:ind w:firstLineChars="200" w:firstLine="420"/>
        <w:jc w:val="left"/>
        <w:rPr>
          <w:rFonts w:ascii="宋体" w:hAnsi="宋体" w:cs="宋体"/>
          <w:kern w:val="0"/>
          <w:szCs w:val="21"/>
          <w:lang w:val="zh-CN"/>
        </w:rPr>
      </w:pPr>
      <w:r w:rsidRPr="003E67A6">
        <w:rPr>
          <w:rFonts w:ascii="宋体" w:hAnsi="宋体" w:cs="宋体" w:hint="eastAsia"/>
          <w:kern w:val="0"/>
          <w:szCs w:val="21"/>
          <w:lang w:val="zh-CN"/>
        </w:rPr>
        <w:t>（1）联合体各方应按磋商文件提供的格式签订联合体协议书，明确联合体牵头人和各方权利义务(含承担工作及工作量比例)；</w:t>
      </w:r>
    </w:p>
    <w:p w:rsidR="007F6B40" w:rsidRPr="003E67A6" w:rsidRDefault="00940C34">
      <w:pPr>
        <w:adjustRightInd w:val="0"/>
        <w:snapToGrid w:val="0"/>
        <w:spacing w:line="360" w:lineRule="auto"/>
        <w:ind w:firstLineChars="200" w:firstLine="420"/>
        <w:jc w:val="left"/>
        <w:rPr>
          <w:rFonts w:ascii="宋体" w:hAnsi="宋体" w:cs="宋体"/>
          <w:kern w:val="0"/>
          <w:szCs w:val="21"/>
          <w:lang w:val="zh-CN"/>
        </w:rPr>
      </w:pPr>
      <w:r w:rsidRPr="003E67A6">
        <w:rPr>
          <w:rFonts w:ascii="宋体" w:hAnsi="宋体" w:cs="宋体" w:hint="eastAsia"/>
          <w:kern w:val="0"/>
          <w:szCs w:val="21"/>
          <w:lang w:val="zh-CN"/>
        </w:rPr>
        <w:t>（2）联合体中有同类资质的供应商按照联合体分工承担相同工作的，应当按照资质等级较低的供应商确定资质等级；</w:t>
      </w:r>
    </w:p>
    <w:p w:rsidR="007F6B40" w:rsidRPr="003E67A6" w:rsidRDefault="00940C34">
      <w:pPr>
        <w:adjustRightInd w:val="0"/>
        <w:snapToGrid w:val="0"/>
        <w:spacing w:line="360" w:lineRule="auto"/>
        <w:ind w:firstLineChars="200" w:firstLine="420"/>
        <w:jc w:val="left"/>
        <w:rPr>
          <w:rFonts w:ascii="宋体" w:hAnsi="宋体" w:cs="宋体"/>
          <w:kern w:val="0"/>
          <w:szCs w:val="21"/>
          <w:lang w:val="zh-CN"/>
        </w:rPr>
      </w:pPr>
      <w:r w:rsidRPr="003E67A6">
        <w:rPr>
          <w:rFonts w:ascii="宋体" w:hAnsi="宋体" w:cs="宋体" w:hint="eastAsia"/>
          <w:kern w:val="0"/>
          <w:szCs w:val="21"/>
          <w:lang w:val="zh-CN"/>
        </w:rPr>
        <w:t>（3）以联合体形式参加政府采购活动的，联合体各方不得再单独参加或者与其它供应商另外组成联合体参加同一合同项下的政府采购活动。</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lastRenderedPageBreak/>
        <w:t>3.3 供应商不得存在下列情形之一：</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（l）与采购人、采购代理机构存在</w:t>
      </w:r>
      <w:r w:rsidRPr="003E67A6">
        <w:rPr>
          <w:rFonts w:ascii="宋体" w:hAnsi="宋体" w:cs="宋体" w:hint="eastAsia"/>
          <w:bCs/>
          <w:szCs w:val="21"/>
        </w:rPr>
        <w:t>隶属关系或者其它利害关系</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（2）与其它供应商的法定代表人（或者负责人）为同一人，或者与其它供应商存在直接控股、管理关系。</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（3）</w:t>
      </w:r>
      <w:r w:rsidRPr="003E67A6">
        <w:rPr>
          <w:rFonts w:ascii="宋体" w:hAnsi="宋体" w:cs="宋体" w:hint="eastAsia"/>
          <w:bCs/>
          <w:szCs w:val="21"/>
        </w:rPr>
        <w:t>受到刑事处罚，或者受到两百万元以上的罚款、责令停产停业、在一至三年内禁止参加政府采购活动、暂扣或者吊销许可证、暂扣或者吊销执照等情形之一的行政处罚，或者存在</w:t>
      </w:r>
      <w:r w:rsidRPr="003E67A6">
        <w:rPr>
          <w:rFonts w:ascii="宋体" w:hAnsi="宋体" w:cs="宋体" w:hint="eastAsia"/>
          <w:szCs w:val="21"/>
        </w:rPr>
        <w:t>财政部门认定的其它重大违法记录。</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 xml:space="preserve">4.参与磋商的费用 </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4.1 无论磋商的结果如何，供应商应自行承担所有与竞争性磋商采购活动有关的全部费用。</w:t>
      </w:r>
    </w:p>
    <w:p w:rsidR="007F6B40" w:rsidRPr="003E67A6" w:rsidRDefault="00940C34">
      <w:pPr>
        <w:pStyle w:val="ac"/>
        <w:adjustRightInd w:val="0"/>
        <w:snapToGrid w:val="0"/>
        <w:spacing w:line="360" w:lineRule="auto"/>
        <w:rPr>
          <w:rFonts w:hAnsi="宋体" w:cs="宋体"/>
          <w:b/>
          <w:bCs/>
        </w:rPr>
      </w:pPr>
      <w:r w:rsidRPr="003E67A6">
        <w:rPr>
          <w:rFonts w:hAnsi="宋体" w:cs="宋体" w:hint="eastAsia"/>
          <w:b/>
        </w:rPr>
        <w:t>5．</w:t>
      </w:r>
      <w:r w:rsidRPr="003E67A6">
        <w:rPr>
          <w:rFonts w:hAnsi="宋体" w:cs="宋体" w:hint="eastAsia"/>
          <w:b/>
          <w:bCs/>
        </w:rPr>
        <w:t>授权委托</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5.1供应商代表为供应商法定代表人的，应具备法定代表人身份证明。供应商代表不是供应商法定代表人的，应具备法定代表人授权书，并附法定代表人身份证明。</w:t>
      </w:r>
    </w:p>
    <w:p w:rsidR="007F6B40" w:rsidRPr="003E67A6" w:rsidRDefault="00940C34">
      <w:pPr>
        <w:pStyle w:val="ac"/>
        <w:adjustRightInd w:val="0"/>
        <w:snapToGrid w:val="0"/>
        <w:spacing w:line="360" w:lineRule="auto"/>
        <w:rPr>
          <w:rFonts w:hAnsi="宋体" w:cs="宋体"/>
          <w:b/>
        </w:rPr>
      </w:pPr>
      <w:r w:rsidRPr="003E67A6">
        <w:rPr>
          <w:rFonts w:hAnsi="宋体" w:cs="宋体" w:hint="eastAsia"/>
          <w:b/>
        </w:rPr>
        <w:t>6．联合体形式</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6.1除</w:t>
      </w:r>
      <w:r w:rsidRPr="003E67A6">
        <w:rPr>
          <w:rFonts w:hAnsi="宋体" w:cs="宋体" w:hint="eastAsia"/>
          <w:b/>
        </w:rPr>
        <w:t>磋商须知前附表</w:t>
      </w:r>
      <w:r w:rsidRPr="003E67A6">
        <w:rPr>
          <w:rFonts w:hAnsi="宋体" w:cs="宋体" w:hint="eastAsia"/>
        </w:rPr>
        <w:t>中另有规定，本次谈判采购不接受为联合体形式的供应商。</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6.2供应商</w:t>
      </w:r>
      <w:r w:rsidRPr="003E67A6">
        <w:rPr>
          <w:rFonts w:ascii="宋体" w:hAnsi="宋体" w:cs="宋体" w:hint="eastAsia"/>
        </w:rPr>
        <w:t>为联合体形式的</w:t>
      </w:r>
      <w:r w:rsidRPr="003E67A6">
        <w:rPr>
          <w:rFonts w:ascii="宋体" w:hAnsi="宋体" w:cs="宋体" w:hint="eastAsia"/>
          <w:szCs w:val="21"/>
        </w:rPr>
        <w:t>，除应符合本章第3条规定外，还应遵守以下规定：</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（l）联合体各方必须签订联合体协议书，明确联合体牵头人和各方的义务、工作、合同工作量比例；</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（2）联合体各方均应当符合本章第3.1</w:t>
      </w:r>
      <w:r w:rsidRPr="003E67A6">
        <w:rPr>
          <w:rFonts w:ascii="宋体" w:hAnsi="宋体" w:cs="宋体" w:hint="eastAsia"/>
          <w:kern w:val="0"/>
          <w:szCs w:val="21"/>
          <w:lang w:val="zh-CN"/>
        </w:rPr>
        <w:t>款</w:t>
      </w:r>
      <w:r w:rsidRPr="003E67A6">
        <w:rPr>
          <w:rFonts w:ascii="宋体" w:hAnsi="宋体" w:cs="宋体" w:hint="eastAsia"/>
          <w:szCs w:val="21"/>
        </w:rPr>
        <w:t>规定的供应商基本资格条件；</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（3）</w:t>
      </w:r>
      <w:r w:rsidRPr="003E67A6">
        <w:rPr>
          <w:rFonts w:ascii="宋体" w:hAnsi="宋体" w:cs="宋体" w:hint="eastAsia"/>
        </w:rPr>
        <w:t>除</w:t>
      </w:r>
      <w:r w:rsidRPr="003E67A6">
        <w:rPr>
          <w:rFonts w:ascii="宋体" w:hAnsi="宋体" w:cs="宋体" w:hint="eastAsia"/>
          <w:b/>
        </w:rPr>
        <w:t>磋商须知前附表</w:t>
      </w:r>
      <w:r w:rsidRPr="003E67A6">
        <w:rPr>
          <w:rFonts w:ascii="宋体" w:hAnsi="宋体" w:cs="宋体" w:hint="eastAsia"/>
        </w:rPr>
        <w:t>中另有规定，</w:t>
      </w:r>
      <w:r w:rsidRPr="003E67A6">
        <w:rPr>
          <w:rFonts w:ascii="宋体" w:hAnsi="宋体" w:cs="宋体" w:hint="eastAsia"/>
          <w:szCs w:val="21"/>
        </w:rPr>
        <w:t>联合体双方应当符合本章第3.1</w:t>
      </w:r>
      <w:r w:rsidRPr="003E67A6">
        <w:rPr>
          <w:rFonts w:ascii="宋体" w:hAnsi="宋体" w:cs="宋体" w:hint="eastAsia"/>
          <w:kern w:val="0"/>
          <w:szCs w:val="21"/>
          <w:lang w:val="zh-CN"/>
        </w:rPr>
        <w:t>款</w:t>
      </w:r>
      <w:r w:rsidRPr="003E67A6">
        <w:rPr>
          <w:rFonts w:ascii="宋体" w:hAnsi="宋体" w:cs="宋体" w:hint="eastAsia"/>
          <w:szCs w:val="21"/>
        </w:rPr>
        <w:t>规定的供应商特定资格条件；</w:t>
      </w:r>
    </w:p>
    <w:p w:rsidR="007F6B40" w:rsidRPr="003E67A6" w:rsidRDefault="00940C34">
      <w:pPr>
        <w:adjustRightInd w:val="0"/>
        <w:snapToGrid w:val="0"/>
        <w:spacing w:line="360" w:lineRule="auto"/>
        <w:ind w:firstLineChars="200" w:firstLine="420"/>
        <w:jc w:val="left"/>
        <w:rPr>
          <w:rFonts w:ascii="宋体" w:hAnsi="宋体" w:cs="宋体"/>
          <w:kern w:val="0"/>
          <w:szCs w:val="21"/>
          <w:lang w:val="zh-CN"/>
        </w:rPr>
      </w:pPr>
      <w:r w:rsidRPr="003E67A6">
        <w:rPr>
          <w:rFonts w:ascii="宋体" w:hAnsi="宋体" w:cs="宋体" w:hint="eastAsia"/>
          <w:szCs w:val="21"/>
        </w:rPr>
        <w:t>（4）</w:t>
      </w:r>
      <w:r w:rsidRPr="003E67A6">
        <w:rPr>
          <w:rFonts w:ascii="宋体" w:hAnsi="宋体" w:cs="宋体" w:hint="eastAsia"/>
          <w:kern w:val="0"/>
          <w:szCs w:val="21"/>
          <w:lang w:val="zh-CN"/>
        </w:rPr>
        <w:t>联合体各方不得再单独或与其它供应商组成新的联合体参加同一项目的采购活动。</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7.现场勘察</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7.1供应商应按</w:t>
      </w:r>
      <w:r w:rsidRPr="003E67A6">
        <w:rPr>
          <w:rFonts w:ascii="宋体" w:hAnsi="宋体" w:cs="宋体" w:hint="eastAsia"/>
          <w:b/>
        </w:rPr>
        <w:t>磋商须知前附表</w:t>
      </w:r>
      <w:r w:rsidRPr="003E67A6">
        <w:rPr>
          <w:rFonts w:ascii="宋体" w:hAnsi="宋体" w:cs="宋体" w:hint="eastAsia"/>
        </w:rPr>
        <w:t>中规定</w:t>
      </w:r>
      <w:r w:rsidRPr="003E67A6">
        <w:rPr>
          <w:rFonts w:ascii="宋体" w:hAnsi="宋体" w:cs="宋体" w:hint="eastAsia"/>
          <w:szCs w:val="21"/>
        </w:rPr>
        <w:t>对采购项目现场和周围环境的现场考察。</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7.2勘察现场的费用由供应商自己承担，勘察期间所发生的人身伤害及财产损失由供应商自己负责。</w:t>
      </w:r>
    </w:p>
    <w:p w:rsidR="007F6B40" w:rsidRPr="003E67A6" w:rsidRDefault="00940C34">
      <w:pPr>
        <w:adjustRightInd w:val="0"/>
        <w:snapToGrid w:val="0"/>
        <w:spacing w:line="360" w:lineRule="auto"/>
        <w:ind w:firstLineChars="200" w:firstLine="420"/>
        <w:jc w:val="left"/>
        <w:rPr>
          <w:rFonts w:ascii="宋体" w:hAnsi="宋体" w:cs="宋体"/>
          <w:b/>
          <w:szCs w:val="21"/>
        </w:rPr>
      </w:pPr>
      <w:r w:rsidRPr="003E67A6">
        <w:rPr>
          <w:rFonts w:ascii="宋体" w:hAnsi="宋体" w:cs="宋体" w:hint="eastAsia"/>
          <w:szCs w:val="21"/>
        </w:rPr>
        <w:t>7.3采购人不对供应商据此而做出的推论、理解和结论负责。一旦成交，供应商不得以任何借口，提出额外补偿，或延长合同期限的要求。</w:t>
      </w:r>
    </w:p>
    <w:p w:rsidR="007F6B40" w:rsidRPr="003E67A6" w:rsidRDefault="00940C34">
      <w:pPr>
        <w:adjustRightInd w:val="0"/>
        <w:snapToGrid w:val="0"/>
        <w:spacing w:line="360" w:lineRule="auto"/>
        <w:jc w:val="left"/>
        <w:rPr>
          <w:rFonts w:ascii="宋体" w:hAnsi="宋体" w:cs="宋体"/>
          <w:b/>
          <w:szCs w:val="21"/>
        </w:rPr>
      </w:pPr>
      <w:r w:rsidRPr="003E67A6">
        <w:rPr>
          <w:rFonts w:ascii="宋体" w:hAnsi="宋体" w:cs="宋体" w:hint="eastAsia"/>
          <w:b/>
          <w:szCs w:val="21"/>
        </w:rPr>
        <w:t>8.采购进口产品</w:t>
      </w:r>
    </w:p>
    <w:p w:rsidR="007F6B40" w:rsidRPr="003E67A6" w:rsidRDefault="00940C34">
      <w:pPr>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szCs w:val="21"/>
        </w:rPr>
        <w:t>8.1除</w:t>
      </w:r>
      <w:r w:rsidRPr="003E67A6">
        <w:rPr>
          <w:rFonts w:ascii="宋体" w:hAnsi="宋体" w:cs="宋体" w:hint="eastAsia"/>
          <w:b/>
          <w:szCs w:val="21"/>
        </w:rPr>
        <w:t>磋商文件前附表</w:t>
      </w:r>
      <w:r w:rsidRPr="003E67A6">
        <w:rPr>
          <w:rFonts w:ascii="宋体" w:hAnsi="宋体" w:cs="宋体" w:hint="eastAsia"/>
          <w:szCs w:val="21"/>
        </w:rPr>
        <w:t>另有规定外，本项目</w:t>
      </w:r>
      <w:r w:rsidRPr="003E67A6">
        <w:rPr>
          <w:rFonts w:ascii="宋体" w:hAnsi="宋体" w:cs="宋体" w:hint="eastAsia"/>
          <w:kern w:val="0"/>
          <w:szCs w:val="21"/>
        </w:rPr>
        <w:t>拒绝进口产品参加</w:t>
      </w:r>
      <w:r w:rsidRPr="003E67A6">
        <w:rPr>
          <w:rFonts w:ascii="宋体" w:hAnsi="宋体" w:cs="宋体" w:hint="eastAsia"/>
          <w:szCs w:val="21"/>
        </w:rPr>
        <w:t>竞争性磋商采购活动</w:t>
      </w:r>
      <w:r w:rsidRPr="003E67A6">
        <w:rPr>
          <w:rFonts w:ascii="宋体" w:hAnsi="宋体" w:cs="宋体" w:hint="eastAsia"/>
          <w:kern w:val="0"/>
          <w:szCs w:val="21"/>
        </w:rPr>
        <w:t>。</w:t>
      </w:r>
    </w:p>
    <w:p w:rsidR="007F6B40" w:rsidRPr="003E67A6" w:rsidRDefault="00940C34">
      <w:pPr>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8.2</w:t>
      </w:r>
      <w:r w:rsidRPr="003E67A6">
        <w:rPr>
          <w:rFonts w:ascii="宋体" w:hAnsi="宋体" w:cs="宋体" w:hint="eastAsia"/>
          <w:szCs w:val="21"/>
        </w:rPr>
        <w:t>本章第7.1</w:t>
      </w:r>
      <w:r w:rsidRPr="003E67A6">
        <w:rPr>
          <w:rFonts w:ascii="宋体" w:hAnsi="宋体" w:cs="宋体" w:hint="eastAsia"/>
          <w:kern w:val="0"/>
          <w:szCs w:val="21"/>
          <w:lang w:val="zh-CN"/>
        </w:rPr>
        <w:t>款</w:t>
      </w:r>
      <w:r w:rsidRPr="003E67A6">
        <w:rPr>
          <w:rFonts w:ascii="宋体" w:hAnsi="宋体" w:cs="宋体" w:hint="eastAsia"/>
          <w:szCs w:val="21"/>
        </w:rPr>
        <w:t>规定</w:t>
      </w:r>
      <w:r w:rsidRPr="003E67A6">
        <w:rPr>
          <w:rFonts w:ascii="宋体" w:hAnsi="宋体" w:cs="宋体" w:hint="eastAsia"/>
          <w:kern w:val="0"/>
          <w:szCs w:val="21"/>
        </w:rPr>
        <w:t>同意购买进口产品的，</w:t>
      </w:r>
      <w:r w:rsidRPr="003E67A6">
        <w:rPr>
          <w:rFonts w:ascii="宋体" w:hAnsi="宋体" w:cs="宋体" w:hint="eastAsia"/>
          <w:szCs w:val="21"/>
        </w:rPr>
        <w:t>本项目</w:t>
      </w:r>
      <w:r w:rsidRPr="003E67A6">
        <w:rPr>
          <w:rFonts w:ascii="宋体" w:hAnsi="宋体" w:cs="宋体" w:hint="eastAsia"/>
          <w:kern w:val="0"/>
          <w:szCs w:val="21"/>
          <w:lang w:val="zh-CN"/>
        </w:rPr>
        <w:t>采购活动</w:t>
      </w:r>
      <w:r w:rsidRPr="003E67A6">
        <w:rPr>
          <w:rFonts w:ascii="宋体" w:hAnsi="宋体" w:cs="宋体" w:hint="eastAsia"/>
          <w:kern w:val="0"/>
          <w:szCs w:val="21"/>
        </w:rPr>
        <w:t>不限制满足</w:t>
      </w:r>
      <w:r w:rsidRPr="003E67A6">
        <w:rPr>
          <w:rFonts w:ascii="宋体" w:hAnsi="宋体" w:cs="宋体" w:hint="eastAsia"/>
          <w:szCs w:val="21"/>
        </w:rPr>
        <w:t>磋商文件要求</w:t>
      </w:r>
      <w:r w:rsidRPr="003E67A6">
        <w:rPr>
          <w:rFonts w:ascii="宋体" w:hAnsi="宋体" w:cs="宋体" w:hint="eastAsia"/>
          <w:kern w:val="0"/>
          <w:szCs w:val="21"/>
        </w:rPr>
        <w:t>的国内产品参与</w:t>
      </w:r>
      <w:r w:rsidRPr="003E67A6">
        <w:rPr>
          <w:rFonts w:ascii="宋体" w:hAnsi="宋体" w:cs="宋体" w:hint="eastAsia"/>
          <w:szCs w:val="21"/>
        </w:rPr>
        <w:t>竞争性磋商</w:t>
      </w:r>
      <w:r w:rsidRPr="003E67A6">
        <w:rPr>
          <w:rFonts w:ascii="宋体" w:hAnsi="宋体" w:cs="宋体" w:hint="eastAsia"/>
          <w:kern w:val="0"/>
          <w:szCs w:val="21"/>
        </w:rPr>
        <w:t>。</w:t>
      </w:r>
    </w:p>
    <w:p w:rsidR="007F6B40" w:rsidRPr="003E67A6" w:rsidRDefault="00940C34">
      <w:pPr>
        <w:adjustRightInd w:val="0"/>
        <w:snapToGrid w:val="0"/>
        <w:spacing w:line="360" w:lineRule="auto"/>
        <w:jc w:val="left"/>
        <w:rPr>
          <w:rFonts w:ascii="宋体" w:hAnsi="宋体" w:cs="宋体"/>
          <w:b/>
          <w:szCs w:val="21"/>
        </w:rPr>
      </w:pPr>
      <w:r w:rsidRPr="003E67A6">
        <w:rPr>
          <w:rFonts w:ascii="宋体" w:hAnsi="宋体" w:cs="宋体" w:hint="eastAsia"/>
          <w:b/>
          <w:bCs/>
          <w:szCs w:val="21"/>
        </w:rPr>
        <w:t>9.</w:t>
      </w:r>
      <w:r w:rsidRPr="003E67A6">
        <w:rPr>
          <w:rFonts w:ascii="宋体" w:hAnsi="宋体" w:cs="宋体" w:hint="eastAsia"/>
          <w:b/>
          <w:szCs w:val="21"/>
        </w:rPr>
        <w:t xml:space="preserve"> 政府采购政策支持</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kern w:val="0"/>
          <w:szCs w:val="21"/>
        </w:rPr>
        <w:t>9.1对列入财政部、国家发展改革委发布的《节能产品政府采购品目清单》且属于应当“强制采购的节能产品”，按照规定实行强制采购。实行政府采购强制采购的节能产品见</w:t>
      </w:r>
      <w:r w:rsidRPr="003E67A6">
        <w:rPr>
          <w:rFonts w:ascii="宋体" w:hAnsi="宋体" w:cs="宋体" w:hint="eastAsia"/>
          <w:b/>
          <w:kern w:val="0"/>
          <w:szCs w:val="21"/>
        </w:rPr>
        <w:t>磋商文件前附表。</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kern w:val="0"/>
        </w:rPr>
        <w:lastRenderedPageBreak/>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sidRPr="003E67A6">
        <w:rPr>
          <w:rFonts w:hAnsi="宋体" w:cs="宋体" w:hint="eastAsia"/>
        </w:rPr>
        <w:t>或《长沙市两型产品目录》</w:t>
      </w:r>
      <w:r w:rsidRPr="003E67A6">
        <w:rPr>
          <w:rFonts w:hAnsi="宋体" w:cs="宋体" w:hint="eastAsia"/>
          <w:kern w:val="0"/>
        </w:rPr>
        <w:t>的“两型产品”以及中小企业，实行优先采购，按照省级以上财政部门有关政策规定，评审时进行价格扣除或加分。实行政府采购优先采购的优惠率见</w:t>
      </w:r>
      <w:r w:rsidRPr="003E67A6">
        <w:rPr>
          <w:rFonts w:hAnsi="宋体" w:cs="宋体" w:hint="eastAsia"/>
          <w:b/>
          <w:kern w:val="0"/>
        </w:rPr>
        <w:t>磋商文件前附表。</w:t>
      </w:r>
      <w:r w:rsidRPr="003E67A6">
        <w:rPr>
          <w:rFonts w:hAnsi="宋体" w:cs="宋体" w:hint="eastAsia"/>
          <w:bCs/>
          <w:kern w:val="0"/>
        </w:rPr>
        <w:t>监狱企业、残疾人福利性单位视同小型、微型企业。</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9.4同一项目中部分产品属于优先采购政策的，评审时只对该部分产品的报价实行价格扣除及加分。</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9.5符合本章第9.1</w:t>
      </w:r>
      <w:r w:rsidRPr="003E67A6">
        <w:rPr>
          <w:rFonts w:ascii="宋体" w:hAnsi="宋体" w:cs="宋体" w:hint="eastAsia"/>
          <w:kern w:val="0"/>
          <w:szCs w:val="21"/>
          <w:lang w:val="zh-CN"/>
        </w:rPr>
        <w:t>款、</w:t>
      </w:r>
      <w:r w:rsidRPr="003E67A6">
        <w:rPr>
          <w:rFonts w:ascii="宋体" w:hAnsi="宋体" w:cs="宋体" w:hint="eastAsia"/>
          <w:szCs w:val="21"/>
        </w:rPr>
        <w:t>第9.2</w:t>
      </w:r>
      <w:r w:rsidRPr="003E67A6">
        <w:rPr>
          <w:rFonts w:ascii="宋体" w:hAnsi="宋体" w:cs="宋体" w:hint="eastAsia"/>
          <w:kern w:val="0"/>
          <w:szCs w:val="21"/>
          <w:lang w:val="zh-CN"/>
        </w:rPr>
        <w:t>款</w:t>
      </w:r>
      <w:r w:rsidRPr="003E67A6">
        <w:rPr>
          <w:rFonts w:ascii="宋体" w:hAnsi="宋体" w:cs="宋体" w:hint="eastAsia"/>
          <w:szCs w:val="21"/>
        </w:rPr>
        <w:t>规定的，应提供相关证明资料。</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（1）中小企业：按《政府采购促进中小企业发展管理办法》(财库〔 2020 ) 46号）规定提供《中小企业声明》（格式）。制造商符合小型、微型企业规定的，须与投标人同时出具《中小企业声明》。</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（2）监狱企业：按《财政部 司法部关于政府采购支持监狱企业发展有关问题的通知》(财库〔2014〕68号)文件规定提供证明文件（复印件）。</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（3）残疾人福利性单位：按《三部门联合发布关于促进残疾人就业政府采购政策的通知》(财库〔2017〕141号)文件规定提供《残疾人福利性单位声明函》（格式）。</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9.6供应商有融资、担保需求的，具体办理流程可向</w:t>
      </w:r>
      <w:r w:rsidRPr="003E67A6">
        <w:rPr>
          <w:rFonts w:ascii="宋体" w:hAnsi="宋体" w:cs="宋体" w:hint="eastAsia"/>
          <w:b/>
          <w:szCs w:val="21"/>
        </w:rPr>
        <w:t>磋商须知前附表</w:t>
      </w:r>
      <w:r w:rsidRPr="003E67A6">
        <w:rPr>
          <w:rFonts w:ascii="宋体" w:hAnsi="宋体" w:cs="宋体" w:hint="eastAsia"/>
          <w:szCs w:val="21"/>
        </w:rPr>
        <w:t>所列金融机构和担保机构询问。</w:t>
      </w:r>
    </w:p>
    <w:p w:rsidR="007F6B40" w:rsidRPr="003E67A6" w:rsidRDefault="00940C34">
      <w:pPr>
        <w:adjustRightInd w:val="0"/>
        <w:snapToGrid w:val="0"/>
        <w:spacing w:line="360" w:lineRule="auto"/>
        <w:ind w:left="902" w:hangingChars="376" w:hanging="902"/>
        <w:rPr>
          <w:rFonts w:ascii="宋体" w:hAnsi="宋体" w:cs="宋体"/>
          <w:sz w:val="24"/>
        </w:rPr>
      </w:pPr>
      <w:r w:rsidRPr="003E67A6">
        <w:rPr>
          <w:rFonts w:ascii="宋体" w:hAnsi="宋体" w:cs="宋体" w:hint="eastAsia"/>
          <w:sz w:val="24"/>
        </w:rPr>
        <w:t>二、磋商文件</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10．磋商文件的组成</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10.1 磋商文件由下列文件组成：</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第一章 磋商邀请</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第二章 磋商须知</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第三章 政府采购合同格式条款</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第四章 采购需求</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第五章 响应文件组成</w:t>
      </w:r>
    </w:p>
    <w:p w:rsidR="007F6B40" w:rsidRPr="003E67A6" w:rsidRDefault="00940C34">
      <w:pPr>
        <w:pStyle w:val="ac"/>
        <w:adjustRightInd w:val="0"/>
        <w:snapToGrid w:val="0"/>
        <w:spacing w:line="360" w:lineRule="auto"/>
        <w:ind w:firstLineChars="200" w:firstLine="420"/>
        <w:rPr>
          <w:rFonts w:hAnsi="宋体" w:cs="宋体"/>
          <w:kern w:val="0"/>
        </w:rPr>
      </w:pPr>
      <w:r w:rsidRPr="003E67A6">
        <w:rPr>
          <w:rFonts w:hAnsi="宋体" w:cs="宋体" w:hint="eastAsia"/>
        </w:rPr>
        <w:t>10.2</w:t>
      </w:r>
      <w:r w:rsidRPr="003E67A6">
        <w:rPr>
          <w:rFonts w:hAnsi="宋体" w:cs="宋体" w:hint="eastAsia"/>
          <w:kern w:val="0"/>
        </w:rPr>
        <w:t>磋商小组根据与供应商磋商情况可能实质性变动的内容，包括采购需求中的技术、服务要求以及合同条款，</w:t>
      </w:r>
      <w:r w:rsidRPr="003E67A6">
        <w:rPr>
          <w:rFonts w:hAnsi="宋体" w:cs="宋体" w:hint="eastAsia"/>
        </w:rPr>
        <w:t>在</w:t>
      </w:r>
      <w:r w:rsidRPr="003E67A6">
        <w:rPr>
          <w:rFonts w:hAnsi="宋体" w:cs="宋体" w:hint="eastAsia"/>
          <w:b/>
        </w:rPr>
        <w:t>磋商须知前附表</w:t>
      </w:r>
      <w:r w:rsidRPr="003E67A6">
        <w:rPr>
          <w:rFonts w:hAnsi="宋体" w:cs="宋体" w:hint="eastAsia"/>
        </w:rPr>
        <w:t>中明确。</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rPr>
        <w:t>10.3</w:t>
      </w:r>
      <w:r w:rsidRPr="003E67A6">
        <w:rPr>
          <w:rFonts w:ascii="宋体" w:hAnsi="宋体" w:cs="宋体" w:hint="eastAsia"/>
          <w:szCs w:val="21"/>
        </w:rPr>
        <w:t>供应商应仔细阅读</w:t>
      </w:r>
      <w:r w:rsidRPr="003E67A6">
        <w:rPr>
          <w:rFonts w:ascii="宋体" w:hAnsi="宋体" w:cs="宋体" w:hint="eastAsia"/>
          <w:bCs/>
          <w:szCs w:val="21"/>
        </w:rPr>
        <w:t>磋商</w:t>
      </w:r>
      <w:r w:rsidRPr="003E67A6">
        <w:rPr>
          <w:rFonts w:ascii="宋体" w:hAnsi="宋体" w:cs="宋体" w:hint="eastAsia"/>
          <w:szCs w:val="21"/>
        </w:rPr>
        <w:t>文件的全部内容，按照</w:t>
      </w:r>
      <w:r w:rsidRPr="003E67A6">
        <w:rPr>
          <w:rFonts w:ascii="宋体" w:hAnsi="宋体" w:cs="宋体" w:hint="eastAsia"/>
          <w:bCs/>
          <w:szCs w:val="21"/>
        </w:rPr>
        <w:t>磋商</w:t>
      </w:r>
      <w:r w:rsidRPr="003E67A6">
        <w:rPr>
          <w:rFonts w:ascii="宋体" w:hAnsi="宋体" w:cs="宋体" w:hint="eastAsia"/>
          <w:szCs w:val="21"/>
        </w:rPr>
        <w:t>文件要求编制响应文件。任何对</w:t>
      </w:r>
      <w:r w:rsidRPr="003E67A6">
        <w:rPr>
          <w:rFonts w:ascii="宋体" w:hAnsi="宋体" w:cs="宋体" w:hint="eastAsia"/>
          <w:bCs/>
          <w:szCs w:val="21"/>
        </w:rPr>
        <w:t>磋商</w:t>
      </w:r>
      <w:r w:rsidRPr="003E67A6">
        <w:rPr>
          <w:rFonts w:ascii="宋体" w:hAnsi="宋体" w:cs="宋体" w:hint="eastAsia"/>
          <w:szCs w:val="21"/>
        </w:rPr>
        <w:t>文件的忽略或误解不能作为响应文件存在缺陷或瑕疵的理由，其风险由供应商承担。</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11.</w:t>
      </w:r>
      <w:r w:rsidRPr="003E67A6">
        <w:rPr>
          <w:rFonts w:ascii="宋体" w:hAnsi="宋体" w:cs="宋体" w:hint="eastAsia"/>
          <w:b/>
        </w:rPr>
        <w:t xml:space="preserve"> </w:t>
      </w:r>
      <w:r w:rsidRPr="003E67A6">
        <w:rPr>
          <w:rFonts w:ascii="宋体" w:hAnsi="宋体" w:cs="宋体" w:hint="eastAsia"/>
          <w:b/>
          <w:szCs w:val="21"/>
        </w:rPr>
        <w:t>磋商文件的提供期限</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lastRenderedPageBreak/>
        <w:t>11.1磋商文件的提供期限自开始发出之日起不得少于五个工作日。具体提供期限见</w:t>
      </w:r>
      <w:r w:rsidRPr="003E67A6">
        <w:rPr>
          <w:rFonts w:ascii="宋体" w:hAnsi="宋体" w:cs="宋体" w:hint="eastAsia"/>
          <w:b/>
          <w:szCs w:val="21"/>
        </w:rPr>
        <w:t>磋商文件前附表</w:t>
      </w:r>
      <w:r w:rsidRPr="003E67A6">
        <w:rPr>
          <w:rFonts w:ascii="宋体" w:hAnsi="宋体" w:cs="宋体" w:hint="eastAsia"/>
          <w:szCs w:val="21"/>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11.2供应商应持</w:t>
      </w:r>
      <w:r w:rsidRPr="003E67A6">
        <w:rPr>
          <w:rFonts w:ascii="宋体" w:hAnsi="宋体" w:cs="宋体" w:hint="eastAsia"/>
          <w:b/>
          <w:szCs w:val="21"/>
        </w:rPr>
        <w:t>磋商文件前附表</w:t>
      </w:r>
      <w:r w:rsidRPr="003E67A6">
        <w:rPr>
          <w:rFonts w:ascii="宋体" w:hAnsi="宋体" w:cs="宋体" w:hint="eastAsia"/>
          <w:szCs w:val="21"/>
        </w:rPr>
        <w:t>规定的资料领取或购买磋商文件。</w:t>
      </w:r>
    </w:p>
    <w:p w:rsidR="007F6B40" w:rsidRPr="003E67A6" w:rsidRDefault="00940C34">
      <w:pPr>
        <w:pStyle w:val="ac"/>
        <w:adjustRightInd w:val="0"/>
        <w:snapToGrid w:val="0"/>
        <w:spacing w:line="360" w:lineRule="auto"/>
        <w:rPr>
          <w:rFonts w:hAnsi="宋体" w:cs="宋体"/>
        </w:rPr>
      </w:pPr>
      <w:r w:rsidRPr="003E67A6">
        <w:rPr>
          <w:rFonts w:hAnsi="宋体" w:cs="宋体" w:hint="eastAsia"/>
          <w:b/>
        </w:rPr>
        <w:t>12.</w:t>
      </w:r>
      <w:r w:rsidRPr="003E67A6">
        <w:rPr>
          <w:rFonts w:hAnsi="宋体" w:cs="宋体" w:hint="eastAsia"/>
          <w:b/>
          <w:kern w:val="0"/>
        </w:rPr>
        <w:t>提交首次响应文件</w:t>
      </w:r>
      <w:r w:rsidRPr="003E67A6">
        <w:rPr>
          <w:rFonts w:hAnsi="宋体" w:cs="宋体" w:hint="eastAsia"/>
          <w:b/>
        </w:rPr>
        <w:t>的</w:t>
      </w:r>
      <w:r w:rsidRPr="003E67A6">
        <w:rPr>
          <w:rFonts w:hAnsi="宋体" w:cs="宋体" w:hint="eastAsia"/>
          <w:b/>
          <w:kern w:val="0"/>
        </w:rPr>
        <w:t>截止</w:t>
      </w:r>
      <w:r w:rsidRPr="003E67A6">
        <w:rPr>
          <w:rFonts w:hAnsi="宋体" w:cs="宋体" w:hint="eastAsia"/>
          <w:b/>
        </w:rPr>
        <w:t>时间</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12.1</w:t>
      </w:r>
      <w:r w:rsidRPr="003E67A6">
        <w:rPr>
          <w:rFonts w:hAnsi="宋体" w:cs="宋体" w:hint="eastAsia"/>
          <w:kern w:val="0"/>
        </w:rPr>
        <w:t>供应商提交首次响应文件截止</w:t>
      </w:r>
      <w:r w:rsidRPr="003E67A6">
        <w:rPr>
          <w:rFonts w:hAnsi="宋体" w:cs="宋体" w:hint="eastAsia"/>
        </w:rPr>
        <w:t>时间见</w:t>
      </w:r>
      <w:r w:rsidRPr="003E67A6">
        <w:rPr>
          <w:rFonts w:hAnsi="宋体" w:cs="宋体" w:hint="eastAsia"/>
          <w:b/>
        </w:rPr>
        <w:t>磋商须知前附表</w:t>
      </w:r>
      <w:r w:rsidRPr="003E67A6">
        <w:rPr>
          <w:rFonts w:hAnsi="宋体" w:cs="宋体" w:hint="eastAsia"/>
        </w:rPr>
        <w:t>。</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13.磋商文件的澄清</w:t>
      </w:r>
      <w:r w:rsidRPr="003E67A6">
        <w:rPr>
          <w:rFonts w:ascii="宋体" w:hAnsi="宋体" w:cs="宋体" w:hint="eastAsia"/>
          <w:b/>
          <w:kern w:val="0"/>
          <w:szCs w:val="21"/>
          <w:lang w:val="zh-CN"/>
        </w:rPr>
        <w:t>或者</w:t>
      </w:r>
      <w:r w:rsidRPr="003E67A6">
        <w:rPr>
          <w:rFonts w:ascii="宋体" w:hAnsi="宋体" w:cs="宋体" w:hint="eastAsia"/>
          <w:b/>
          <w:bCs/>
          <w:szCs w:val="21"/>
        </w:rPr>
        <w:t>修改</w:t>
      </w:r>
    </w:p>
    <w:p w:rsidR="007F6B40" w:rsidRPr="003E67A6" w:rsidRDefault="00940C34">
      <w:pPr>
        <w:adjustRightInd w:val="0"/>
        <w:snapToGrid w:val="0"/>
        <w:spacing w:line="360" w:lineRule="auto"/>
        <w:ind w:rightChars="-50" w:right="-105" w:firstLineChars="200" w:firstLine="420"/>
        <w:rPr>
          <w:rFonts w:ascii="宋体" w:hAnsi="宋体" w:cs="宋体"/>
          <w:kern w:val="0"/>
          <w:szCs w:val="21"/>
        </w:rPr>
      </w:pPr>
      <w:r w:rsidRPr="003E67A6">
        <w:rPr>
          <w:rFonts w:ascii="宋体" w:hAnsi="宋体" w:cs="宋体" w:hint="eastAsia"/>
          <w:szCs w:val="21"/>
        </w:rPr>
        <w:t>13.1在</w:t>
      </w:r>
      <w:r w:rsidRPr="003E67A6">
        <w:rPr>
          <w:rFonts w:ascii="宋体" w:hAnsi="宋体" w:cs="宋体" w:hint="eastAsia"/>
          <w:kern w:val="0"/>
          <w:szCs w:val="21"/>
        </w:rPr>
        <w:t xml:space="preserve">提交首次响应文件截止之日前，采购人、采购代理机构可以对已发出的磋商文件进行必要的澄清或者修改。 </w:t>
      </w:r>
    </w:p>
    <w:p w:rsidR="007F6B40" w:rsidRPr="003E67A6" w:rsidRDefault="00940C34">
      <w:pPr>
        <w:adjustRightInd w:val="0"/>
        <w:snapToGrid w:val="0"/>
        <w:spacing w:line="360" w:lineRule="auto"/>
        <w:ind w:rightChars="-50" w:right="-105" w:firstLineChars="200" w:firstLine="420"/>
        <w:rPr>
          <w:rFonts w:ascii="宋体" w:hAnsi="宋体" w:cs="宋体"/>
          <w:kern w:val="0"/>
          <w:szCs w:val="21"/>
        </w:rPr>
      </w:pPr>
      <w:r w:rsidRPr="003E67A6">
        <w:rPr>
          <w:rFonts w:ascii="宋体" w:hAnsi="宋体" w:cs="宋体" w:hint="eastAsia"/>
          <w:szCs w:val="21"/>
        </w:rPr>
        <w:t>13.2</w:t>
      </w:r>
      <w:r w:rsidRPr="003E67A6">
        <w:rPr>
          <w:rFonts w:ascii="宋体" w:hAnsi="宋体" w:cs="宋体" w:hint="eastAsia"/>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13.2</w:t>
      </w:r>
      <w:r w:rsidRPr="003E67A6">
        <w:rPr>
          <w:rFonts w:hAnsi="宋体" w:cs="宋体" w:hint="eastAsia"/>
          <w:kern w:val="0"/>
        </w:rPr>
        <w:t>提交首次响应文件截止时间前对磋商文件澄清或者修改内容，为磋商文件的组成部分。</w:t>
      </w:r>
    </w:p>
    <w:p w:rsidR="007F6B40" w:rsidRPr="003E67A6" w:rsidRDefault="00940C34">
      <w:pPr>
        <w:adjustRightInd w:val="0"/>
        <w:snapToGrid w:val="0"/>
        <w:spacing w:line="360" w:lineRule="auto"/>
        <w:ind w:left="902" w:hangingChars="376" w:hanging="902"/>
        <w:rPr>
          <w:rFonts w:ascii="宋体" w:hAnsi="宋体" w:cs="宋体"/>
          <w:sz w:val="24"/>
        </w:rPr>
      </w:pPr>
      <w:r w:rsidRPr="003E67A6">
        <w:rPr>
          <w:rFonts w:ascii="宋体" w:hAnsi="宋体" w:cs="宋体" w:hint="eastAsia"/>
          <w:sz w:val="24"/>
        </w:rPr>
        <w:t>三、响应文件</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14.一般要求</w:t>
      </w:r>
    </w:p>
    <w:p w:rsidR="007F6B40" w:rsidRPr="003E67A6" w:rsidRDefault="00940C34">
      <w:pPr>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14.1 供应商应仔细阅读磋商文件的所有内容，按磋商文件的要求编制响应文件，并保证所提供的全部资料的真实性，以使其响应文件对磋商文件做出实质性的响应。</w:t>
      </w:r>
    </w:p>
    <w:p w:rsidR="007F6B40" w:rsidRPr="003E67A6" w:rsidRDefault="00940C34">
      <w:pPr>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 xml:space="preserve">14.2 </w:t>
      </w:r>
      <w:r w:rsidRPr="003E67A6">
        <w:rPr>
          <w:rFonts w:ascii="宋体" w:hAnsi="宋体" w:cs="宋体" w:hint="eastAsia"/>
          <w:szCs w:val="21"/>
        </w:rPr>
        <w:t>供应商提交的响应文件及供应商与采购人或采购代理机构、磋商小组就有关磋商的所有来往函电均使用中文。供应商可以提交其它语言的资料，但应附中文注释，在有差异时以中文为准。</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bCs/>
        </w:rPr>
        <w:t xml:space="preserve">14.3 </w:t>
      </w:r>
      <w:r w:rsidRPr="003E67A6">
        <w:rPr>
          <w:rFonts w:hAnsi="宋体" w:cs="宋体" w:hint="eastAsia"/>
        </w:rPr>
        <w:t>计量单位应使用我国法定计量单位，未列明时应默认为我国法定计量单位。</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14.4 响应文件应采用书面形式，电报、传真、电子邮件形式的响应文件概不接受。</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14.5 供应商应按磋商文件中提供的响应文件格式填写。</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15.</w:t>
      </w:r>
      <w:r w:rsidRPr="003E67A6">
        <w:rPr>
          <w:rFonts w:ascii="宋体" w:hAnsi="宋体" w:cs="宋体" w:hint="eastAsia"/>
          <w:b/>
          <w:szCs w:val="21"/>
        </w:rPr>
        <w:t>响应文件</w:t>
      </w:r>
      <w:r w:rsidRPr="003E67A6">
        <w:rPr>
          <w:rFonts w:ascii="宋体" w:hAnsi="宋体" w:cs="宋体" w:hint="eastAsia"/>
          <w:b/>
          <w:bCs/>
          <w:szCs w:val="21"/>
        </w:rPr>
        <w:t>的组成</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rPr>
        <w:t>15.1 响应文件包括下列内容：</w:t>
      </w:r>
      <w:r w:rsidRPr="003E67A6">
        <w:rPr>
          <w:rFonts w:ascii="宋体" w:hAnsi="宋体" w:cs="宋体" w:hint="eastAsia"/>
          <w:szCs w:val="21"/>
        </w:rPr>
        <w:t xml:space="preserve"> </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（1）磋商响应声明</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（2）保证金</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（3）供应商的资格证明文件</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（4）服务方案说明</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（5）技术/商务响应与偏离表</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（6）报价一览表及分项价格表</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（7）供应商认为需提供的其它资料</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（8）最后报价</w:t>
      </w:r>
    </w:p>
    <w:p w:rsidR="007F6B40" w:rsidRPr="003E67A6" w:rsidRDefault="00940C34">
      <w:pPr>
        <w:adjustRightInd w:val="0"/>
        <w:snapToGrid w:val="0"/>
        <w:spacing w:line="360" w:lineRule="auto"/>
        <w:ind w:firstLineChars="200" w:firstLine="420"/>
        <w:rPr>
          <w:rFonts w:ascii="宋体" w:hAnsi="宋体" w:cs="宋体"/>
        </w:rPr>
      </w:pPr>
      <w:r w:rsidRPr="003E67A6">
        <w:rPr>
          <w:rFonts w:ascii="宋体" w:hAnsi="宋体" w:cs="宋体" w:hint="eastAsia"/>
        </w:rPr>
        <w:t>15.2在磋商过程中，</w:t>
      </w:r>
      <w:r w:rsidRPr="003E67A6">
        <w:rPr>
          <w:rFonts w:ascii="宋体" w:hAnsi="宋体" w:cs="宋体" w:hint="eastAsia"/>
          <w:szCs w:val="21"/>
        </w:rPr>
        <w:t>供应商</w:t>
      </w:r>
      <w:r w:rsidRPr="003E67A6">
        <w:rPr>
          <w:rFonts w:ascii="宋体" w:hAnsi="宋体" w:cs="宋体" w:hint="eastAsia"/>
        </w:rPr>
        <w:t>根据</w:t>
      </w:r>
      <w:r w:rsidRPr="003E67A6">
        <w:rPr>
          <w:rFonts w:ascii="宋体" w:hAnsi="宋体" w:cs="宋体" w:hint="eastAsia"/>
          <w:kern w:val="0"/>
          <w:szCs w:val="21"/>
        </w:rPr>
        <w:t>磋商小组</w:t>
      </w:r>
      <w:r w:rsidRPr="003E67A6">
        <w:rPr>
          <w:rFonts w:ascii="宋体" w:hAnsi="宋体" w:cs="宋体" w:hint="eastAsia"/>
          <w:bCs/>
          <w:szCs w:val="21"/>
        </w:rPr>
        <w:t>书面形式要求</w:t>
      </w:r>
      <w:r w:rsidRPr="003E67A6">
        <w:rPr>
          <w:rFonts w:ascii="宋体" w:hAnsi="宋体" w:cs="宋体" w:hint="eastAsia"/>
          <w:kern w:val="0"/>
          <w:szCs w:val="21"/>
        </w:rPr>
        <w:t>提交的</w:t>
      </w:r>
      <w:r w:rsidRPr="003E67A6">
        <w:rPr>
          <w:rFonts w:ascii="宋体" w:hAnsi="宋体" w:cs="宋体" w:hint="eastAsia"/>
        </w:rPr>
        <w:t>最后报价(或者</w:t>
      </w:r>
      <w:r w:rsidRPr="003E67A6">
        <w:rPr>
          <w:rFonts w:ascii="宋体" w:hAnsi="宋体" w:cs="宋体" w:hint="eastAsia"/>
          <w:bCs/>
          <w:szCs w:val="21"/>
        </w:rPr>
        <w:t>重</w:t>
      </w:r>
      <w:r w:rsidRPr="003E67A6">
        <w:rPr>
          <w:rFonts w:ascii="宋体" w:hAnsi="宋体" w:cs="宋体" w:hint="eastAsia"/>
          <w:kern w:val="0"/>
          <w:szCs w:val="21"/>
        </w:rPr>
        <w:t>新提交的响应文件和</w:t>
      </w:r>
      <w:r w:rsidRPr="003E67A6">
        <w:rPr>
          <w:rFonts w:ascii="宋体" w:hAnsi="宋体" w:cs="宋体" w:hint="eastAsia"/>
        </w:rPr>
        <w:t>最后报价)是</w:t>
      </w:r>
      <w:r w:rsidRPr="003E67A6">
        <w:rPr>
          <w:rFonts w:ascii="宋体" w:hAnsi="宋体" w:cs="宋体" w:hint="eastAsia"/>
          <w:szCs w:val="21"/>
        </w:rPr>
        <w:t>响应文件</w:t>
      </w:r>
      <w:r w:rsidRPr="003E67A6">
        <w:rPr>
          <w:rFonts w:ascii="宋体" w:hAnsi="宋体" w:cs="宋体" w:hint="eastAsia"/>
        </w:rPr>
        <w:t>的有效组成部分。</w:t>
      </w:r>
    </w:p>
    <w:p w:rsidR="007F6B40" w:rsidRPr="003E67A6" w:rsidRDefault="00940C34">
      <w:pPr>
        <w:adjustRightInd w:val="0"/>
        <w:snapToGrid w:val="0"/>
        <w:spacing w:line="360" w:lineRule="auto"/>
        <w:ind w:firstLineChars="200" w:firstLine="420"/>
        <w:rPr>
          <w:rFonts w:ascii="宋体" w:hAnsi="宋体" w:cs="宋体"/>
          <w:b/>
        </w:rPr>
      </w:pPr>
      <w:r w:rsidRPr="003E67A6">
        <w:rPr>
          <w:rFonts w:ascii="宋体" w:hAnsi="宋体" w:cs="宋体" w:hint="eastAsia"/>
        </w:rPr>
        <w:t>15.3</w:t>
      </w:r>
      <w:r w:rsidRPr="003E67A6">
        <w:rPr>
          <w:rFonts w:ascii="宋体" w:hAnsi="宋体" w:cs="宋体" w:hint="eastAsia"/>
          <w:kern w:val="0"/>
          <w:szCs w:val="21"/>
        </w:rPr>
        <w:t>磋商文件规定可能发生实质性变动的，供应商应当在</w:t>
      </w:r>
      <w:r w:rsidRPr="003E67A6">
        <w:rPr>
          <w:rFonts w:ascii="宋体" w:hAnsi="宋体" w:cs="宋体" w:hint="eastAsia"/>
        </w:rPr>
        <w:t>《技术/商务响应与偏离表》中对</w:t>
      </w:r>
      <w:r w:rsidRPr="003E67A6">
        <w:rPr>
          <w:rFonts w:ascii="宋体" w:hAnsi="宋体" w:cs="宋体" w:hint="eastAsia"/>
        </w:rPr>
        <w:lastRenderedPageBreak/>
        <w:t>应内容注明。</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rPr>
        <w:t>15.4</w:t>
      </w:r>
      <w:r w:rsidRPr="003E67A6">
        <w:rPr>
          <w:rFonts w:ascii="宋体" w:hAnsi="宋体" w:cs="宋体" w:hint="eastAsia"/>
          <w:szCs w:val="21"/>
        </w:rPr>
        <w:t>根据《政府采购法》第四十二条的规定，供应商无论成交与否，其响应文件不予退还。</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16.报价</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16.1采购项目预算或其计算方法见</w:t>
      </w:r>
      <w:r w:rsidRPr="003E67A6">
        <w:rPr>
          <w:rFonts w:hAnsi="宋体" w:cs="宋体" w:hint="eastAsia"/>
          <w:b/>
        </w:rPr>
        <w:t>磋商须知前附表</w:t>
      </w:r>
      <w:r w:rsidRPr="003E67A6">
        <w:rPr>
          <w:rFonts w:hAnsi="宋体" w:cs="宋体" w:hint="eastAsia"/>
        </w:rPr>
        <w:t>。</w:t>
      </w:r>
    </w:p>
    <w:p w:rsidR="007F6B40" w:rsidRPr="003E67A6" w:rsidRDefault="00940C34">
      <w:pPr>
        <w:pStyle w:val="p0"/>
        <w:adjustRightInd w:val="0"/>
        <w:snapToGrid w:val="0"/>
        <w:spacing w:line="360" w:lineRule="auto"/>
        <w:ind w:firstLineChars="200" w:firstLine="420"/>
        <w:rPr>
          <w:rFonts w:ascii="宋体" w:hAnsi="宋体" w:cs="宋体"/>
        </w:rPr>
      </w:pPr>
      <w:r w:rsidRPr="003E67A6">
        <w:rPr>
          <w:rFonts w:ascii="宋体" w:hAnsi="宋体" w:cs="宋体" w:hint="eastAsia"/>
        </w:rPr>
        <w:t>16.2供应商应按第五章 响应文件组成格式填写。</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16.3响应文件中标明的价格在合同执行过程中是固定不变的，不得以任何理由予以变更。以可变动价格提交的报价将被认为是非实质响应而被拒绝。</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16.4</w:t>
      </w:r>
      <w:r w:rsidRPr="003E67A6">
        <w:rPr>
          <w:rFonts w:hAnsi="宋体" w:cs="宋体" w:hint="eastAsia"/>
          <w:kern w:val="0"/>
          <w:lang w:val="zh-CN"/>
        </w:rPr>
        <w:t>供应商</w:t>
      </w:r>
      <w:r w:rsidRPr="003E67A6">
        <w:rPr>
          <w:rFonts w:hAnsi="宋体" w:cs="宋体" w:hint="eastAsia"/>
        </w:rPr>
        <w:t>的报价不得超过采购项目预算，采购项目预算或其计算方法见</w:t>
      </w:r>
      <w:r w:rsidRPr="003E67A6">
        <w:rPr>
          <w:rFonts w:hAnsi="宋体" w:cs="宋体" w:hint="eastAsia"/>
          <w:b/>
        </w:rPr>
        <w:t>磋商须知前附表</w:t>
      </w:r>
      <w:r w:rsidRPr="003E67A6">
        <w:rPr>
          <w:rFonts w:hAnsi="宋体" w:cs="宋体" w:hint="eastAsia"/>
        </w:rPr>
        <w:t>。</w:t>
      </w:r>
    </w:p>
    <w:p w:rsidR="007F6B40" w:rsidRPr="003E67A6" w:rsidRDefault="00940C34">
      <w:pPr>
        <w:pStyle w:val="ac"/>
        <w:adjustRightInd w:val="0"/>
        <w:snapToGrid w:val="0"/>
        <w:spacing w:line="360" w:lineRule="auto"/>
        <w:rPr>
          <w:rFonts w:hAnsi="宋体" w:cs="宋体"/>
          <w:b/>
        </w:rPr>
      </w:pPr>
      <w:r w:rsidRPr="003E67A6">
        <w:rPr>
          <w:rFonts w:hAnsi="宋体" w:cs="宋体" w:hint="eastAsia"/>
          <w:b/>
        </w:rPr>
        <w:t>17.供应商符合磋商文件规定的证明文件</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17.1供应商应提交满足本章第3.1款规定的资格条件要求的证明文件,该证明文件作为响应文件的一部分。</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17.2如果供应商为联合体，则应提交联合体各方资格证明文件、联合体协议。否则，在评审时将其视为无效响应。</w:t>
      </w:r>
    </w:p>
    <w:p w:rsidR="007F6B40" w:rsidRPr="003E67A6" w:rsidRDefault="00940C34">
      <w:pPr>
        <w:adjustRightInd w:val="0"/>
        <w:snapToGrid w:val="0"/>
        <w:spacing w:beforeLines="50" w:before="156" w:line="360" w:lineRule="auto"/>
        <w:ind w:firstLineChars="200" w:firstLine="420"/>
        <w:jc w:val="left"/>
        <w:rPr>
          <w:rFonts w:ascii="宋体" w:hAnsi="宋体" w:cs="宋体"/>
          <w:szCs w:val="21"/>
        </w:rPr>
      </w:pPr>
      <w:r w:rsidRPr="003E67A6">
        <w:rPr>
          <w:rFonts w:ascii="宋体" w:hAnsi="宋体" w:cs="宋体" w:hint="eastAsia"/>
          <w:szCs w:val="21"/>
        </w:rPr>
        <w:t>17.3 除</w:t>
      </w:r>
      <w:r w:rsidRPr="003E67A6">
        <w:rPr>
          <w:rFonts w:ascii="宋体" w:hAnsi="宋体" w:cs="宋体" w:hint="eastAsia"/>
          <w:b/>
          <w:szCs w:val="21"/>
        </w:rPr>
        <w:t>磋商须知前附表</w:t>
      </w:r>
      <w:r w:rsidRPr="003E67A6">
        <w:rPr>
          <w:rFonts w:ascii="宋体" w:hAnsi="宋体" w:cs="宋体" w:hint="eastAsia"/>
          <w:szCs w:val="21"/>
        </w:rPr>
        <w:t>另有规定外，供应商提供的货物及服务不是供应商制造或拥有的，则必须提供经销、或代理采购货物、或采购货物提供售后服务的证明文件。</w:t>
      </w:r>
    </w:p>
    <w:p w:rsidR="007F6B40" w:rsidRPr="003E67A6" w:rsidRDefault="00940C34">
      <w:pPr>
        <w:adjustRightInd w:val="0"/>
        <w:snapToGrid w:val="0"/>
        <w:spacing w:beforeLines="50" w:before="156" w:line="360" w:lineRule="auto"/>
        <w:jc w:val="left"/>
        <w:rPr>
          <w:rFonts w:ascii="宋体" w:hAnsi="宋体" w:cs="宋体"/>
          <w:b/>
          <w:szCs w:val="21"/>
        </w:rPr>
      </w:pPr>
      <w:r w:rsidRPr="003E67A6">
        <w:rPr>
          <w:rFonts w:ascii="宋体" w:hAnsi="宋体" w:cs="宋体" w:hint="eastAsia"/>
          <w:b/>
          <w:szCs w:val="21"/>
        </w:rPr>
        <w:t>18．样品提供</w:t>
      </w:r>
    </w:p>
    <w:p w:rsidR="007F6B40" w:rsidRPr="003E67A6" w:rsidRDefault="00940C34">
      <w:pPr>
        <w:adjustRightInd w:val="0"/>
        <w:snapToGrid w:val="0"/>
        <w:spacing w:beforeLines="50" w:before="156" w:line="360" w:lineRule="auto"/>
        <w:ind w:firstLineChars="200" w:firstLine="420"/>
        <w:jc w:val="left"/>
        <w:rPr>
          <w:rFonts w:ascii="宋体" w:hAnsi="宋体" w:cs="宋体"/>
          <w:szCs w:val="21"/>
        </w:rPr>
      </w:pPr>
      <w:r w:rsidRPr="003E67A6">
        <w:rPr>
          <w:rFonts w:ascii="宋体" w:hAnsi="宋体" w:cs="宋体" w:hint="eastAsia"/>
          <w:szCs w:val="21"/>
        </w:rPr>
        <w:t xml:space="preserve">18.1 </w:t>
      </w:r>
      <w:r w:rsidRPr="003E67A6">
        <w:rPr>
          <w:rFonts w:ascii="宋体" w:hAnsi="宋体" w:cs="宋体" w:hint="eastAsia"/>
          <w:b/>
        </w:rPr>
        <w:t>磋商须知前附表</w:t>
      </w:r>
      <w:r w:rsidRPr="003E67A6">
        <w:rPr>
          <w:rFonts w:ascii="宋体" w:hAnsi="宋体" w:cs="宋体" w:hint="eastAsia"/>
          <w:szCs w:val="21"/>
        </w:rPr>
        <w:t>规定</w:t>
      </w:r>
      <w:r w:rsidRPr="003E67A6">
        <w:rPr>
          <w:rFonts w:ascii="宋体" w:hAnsi="宋体" w:cs="宋体" w:hint="eastAsia"/>
          <w:bCs/>
        </w:rPr>
        <w:t>供应商</w:t>
      </w:r>
      <w:r w:rsidRPr="003E67A6">
        <w:rPr>
          <w:rFonts w:ascii="宋体" w:hAnsi="宋体" w:cs="宋体" w:hint="eastAsia"/>
          <w:szCs w:val="21"/>
        </w:rPr>
        <w:t>在</w:t>
      </w:r>
      <w:r w:rsidRPr="003E67A6">
        <w:rPr>
          <w:rFonts w:ascii="宋体" w:hAnsi="宋体" w:cs="宋体" w:hint="eastAsia"/>
        </w:rPr>
        <w:t>磋商</w:t>
      </w:r>
      <w:r w:rsidRPr="003E67A6">
        <w:rPr>
          <w:rFonts w:ascii="宋体" w:hAnsi="宋体" w:cs="宋体" w:hint="eastAsia"/>
          <w:szCs w:val="21"/>
        </w:rPr>
        <w:t>时提供样品的，</w:t>
      </w:r>
      <w:r w:rsidRPr="003E67A6">
        <w:rPr>
          <w:rFonts w:ascii="宋体" w:hAnsi="宋体" w:cs="宋体" w:hint="eastAsia"/>
          <w:bCs/>
        </w:rPr>
        <w:t>供应商</w:t>
      </w:r>
      <w:r w:rsidRPr="003E67A6">
        <w:rPr>
          <w:rFonts w:ascii="宋体" w:hAnsi="宋体" w:cs="宋体" w:hint="eastAsia"/>
          <w:szCs w:val="21"/>
        </w:rPr>
        <w:t>有以下情形之一的，在评审时将其视为无效响应。</w:t>
      </w:r>
    </w:p>
    <w:p w:rsidR="007F6B40" w:rsidRPr="003E67A6" w:rsidRDefault="00940C34">
      <w:pPr>
        <w:adjustRightInd w:val="0"/>
        <w:snapToGrid w:val="0"/>
        <w:spacing w:beforeLines="50" w:before="156" w:line="360" w:lineRule="auto"/>
        <w:ind w:firstLineChars="200" w:firstLine="420"/>
        <w:jc w:val="left"/>
        <w:rPr>
          <w:rFonts w:ascii="宋体" w:hAnsi="宋体" w:cs="宋体"/>
          <w:szCs w:val="21"/>
        </w:rPr>
      </w:pPr>
      <w:r w:rsidRPr="003E67A6">
        <w:rPr>
          <w:rFonts w:ascii="宋体" w:hAnsi="宋体" w:cs="宋体" w:hint="eastAsia"/>
          <w:szCs w:val="21"/>
        </w:rPr>
        <w:t>（1）未在</w:t>
      </w:r>
      <w:r w:rsidRPr="003E67A6">
        <w:rPr>
          <w:rFonts w:ascii="宋体" w:hAnsi="宋体" w:cs="宋体" w:hint="eastAsia"/>
          <w:b/>
        </w:rPr>
        <w:t>磋商须知前附表</w:t>
      </w:r>
      <w:r w:rsidRPr="003E67A6">
        <w:rPr>
          <w:rFonts w:ascii="宋体" w:hAnsi="宋体" w:cs="宋体" w:hint="eastAsia"/>
          <w:szCs w:val="21"/>
        </w:rPr>
        <w:t>规定的提交时间、地点提交的；</w:t>
      </w:r>
    </w:p>
    <w:p w:rsidR="007F6B40" w:rsidRPr="003E67A6" w:rsidRDefault="00940C34">
      <w:pPr>
        <w:adjustRightInd w:val="0"/>
        <w:snapToGrid w:val="0"/>
        <w:spacing w:beforeLines="50" w:before="156" w:line="360" w:lineRule="auto"/>
        <w:ind w:firstLineChars="200" w:firstLine="420"/>
        <w:jc w:val="left"/>
        <w:rPr>
          <w:rFonts w:ascii="宋体" w:hAnsi="宋体" w:cs="宋体"/>
          <w:szCs w:val="21"/>
        </w:rPr>
      </w:pPr>
      <w:r w:rsidRPr="003E67A6">
        <w:rPr>
          <w:rFonts w:ascii="宋体" w:hAnsi="宋体" w:cs="宋体" w:hint="eastAsia"/>
          <w:szCs w:val="21"/>
        </w:rPr>
        <w:t>（2）</w:t>
      </w:r>
      <w:r w:rsidRPr="003E67A6">
        <w:rPr>
          <w:rFonts w:ascii="宋体" w:hAnsi="宋体" w:cs="宋体" w:hint="eastAsia"/>
          <w:bCs/>
        </w:rPr>
        <w:t>供应商</w:t>
      </w:r>
      <w:r w:rsidRPr="003E67A6">
        <w:rPr>
          <w:rFonts w:ascii="宋体" w:hAnsi="宋体" w:cs="宋体" w:hint="eastAsia"/>
          <w:szCs w:val="21"/>
        </w:rPr>
        <w:t>提供的样品与响应文件中提供样品的型号、规格不一致的。</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19.</w:t>
      </w:r>
      <w:r w:rsidRPr="003E67A6">
        <w:rPr>
          <w:rFonts w:ascii="宋体" w:hAnsi="宋体" w:cs="宋体" w:hint="eastAsia"/>
        </w:rPr>
        <w:t xml:space="preserve"> </w:t>
      </w:r>
      <w:r w:rsidRPr="003E67A6">
        <w:rPr>
          <w:rFonts w:ascii="宋体" w:hAnsi="宋体" w:cs="宋体" w:hint="eastAsia"/>
          <w:b/>
          <w:bCs/>
          <w:szCs w:val="21"/>
        </w:rPr>
        <w:t>磋商保证金</w:t>
      </w:r>
    </w:p>
    <w:p w:rsidR="007F6B40" w:rsidRPr="003E67A6" w:rsidRDefault="00940C34">
      <w:pPr>
        <w:pStyle w:val="ac"/>
        <w:adjustRightInd w:val="0"/>
        <w:snapToGrid w:val="0"/>
        <w:spacing w:line="360" w:lineRule="auto"/>
        <w:ind w:firstLineChars="200" w:firstLine="420"/>
        <w:rPr>
          <w:rFonts w:hAnsi="宋体" w:cs="宋体"/>
          <w:bCs/>
        </w:rPr>
      </w:pPr>
      <w:r w:rsidRPr="003E67A6">
        <w:rPr>
          <w:rFonts w:hAnsi="宋体" w:cs="宋体" w:hint="eastAsia"/>
        </w:rPr>
        <w:t>19.1</w:t>
      </w:r>
      <w:r w:rsidRPr="003E67A6">
        <w:rPr>
          <w:rFonts w:hAnsi="宋体" w:cs="宋体" w:hint="eastAsia"/>
          <w:b/>
        </w:rPr>
        <w:t>磋商须知前附表</w:t>
      </w:r>
      <w:r w:rsidRPr="003E67A6">
        <w:rPr>
          <w:rFonts w:hAnsi="宋体" w:cs="宋体" w:hint="eastAsia"/>
        </w:rPr>
        <w:t>规定交纳磋商</w:t>
      </w:r>
      <w:r w:rsidRPr="003E67A6">
        <w:rPr>
          <w:rFonts w:hAnsi="宋体" w:cs="宋体" w:hint="eastAsia"/>
          <w:bCs/>
        </w:rPr>
        <w:t>保证金的</w:t>
      </w:r>
      <w:r w:rsidRPr="003E67A6">
        <w:rPr>
          <w:rFonts w:hAnsi="宋体" w:cs="宋体" w:hint="eastAsia"/>
        </w:rPr>
        <w:t>，应按</w:t>
      </w:r>
      <w:r w:rsidRPr="003E67A6">
        <w:rPr>
          <w:rFonts w:hAnsi="宋体" w:cs="宋体" w:hint="eastAsia"/>
          <w:b/>
        </w:rPr>
        <w:t>磋商须知前附表</w:t>
      </w:r>
      <w:r w:rsidRPr="003E67A6">
        <w:rPr>
          <w:rFonts w:hAnsi="宋体" w:cs="宋体" w:hint="eastAsia"/>
        </w:rPr>
        <w:t>规定的磋商</w:t>
      </w:r>
      <w:r w:rsidRPr="003E67A6">
        <w:rPr>
          <w:rFonts w:hAnsi="宋体" w:cs="宋体" w:hint="eastAsia"/>
          <w:bCs/>
        </w:rPr>
        <w:t>保证金形式交纳，不得以现金方式交纳</w:t>
      </w:r>
      <w:r w:rsidRPr="003E67A6">
        <w:rPr>
          <w:rFonts w:hAnsi="宋体" w:cs="宋体" w:hint="eastAsia"/>
        </w:rPr>
        <w:t>，在</w:t>
      </w:r>
      <w:r w:rsidRPr="003E67A6">
        <w:rPr>
          <w:rFonts w:hAnsi="宋体" w:cs="宋体" w:hint="eastAsia"/>
          <w:kern w:val="0"/>
        </w:rPr>
        <w:t>提交首次响应文件截止时间</w:t>
      </w:r>
      <w:r w:rsidRPr="003E67A6">
        <w:rPr>
          <w:rFonts w:hAnsi="宋体" w:cs="宋体" w:hint="eastAsia"/>
        </w:rPr>
        <w:t>前，</w:t>
      </w:r>
      <w:r w:rsidRPr="003E67A6">
        <w:rPr>
          <w:rFonts w:hAnsi="宋体" w:cs="宋体" w:hint="eastAsia"/>
          <w:bCs/>
        </w:rPr>
        <w:t>向采购代理机构交纳不超过</w:t>
      </w:r>
      <w:r w:rsidRPr="003E67A6">
        <w:rPr>
          <w:rFonts w:hAnsi="宋体" w:cs="宋体" w:hint="eastAsia"/>
          <w:kern w:val="0"/>
          <w:lang w:val="zh-CN"/>
        </w:rPr>
        <w:t>采购项目预算2﹪</w:t>
      </w:r>
      <w:r w:rsidRPr="003E67A6">
        <w:rPr>
          <w:rFonts w:hAnsi="宋体" w:cs="宋体" w:hint="eastAsia"/>
          <w:bCs/>
        </w:rPr>
        <w:t>的磋商保证金(数额采用四舍五入，计算至元)</w:t>
      </w:r>
      <w:r w:rsidRPr="003E67A6">
        <w:rPr>
          <w:rFonts w:hAnsi="宋体" w:cs="宋体" w:hint="eastAsia"/>
        </w:rPr>
        <w:t>。磋商</w:t>
      </w:r>
      <w:r w:rsidRPr="003E67A6">
        <w:rPr>
          <w:rFonts w:hAnsi="宋体" w:cs="宋体" w:hint="eastAsia"/>
          <w:bCs/>
        </w:rPr>
        <w:t>保证金有效期应当与</w:t>
      </w:r>
      <w:r w:rsidRPr="003E67A6">
        <w:rPr>
          <w:rFonts w:hAnsi="宋体" w:cs="宋体" w:hint="eastAsia"/>
        </w:rPr>
        <w:t>本章第20.1</w:t>
      </w:r>
      <w:r w:rsidRPr="003E67A6">
        <w:rPr>
          <w:rFonts w:hAnsi="宋体" w:cs="宋体" w:hint="eastAsia"/>
          <w:kern w:val="0"/>
          <w:lang w:val="zh-CN"/>
        </w:rPr>
        <w:t>款</w:t>
      </w:r>
      <w:r w:rsidRPr="003E67A6">
        <w:rPr>
          <w:rFonts w:hAnsi="宋体" w:cs="宋体" w:hint="eastAsia"/>
        </w:rPr>
        <w:t>规定的</w:t>
      </w:r>
      <w:r w:rsidRPr="003E67A6">
        <w:rPr>
          <w:rFonts w:hAnsi="宋体" w:cs="宋体" w:hint="eastAsia"/>
          <w:bCs/>
        </w:rPr>
        <w:t>响应文件有效期一致。</w:t>
      </w:r>
    </w:p>
    <w:p w:rsidR="007F6B40" w:rsidRPr="003E67A6" w:rsidRDefault="00940C34">
      <w:pPr>
        <w:adjustRightInd w:val="0"/>
        <w:snapToGrid w:val="0"/>
        <w:spacing w:line="360" w:lineRule="auto"/>
        <w:ind w:firstLineChars="200" w:firstLine="420"/>
        <w:rPr>
          <w:rFonts w:ascii="宋体" w:hAnsi="宋体" w:cs="宋体"/>
          <w:b/>
          <w:szCs w:val="21"/>
        </w:rPr>
      </w:pPr>
      <w:r w:rsidRPr="003E67A6">
        <w:rPr>
          <w:rFonts w:ascii="宋体" w:hAnsi="宋体" w:cs="宋体" w:hint="eastAsia"/>
          <w:szCs w:val="21"/>
        </w:rPr>
        <w:t>19.2</w:t>
      </w:r>
      <w:r w:rsidRPr="003E67A6">
        <w:rPr>
          <w:rFonts w:ascii="宋体" w:hAnsi="宋体" w:cs="宋体" w:hint="eastAsia"/>
          <w:kern w:val="0"/>
          <w:szCs w:val="21"/>
          <w:lang w:val="zh-CN"/>
        </w:rPr>
        <w:t>供应商为联合体的，可以由联合体中的一方或者共同交纳磋商保证金，其交纳的磋商保证金，对联合体各方均具有约束力。</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19.3供应商未按照磋商文件要求提交磋商保证金的，响应无效。</w:t>
      </w:r>
    </w:p>
    <w:p w:rsidR="007F6B40" w:rsidRPr="003E67A6" w:rsidRDefault="00940C34">
      <w:pPr>
        <w:pStyle w:val="ac"/>
        <w:tabs>
          <w:tab w:val="left" w:pos="6300"/>
        </w:tabs>
        <w:adjustRightInd w:val="0"/>
        <w:snapToGrid w:val="0"/>
        <w:spacing w:line="360" w:lineRule="auto"/>
        <w:ind w:firstLineChars="200" w:firstLine="420"/>
        <w:rPr>
          <w:rFonts w:hAnsi="宋体" w:cs="宋体"/>
        </w:rPr>
      </w:pPr>
      <w:r w:rsidRPr="003E67A6">
        <w:rPr>
          <w:rFonts w:hAnsi="宋体" w:cs="宋体" w:hint="eastAsia"/>
        </w:rPr>
        <w:t>19.4采购代理机构在成交通知书发出后5个工作日内退还未成交供应商的磋商保证金；在采购合同签订后5个工作日内退还成交供应商的磋商保证金，但因供应商自身原因导致无法及时退还的除外。</w:t>
      </w:r>
    </w:p>
    <w:p w:rsidR="007F6B40" w:rsidRPr="003E67A6" w:rsidRDefault="00940C34">
      <w:pPr>
        <w:pStyle w:val="ac"/>
        <w:adjustRightInd w:val="0"/>
        <w:snapToGrid w:val="0"/>
        <w:spacing w:line="360" w:lineRule="auto"/>
        <w:ind w:firstLineChars="200" w:firstLine="420"/>
        <w:rPr>
          <w:rFonts w:hAnsi="宋体" w:cs="宋体"/>
          <w:kern w:val="0"/>
        </w:rPr>
      </w:pPr>
      <w:r w:rsidRPr="003E67A6">
        <w:rPr>
          <w:rFonts w:hAnsi="宋体" w:cs="宋体" w:hint="eastAsia"/>
        </w:rPr>
        <w:t xml:space="preserve">19.5 </w:t>
      </w:r>
      <w:r w:rsidRPr="003E67A6">
        <w:rPr>
          <w:rFonts w:hAnsi="宋体" w:cs="宋体" w:hint="eastAsia"/>
          <w:kern w:val="0"/>
        </w:rPr>
        <w:t>有下列情形之一的，磋商保证金不予退还，并上缴本级财政国库：</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（1）供应商在提交首次响应文件截止时间后撤回响应文件的；</w:t>
      </w:r>
    </w:p>
    <w:p w:rsidR="007F6B40" w:rsidRPr="003E67A6" w:rsidRDefault="00940C34">
      <w:pPr>
        <w:widowControl/>
        <w:adjustRightInd w:val="0"/>
        <w:snapToGrid w:val="0"/>
        <w:spacing w:line="360" w:lineRule="auto"/>
        <w:ind w:firstLineChars="200" w:firstLine="420"/>
        <w:jc w:val="left"/>
        <w:rPr>
          <w:rFonts w:ascii="宋体" w:hAnsi="宋体" w:cs="宋体"/>
          <w:kern w:val="0"/>
        </w:rPr>
      </w:pPr>
      <w:r w:rsidRPr="003E67A6">
        <w:rPr>
          <w:rFonts w:ascii="宋体" w:hAnsi="宋体" w:cs="宋体" w:hint="eastAsia"/>
          <w:kern w:val="0"/>
        </w:rPr>
        <w:lastRenderedPageBreak/>
        <w:t>（2）供应商在响应文件中提供虚假资料的；</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rPr>
        <w:t>（3）</w:t>
      </w:r>
      <w:r w:rsidRPr="003E67A6">
        <w:rPr>
          <w:rFonts w:ascii="宋体" w:hAnsi="宋体" w:cs="宋体" w:hint="eastAsia"/>
        </w:rPr>
        <w:t>确定成交结果后，无正当理由放弃成交资格的；</w:t>
      </w:r>
    </w:p>
    <w:p w:rsidR="007F6B40" w:rsidRPr="003E67A6" w:rsidRDefault="00940C34">
      <w:pPr>
        <w:widowControl/>
        <w:adjustRightInd w:val="0"/>
        <w:snapToGrid w:val="0"/>
        <w:spacing w:line="360" w:lineRule="auto"/>
        <w:ind w:firstLineChars="250" w:firstLine="525"/>
        <w:jc w:val="left"/>
        <w:rPr>
          <w:rFonts w:ascii="宋体" w:hAnsi="宋体" w:cs="宋体"/>
          <w:kern w:val="0"/>
          <w:szCs w:val="21"/>
        </w:rPr>
      </w:pPr>
      <w:r w:rsidRPr="003E67A6">
        <w:rPr>
          <w:rFonts w:ascii="宋体" w:hAnsi="宋体" w:cs="宋体" w:hint="eastAsia"/>
          <w:kern w:val="0"/>
          <w:szCs w:val="21"/>
        </w:rPr>
        <w:t>(4) 除因不可抗力或磋商文件认可的情形以外，成交供应商不与采购人签订合同的；</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（5）供应商与采购人、其它供应商或者采购代理机构恶意串通的；</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（6）磋商文件规定的其它情形。</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20.</w:t>
      </w:r>
      <w:r w:rsidRPr="003E67A6">
        <w:rPr>
          <w:rFonts w:ascii="宋体" w:hAnsi="宋体" w:cs="宋体" w:hint="eastAsia"/>
          <w:szCs w:val="21"/>
        </w:rPr>
        <w:t xml:space="preserve"> </w:t>
      </w:r>
      <w:r w:rsidRPr="003E67A6">
        <w:rPr>
          <w:rFonts w:ascii="宋体" w:hAnsi="宋体" w:cs="宋体" w:hint="eastAsia"/>
          <w:b/>
        </w:rPr>
        <w:t>响应文件</w:t>
      </w:r>
      <w:r w:rsidRPr="003E67A6">
        <w:rPr>
          <w:rFonts w:ascii="宋体" w:hAnsi="宋体" w:cs="宋体" w:hint="eastAsia"/>
          <w:b/>
          <w:szCs w:val="21"/>
        </w:rPr>
        <w:t>有效期</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rPr>
        <w:t>20.1响应文件</w:t>
      </w:r>
      <w:r w:rsidRPr="003E67A6">
        <w:rPr>
          <w:rFonts w:ascii="宋体" w:hAnsi="宋体" w:cs="宋体" w:hint="eastAsia"/>
          <w:szCs w:val="21"/>
        </w:rPr>
        <w:t>有效期见</w:t>
      </w:r>
      <w:r w:rsidRPr="003E67A6">
        <w:rPr>
          <w:rFonts w:ascii="宋体" w:hAnsi="宋体" w:cs="宋体" w:hint="eastAsia"/>
          <w:b/>
        </w:rPr>
        <w:t>磋商须知前附表</w:t>
      </w:r>
      <w:r w:rsidRPr="003E67A6">
        <w:rPr>
          <w:rFonts w:ascii="宋体" w:hAnsi="宋体" w:cs="宋体" w:hint="eastAsia"/>
          <w:szCs w:val="21"/>
        </w:rPr>
        <w:t>，在此期间</w:t>
      </w:r>
      <w:r w:rsidRPr="003E67A6">
        <w:rPr>
          <w:rFonts w:ascii="宋体" w:hAnsi="宋体" w:cs="宋体" w:hint="eastAsia"/>
        </w:rPr>
        <w:t>响应</w:t>
      </w:r>
      <w:r w:rsidRPr="003E67A6">
        <w:rPr>
          <w:rFonts w:ascii="宋体" w:hAnsi="宋体" w:cs="宋体" w:hint="eastAsia"/>
          <w:szCs w:val="21"/>
        </w:rPr>
        <w:t>文件对供应商具有法律约束力，</w:t>
      </w:r>
      <w:r w:rsidRPr="003E67A6">
        <w:rPr>
          <w:rFonts w:ascii="宋体" w:hAnsi="宋体" w:cs="宋体" w:hint="eastAsia"/>
        </w:rPr>
        <w:t>从</w:t>
      </w:r>
      <w:r w:rsidRPr="003E67A6">
        <w:rPr>
          <w:rFonts w:ascii="宋体" w:hAnsi="宋体" w:cs="宋体" w:hint="eastAsia"/>
          <w:kern w:val="0"/>
          <w:szCs w:val="21"/>
        </w:rPr>
        <w:t>提交首次响应文件截止时间</w:t>
      </w:r>
      <w:r w:rsidRPr="003E67A6">
        <w:rPr>
          <w:rFonts w:ascii="宋体" w:hAnsi="宋体" w:cs="宋体" w:hint="eastAsia"/>
        </w:rPr>
        <w:t>之日起计算。响应文件有效期不足的将被视为无效响应。</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21.响应文件的签署及规定</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21.1响应文件的正本和副本应装订成册，正本一份，副本份数见</w:t>
      </w:r>
      <w:r w:rsidRPr="003E67A6">
        <w:rPr>
          <w:rFonts w:hAnsi="宋体" w:cs="宋体" w:hint="eastAsia"/>
          <w:b/>
        </w:rPr>
        <w:t>磋商须知前附表</w:t>
      </w:r>
      <w:r w:rsidRPr="003E67A6">
        <w:rPr>
          <w:rFonts w:hAnsi="宋体" w:cs="宋体" w:hint="eastAsia"/>
        </w:rPr>
        <w:t>。正本和副本的封面上应标记“正本”或“副本”的字样，当正本和副本有差异时，以正本为准。</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21.2 响应文件正本和副本应按磋商文件要求签章处盖单位章和由法定代表人或其委托代理人签字；任何加行、涂改、增删，应有法定代表人或其委托代理人在旁边签字。否则，将导致响应文件无效。</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21.3 在磋商过程中，供应商按磋商文件规定和磋商小组要求</w:t>
      </w:r>
      <w:r w:rsidRPr="003E67A6">
        <w:rPr>
          <w:rFonts w:hAnsi="宋体" w:cs="宋体" w:hint="eastAsia"/>
          <w:bCs/>
        </w:rPr>
        <w:t>重</w:t>
      </w:r>
      <w:r w:rsidRPr="003E67A6">
        <w:rPr>
          <w:rFonts w:hAnsi="宋体" w:cs="宋体" w:hint="eastAsia"/>
          <w:kern w:val="0"/>
        </w:rPr>
        <w:t>新提交的响应文件</w:t>
      </w:r>
      <w:r w:rsidRPr="003E67A6">
        <w:rPr>
          <w:rFonts w:hAnsi="宋体" w:cs="宋体" w:hint="eastAsia"/>
        </w:rPr>
        <w:t>，一式两份，可打印或用不退色墨水书写，但需经法定代表人或其委托代理人签字，</w:t>
      </w:r>
      <w:r w:rsidRPr="003E67A6">
        <w:rPr>
          <w:rFonts w:hAnsi="宋体" w:cs="宋体" w:hint="eastAsia"/>
          <w:kern w:val="0"/>
        </w:rPr>
        <w:t>或者加盖供应商单位章</w:t>
      </w:r>
      <w:r w:rsidRPr="003E67A6">
        <w:rPr>
          <w:rFonts w:hAnsi="宋体" w:cs="宋体" w:hint="eastAsia"/>
        </w:rPr>
        <w:t>。否则，将导致响应文件无效。</w:t>
      </w:r>
    </w:p>
    <w:p w:rsidR="007F6B40" w:rsidRPr="003E67A6" w:rsidRDefault="00940C34">
      <w:pPr>
        <w:adjustRightInd w:val="0"/>
        <w:snapToGrid w:val="0"/>
        <w:spacing w:line="360" w:lineRule="auto"/>
        <w:rPr>
          <w:rFonts w:ascii="宋体" w:hAnsi="宋体" w:cs="宋体"/>
          <w:sz w:val="24"/>
        </w:rPr>
      </w:pPr>
      <w:r w:rsidRPr="003E67A6">
        <w:rPr>
          <w:rFonts w:ascii="宋体" w:hAnsi="宋体" w:cs="宋体" w:hint="eastAsia"/>
          <w:sz w:val="24"/>
        </w:rPr>
        <w:t>四、响应文件的递交</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22.</w:t>
      </w:r>
      <w:r w:rsidRPr="003E67A6">
        <w:rPr>
          <w:rFonts w:ascii="宋体" w:hAnsi="宋体" w:cs="宋体" w:hint="eastAsia"/>
          <w:b/>
          <w:szCs w:val="21"/>
        </w:rPr>
        <w:t>响应文件</w:t>
      </w:r>
      <w:r w:rsidRPr="003E67A6">
        <w:rPr>
          <w:rFonts w:ascii="宋体" w:hAnsi="宋体" w:cs="宋体" w:hint="eastAsia"/>
          <w:b/>
          <w:bCs/>
          <w:szCs w:val="21"/>
        </w:rPr>
        <w:t>的密封和标记</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22.1响应文件应密封包装，加贴封条，并在封套的封口处盖供应商单位章或者由法定代表人或其委托代理人签字。</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22.2响应文件封套上应写明的内容见</w:t>
      </w:r>
      <w:r w:rsidRPr="003E67A6">
        <w:rPr>
          <w:rFonts w:ascii="宋体" w:hAnsi="宋体" w:cs="宋体" w:hint="eastAsia"/>
          <w:b/>
          <w:szCs w:val="21"/>
        </w:rPr>
        <w:t>磋商须知前附表。</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22.3响应文件如果未按上述规定密封和加写标记，采购人或采购代理机构将拒绝接收。</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23.响应文件的</w:t>
      </w:r>
      <w:r w:rsidRPr="003E67A6">
        <w:rPr>
          <w:rFonts w:ascii="宋体" w:hAnsi="宋体" w:cs="宋体" w:hint="eastAsia"/>
          <w:b/>
          <w:kern w:val="0"/>
          <w:szCs w:val="21"/>
          <w:lang w:val="zh-CN"/>
        </w:rPr>
        <w:t>补充、修改或者撤回</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23.1</w:t>
      </w:r>
      <w:r w:rsidRPr="003E67A6">
        <w:rPr>
          <w:rFonts w:hAnsi="宋体" w:cs="宋体" w:hint="eastAsia"/>
          <w:kern w:val="0"/>
        </w:rPr>
        <w:t>供应商在提交首次响应文件截止时间前，可以对所提交的首次响应文件进行补充、修改或者撤回，并书面通知采购人、采购代理机构。</w:t>
      </w:r>
      <w:r w:rsidRPr="003E67A6">
        <w:rPr>
          <w:rFonts w:hAnsi="宋体" w:cs="宋体" w:hint="eastAsia"/>
        </w:rPr>
        <w:t>该通知应有供应商法定代表人或其委托代理人签字。</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23.2</w:t>
      </w:r>
      <w:r w:rsidRPr="003E67A6">
        <w:rPr>
          <w:rFonts w:hAnsi="宋体" w:cs="宋体" w:hint="eastAsia"/>
          <w:kern w:val="0"/>
          <w:lang w:val="zh-CN"/>
        </w:rPr>
        <w:t>补充、修改的内容与响应文件不一致时，以补充、修改的内容为准。</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24.响应文件的递交与接收</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24.1 供应商应在</w:t>
      </w:r>
      <w:r w:rsidRPr="003E67A6">
        <w:rPr>
          <w:rFonts w:ascii="宋体" w:hAnsi="宋体" w:cs="宋体" w:hint="eastAsia"/>
          <w:kern w:val="0"/>
          <w:szCs w:val="21"/>
        </w:rPr>
        <w:t>提交首次响应文件截止时间</w:t>
      </w:r>
      <w:r w:rsidRPr="003E67A6">
        <w:rPr>
          <w:rFonts w:ascii="宋体" w:hAnsi="宋体" w:cs="宋体" w:hint="eastAsia"/>
          <w:szCs w:val="21"/>
        </w:rPr>
        <w:t>前，将响应文件送达</w:t>
      </w:r>
      <w:r w:rsidRPr="003E67A6">
        <w:rPr>
          <w:rFonts w:ascii="宋体" w:hAnsi="宋体" w:cs="宋体" w:hint="eastAsia"/>
          <w:b/>
          <w:szCs w:val="21"/>
        </w:rPr>
        <w:t>磋商须知前附表</w:t>
      </w:r>
      <w:r w:rsidRPr="003E67A6">
        <w:rPr>
          <w:rFonts w:ascii="宋体" w:hAnsi="宋体" w:cs="宋体" w:hint="eastAsia"/>
          <w:szCs w:val="21"/>
        </w:rPr>
        <w:t>中指定的地点。</w:t>
      </w:r>
      <w:r w:rsidRPr="003E67A6">
        <w:rPr>
          <w:rFonts w:ascii="宋体" w:hAnsi="宋体" w:cs="宋体" w:hint="eastAsia"/>
          <w:kern w:val="0"/>
        </w:rPr>
        <w:t>在截止时间后送达的响应文件，采购人、采购代理机构或者磋商小组应当拒收。</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24.2</w:t>
      </w:r>
      <w:r w:rsidRPr="003E67A6">
        <w:rPr>
          <w:rFonts w:hAnsi="宋体" w:cs="宋体" w:hint="eastAsia"/>
          <w:kern w:val="0"/>
        </w:rPr>
        <w:t>在提交首次响应文件截止时间后，</w:t>
      </w:r>
      <w:r w:rsidRPr="003E67A6">
        <w:rPr>
          <w:rFonts w:hAnsi="宋体" w:cs="宋体" w:hint="eastAsia"/>
        </w:rPr>
        <w:t>由</w:t>
      </w:r>
      <w:r w:rsidRPr="003E67A6">
        <w:rPr>
          <w:rFonts w:hAnsi="宋体" w:cs="宋体" w:hint="eastAsia"/>
          <w:bCs/>
        </w:rPr>
        <w:t>供应商代表</w:t>
      </w:r>
      <w:r w:rsidRPr="003E67A6">
        <w:rPr>
          <w:rFonts w:hAnsi="宋体" w:cs="宋体" w:hint="eastAsia"/>
        </w:rPr>
        <w:t>当场查验</w:t>
      </w:r>
      <w:r w:rsidRPr="003E67A6">
        <w:rPr>
          <w:rFonts w:hAnsi="宋体" w:cs="宋体" w:hint="eastAsia"/>
          <w:bCs/>
        </w:rPr>
        <w:t>响应文件</w:t>
      </w:r>
      <w:r w:rsidRPr="003E67A6">
        <w:rPr>
          <w:rFonts w:hAnsi="宋体" w:cs="宋体" w:hint="eastAsia"/>
        </w:rPr>
        <w:t>的密封状况，采购人或</w:t>
      </w:r>
      <w:r w:rsidRPr="003E67A6">
        <w:rPr>
          <w:rFonts w:hAnsi="宋体" w:cs="宋体" w:hint="eastAsia"/>
          <w:bCs/>
        </w:rPr>
        <w:t>采购代理机构</w:t>
      </w:r>
      <w:r w:rsidRPr="003E67A6">
        <w:rPr>
          <w:rFonts w:hAnsi="宋体" w:cs="宋体" w:hint="eastAsia"/>
        </w:rPr>
        <w:t>不当场拆封</w:t>
      </w:r>
      <w:r w:rsidRPr="003E67A6">
        <w:rPr>
          <w:rFonts w:hAnsi="宋体" w:cs="宋体" w:hint="eastAsia"/>
          <w:bCs/>
        </w:rPr>
        <w:t>响应文件</w:t>
      </w:r>
      <w:r w:rsidRPr="003E67A6">
        <w:rPr>
          <w:rFonts w:hAnsi="宋体" w:cs="宋体" w:hint="eastAsia"/>
        </w:rPr>
        <w:t>。</w:t>
      </w:r>
    </w:p>
    <w:p w:rsidR="007F6B40" w:rsidRPr="003E67A6" w:rsidRDefault="00940C34">
      <w:pPr>
        <w:adjustRightInd w:val="0"/>
        <w:snapToGrid w:val="0"/>
        <w:spacing w:line="360" w:lineRule="auto"/>
        <w:rPr>
          <w:rFonts w:ascii="宋体" w:hAnsi="宋体" w:cs="宋体"/>
          <w:sz w:val="24"/>
        </w:rPr>
      </w:pPr>
      <w:r w:rsidRPr="003E67A6">
        <w:rPr>
          <w:rFonts w:ascii="宋体" w:hAnsi="宋体" w:cs="宋体" w:hint="eastAsia"/>
          <w:sz w:val="24"/>
        </w:rPr>
        <w:t>五、响应文件的磋商与评审</w:t>
      </w:r>
    </w:p>
    <w:p w:rsidR="007F6B40" w:rsidRPr="003E67A6" w:rsidRDefault="00940C34">
      <w:pPr>
        <w:tabs>
          <w:tab w:val="left" w:pos="0"/>
        </w:tabs>
        <w:adjustRightInd w:val="0"/>
        <w:snapToGrid w:val="0"/>
        <w:spacing w:line="360" w:lineRule="auto"/>
        <w:rPr>
          <w:rFonts w:ascii="宋体" w:hAnsi="宋体" w:cs="宋体"/>
          <w:b/>
          <w:bCs/>
          <w:szCs w:val="21"/>
        </w:rPr>
      </w:pPr>
      <w:r w:rsidRPr="003E67A6">
        <w:rPr>
          <w:rFonts w:ascii="宋体" w:hAnsi="宋体" w:cs="宋体" w:hint="eastAsia"/>
          <w:b/>
          <w:bCs/>
          <w:szCs w:val="21"/>
        </w:rPr>
        <w:lastRenderedPageBreak/>
        <w:t>25.磋商程序</w:t>
      </w:r>
    </w:p>
    <w:p w:rsidR="007F6B40" w:rsidRPr="003E67A6" w:rsidRDefault="00940C34">
      <w:pPr>
        <w:widowControl/>
        <w:adjustRightInd w:val="0"/>
        <w:snapToGrid w:val="0"/>
        <w:spacing w:line="360" w:lineRule="auto"/>
        <w:ind w:firstLine="420"/>
        <w:jc w:val="left"/>
        <w:rPr>
          <w:rFonts w:ascii="宋体" w:hAnsi="宋体" w:cs="宋体"/>
          <w:bCs/>
          <w:szCs w:val="21"/>
        </w:rPr>
      </w:pPr>
      <w:r w:rsidRPr="003E67A6">
        <w:rPr>
          <w:rFonts w:ascii="宋体" w:hAnsi="宋体" w:cs="宋体" w:hint="eastAsia"/>
          <w:kern w:val="0"/>
          <w:szCs w:val="21"/>
        </w:rPr>
        <w:t>25.1磋商程序：响应文件审查、磋商（包括澄清）、响应文件评审、</w:t>
      </w:r>
      <w:r w:rsidRPr="003E67A6">
        <w:rPr>
          <w:rFonts w:ascii="宋体" w:hAnsi="宋体" w:cs="宋体" w:hint="eastAsia"/>
          <w:bCs/>
          <w:szCs w:val="21"/>
        </w:rPr>
        <w:t>提出成交供应商。其中，</w:t>
      </w:r>
      <w:r w:rsidRPr="003E67A6">
        <w:rPr>
          <w:rFonts w:ascii="宋体" w:hAnsi="宋体" w:cs="宋体" w:hint="eastAsia"/>
          <w:kern w:val="0"/>
          <w:szCs w:val="21"/>
        </w:rPr>
        <w:t>磋商按</w:t>
      </w:r>
      <w:r w:rsidRPr="003E67A6">
        <w:rPr>
          <w:rFonts w:ascii="宋体" w:hAnsi="宋体" w:cs="宋体" w:hint="eastAsia"/>
          <w:szCs w:val="21"/>
        </w:rPr>
        <w:t>本章</w:t>
      </w:r>
      <w:r w:rsidRPr="003E67A6">
        <w:rPr>
          <w:rFonts w:ascii="宋体" w:hAnsi="宋体" w:cs="宋体" w:hint="eastAsia"/>
        </w:rPr>
        <w:t>第30.1</w:t>
      </w:r>
      <w:r w:rsidRPr="003E67A6">
        <w:rPr>
          <w:rFonts w:ascii="宋体" w:hAnsi="宋体" w:cs="宋体" w:hint="eastAsia"/>
          <w:kern w:val="0"/>
          <w:szCs w:val="21"/>
          <w:lang w:val="zh-CN"/>
        </w:rPr>
        <w:t>款或者</w:t>
      </w:r>
      <w:r w:rsidRPr="003E67A6">
        <w:rPr>
          <w:rFonts w:ascii="宋体" w:hAnsi="宋体" w:cs="宋体" w:hint="eastAsia"/>
        </w:rPr>
        <w:t>第30.2</w:t>
      </w:r>
      <w:r w:rsidRPr="003E67A6">
        <w:rPr>
          <w:rFonts w:ascii="宋体" w:hAnsi="宋体" w:cs="宋体" w:hint="eastAsia"/>
          <w:kern w:val="0"/>
          <w:szCs w:val="21"/>
          <w:lang w:val="zh-CN"/>
        </w:rPr>
        <w:t>款</w:t>
      </w:r>
      <w:r w:rsidRPr="003E67A6">
        <w:rPr>
          <w:rFonts w:ascii="宋体" w:hAnsi="宋体" w:cs="宋体" w:hint="eastAsia"/>
        </w:rPr>
        <w:t>情形</w:t>
      </w:r>
      <w:r w:rsidRPr="003E67A6">
        <w:rPr>
          <w:rFonts w:ascii="宋体" w:hAnsi="宋体" w:cs="宋体" w:hint="eastAsia"/>
          <w:bCs/>
          <w:szCs w:val="21"/>
        </w:rPr>
        <w:t>进行。</w:t>
      </w:r>
    </w:p>
    <w:p w:rsidR="007F6B40" w:rsidRPr="003E67A6" w:rsidRDefault="00940C34">
      <w:pPr>
        <w:widowControl/>
        <w:adjustRightInd w:val="0"/>
        <w:snapToGrid w:val="0"/>
        <w:spacing w:line="360" w:lineRule="auto"/>
        <w:rPr>
          <w:rFonts w:ascii="宋体" w:hAnsi="宋体" w:cs="宋体"/>
          <w:b/>
          <w:szCs w:val="21"/>
        </w:rPr>
      </w:pPr>
      <w:r w:rsidRPr="003E67A6">
        <w:rPr>
          <w:rFonts w:ascii="宋体" w:hAnsi="宋体" w:cs="宋体" w:hint="eastAsia"/>
          <w:b/>
          <w:kern w:val="0"/>
          <w:szCs w:val="21"/>
        </w:rPr>
        <w:t>26.</w:t>
      </w:r>
      <w:r w:rsidRPr="003E67A6">
        <w:rPr>
          <w:rFonts w:ascii="宋体" w:hAnsi="宋体" w:cs="宋体" w:hint="eastAsia"/>
        </w:rPr>
        <w:t xml:space="preserve"> </w:t>
      </w:r>
      <w:r w:rsidRPr="003E67A6">
        <w:rPr>
          <w:rFonts w:ascii="宋体" w:hAnsi="宋体" w:cs="宋体" w:hint="eastAsia"/>
          <w:b/>
          <w:kern w:val="0"/>
          <w:szCs w:val="21"/>
        </w:rPr>
        <w:t>响应文件审查</w:t>
      </w:r>
      <w:r w:rsidRPr="003E67A6">
        <w:rPr>
          <w:rFonts w:ascii="宋体" w:hAnsi="宋体" w:cs="宋体" w:hint="eastAsia"/>
          <w:b/>
          <w:szCs w:val="21"/>
        </w:rPr>
        <w:t xml:space="preserve"> </w:t>
      </w:r>
    </w:p>
    <w:p w:rsidR="007F6B40" w:rsidRPr="003E67A6" w:rsidRDefault="00940C34">
      <w:pPr>
        <w:adjustRightInd w:val="0"/>
        <w:snapToGrid w:val="0"/>
        <w:spacing w:beforeLines="50" w:before="156" w:line="360" w:lineRule="auto"/>
        <w:ind w:firstLineChars="200" w:firstLine="420"/>
        <w:rPr>
          <w:rFonts w:ascii="宋体" w:hAnsi="宋体" w:cs="宋体"/>
          <w:szCs w:val="21"/>
        </w:rPr>
      </w:pPr>
      <w:r w:rsidRPr="003E67A6">
        <w:rPr>
          <w:rFonts w:ascii="宋体" w:hAnsi="宋体" w:cs="宋体" w:hint="eastAsia"/>
          <w:szCs w:val="21"/>
        </w:rPr>
        <w:t>26.1 资格性审查：根据本章第3.1项规定的供应商资格条件要求，对</w:t>
      </w:r>
      <w:r w:rsidRPr="003E67A6">
        <w:rPr>
          <w:rFonts w:ascii="宋体" w:hAnsi="宋体" w:cs="宋体" w:hint="eastAsia"/>
        </w:rPr>
        <w:t>响应</w:t>
      </w:r>
      <w:r w:rsidRPr="003E67A6">
        <w:rPr>
          <w:rFonts w:ascii="宋体" w:hAnsi="宋体" w:cs="宋体" w:hint="eastAsia"/>
          <w:szCs w:val="21"/>
        </w:rPr>
        <w:t>文件的资格证明等进行审查，以确定供应商是否具备磋商资格条件。</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26.2符合性审查: 对响应文件(包括首次提交的响应文件、重新提交的响应文件)的有效性、完整性和响应程度进行审查，以确定是否对磋商文件的实质性要求作出响应。</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26.3响应文件审查结束后，磋商小组所有成员集中与单一供应商分别进行磋商，并给予所有参加磋商的供应商平等的磋商机会。供应商应派其法定代表人或委托代理人参加磋商。</w:t>
      </w:r>
    </w:p>
    <w:p w:rsidR="007F6B40" w:rsidRPr="003E67A6" w:rsidRDefault="00940C34">
      <w:pPr>
        <w:pStyle w:val="ac"/>
        <w:adjustRightInd w:val="0"/>
        <w:snapToGrid w:val="0"/>
        <w:spacing w:line="360" w:lineRule="auto"/>
        <w:rPr>
          <w:rFonts w:hAnsi="宋体" w:cs="宋体"/>
          <w:b/>
          <w:kern w:val="0"/>
        </w:rPr>
      </w:pPr>
      <w:r w:rsidRPr="003E67A6">
        <w:rPr>
          <w:rFonts w:hAnsi="宋体" w:cs="宋体" w:hint="eastAsia"/>
          <w:b/>
          <w:kern w:val="0"/>
        </w:rPr>
        <w:t>27.实质性响应</w:t>
      </w:r>
    </w:p>
    <w:p w:rsidR="007F6B40" w:rsidRPr="003E67A6" w:rsidRDefault="00940C34">
      <w:pPr>
        <w:pStyle w:val="ac"/>
        <w:adjustRightInd w:val="0"/>
        <w:snapToGrid w:val="0"/>
        <w:spacing w:line="360" w:lineRule="auto"/>
        <w:ind w:firstLineChars="200" w:firstLine="420"/>
        <w:rPr>
          <w:rFonts w:hAnsi="宋体" w:cs="宋体"/>
          <w:kern w:val="0"/>
          <w:u w:val="single"/>
        </w:rPr>
      </w:pPr>
      <w:r w:rsidRPr="003E67A6">
        <w:rPr>
          <w:rFonts w:hAnsi="宋体" w:cs="宋体" w:hint="eastAsia"/>
          <w:kern w:val="0"/>
        </w:rPr>
        <w:t>27.1</w:t>
      </w:r>
      <w:r w:rsidRPr="003E67A6">
        <w:rPr>
          <w:rFonts w:hAnsi="宋体" w:cs="宋体" w:hint="eastAsia"/>
        </w:rPr>
        <w:t>实质性响应是指响应文件(包括首次响应文件、重新提交的响应文件)与磋商文件要求的所有条款、条件和规格相符，没有偏离。偏离指不满足、或不响应磋商文件的要求。</w:t>
      </w:r>
    </w:p>
    <w:p w:rsidR="007F6B40" w:rsidRPr="003E67A6" w:rsidRDefault="00940C34">
      <w:pPr>
        <w:tabs>
          <w:tab w:val="left" w:pos="0"/>
          <w:tab w:val="left" w:pos="7560"/>
          <w:tab w:val="left" w:pos="7740"/>
          <w:tab w:val="left" w:pos="7920"/>
        </w:tabs>
        <w:adjustRightInd w:val="0"/>
        <w:snapToGrid w:val="0"/>
        <w:spacing w:line="360" w:lineRule="auto"/>
        <w:ind w:rightChars="11" w:right="23" w:firstLineChars="200" w:firstLine="420"/>
        <w:rPr>
          <w:rFonts w:ascii="宋体" w:hAnsi="宋体" w:cs="宋体"/>
          <w:szCs w:val="21"/>
        </w:rPr>
      </w:pPr>
      <w:r w:rsidRPr="003E67A6">
        <w:rPr>
          <w:rFonts w:ascii="宋体" w:hAnsi="宋体" w:cs="宋体" w:hint="eastAsia"/>
          <w:szCs w:val="21"/>
        </w:rPr>
        <w:t>27.2</w:t>
      </w:r>
      <w:r w:rsidRPr="003E67A6">
        <w:rPr>
          <w:rFonts w:ascii="宋体" w:hAnsi="宋体" w:cs="宋体" w:hint="eastAsia"/>
        </w:rPr>
        <w:t>响应文件是否实质性响应磋商文件要求由磋商小组依据磋商文件规定认定。</w:t>
      </w:r>
      <w:r w:rsidRPr="003E67A6">
        <w:rPr>
          <w:rFonts w:ascii="宋体" w:hAnsi="宋体" w:cs="宋体" w:hint="eastAsia"/>
          <w:kern w:val="0"/>
          <w:szCs w:val="21"/>
        </w:rPr>
        <w:t>磋商小组</w:t>
      </w:r>
      <w:r w:rsidRPr="003E67A6">
        <w:rPr>
          <w:rFonts w:ascii="宋体" w:hAnsi="宋体" w:cs="宋体" w:hint="eastAsia"/>
          <w:szCs w:val="21"/>
        </w:rPr>
        <w:t>决定</w:t>
      </w:r>
      <w:r w:rsidRPr="003E67A6">
        <w:rPr>
          <w:rFonts w:ascii="宋体" w:hAnsi="宋体" w:cs="宋体" w:hint="eastAsia"/>
        </w:rPr>
        <w:t>响应文件</w:t>
      </w:r>
      <w:r w:rsidRPr="003E67A6">
        <w:rPr>
          <w:rFonts w:ascii="宋体" w:hAnsi="宋体" w:cs="宋体" w:hint="eastAsia"/>
          <w:szCs w:val="21"/>
        </w:rPr>
        <w:t>的响应性只根据</w:t>
      </w:r>
      <w:r w:rsidRPr="003E67A6">
        <w:rPr>
          <w:rFonts w:ascii="宋体" w:hAnsi="宋体" w:cs="宋体" w:hint="eastAsia"/>
        </w:rPr>
        <w:t>响应文件</w:t>
      </w:r>
      <w:r w:rsidRPr="003E67A6">
        <w:rPr>
          <w:rFonts w:ascii="宋体" w:hAnsi="宋体" w:cs="宋体" w:hint="eastAsia"/>
          <w:szCs w:val="21"/>
        </w:rPr>
        <w:t>本身的真实无误的内容，而不依据外部的证据。</w:t>
      </w:r>
    </w:p>
    <w:p w:rsidR="007F6B40" w:rsidRPr="003E67A6" w:rsidRDefault="00940C34">
      <w:pPr>
        <w:pStyle w:val="ac"/>
        <w:adjustRightInd w:val="0"/>
        <w:snapToGrid w:val="0"/>
        <w:spacing w:line="360" w:lineRule="auto"/>
        <w:rPr>
          <w:rFonts w:hAnsi="宋体" w:cs="宋体"/>
          <w:b/>
          <w:kern w:val="0"/>
        </w:rPr>
      </w:pPr>
      <w:r w:rsidRPr="003E67A6">
        <w:rPr>
          <w:rFonts w:hAnsi="宋体" w:cs="宋体" w:hint="eastAsia"/>
          <w:b/>
          <w:kern w:val="0"/>
        </w:rPr>
        <w:t xml:space="preserve">28.无效响应 </w:t>
      </w:r>
    </w:p>
    <w:p w:rsidR="007F6B40" w:rsidRPr="003E67A6" w:rsidRDefault="00940C34" w:rsidP="00A92A5F">
      <w:pPr>
        <w:pStyle w:val="ac"/>
        <w:adjustRightInd w:val="0"/>
        <w:snapToGrid w:val="0"/>
        <w:spacing w:line="360" w:lineRule="auto"/>
        <w:ind w:firstLineChars="196" w:firstLine="412"/>
        <w:rPr>
          <w:rFonts w:hAnsi="宋体" w:cs="宋体"/>
          <w:b/>
          <w:kern w:val="0"/>
        </w:rPr>
      </w:pPr>
      <w:r w:rsidRPr="003E67A6">
        <w:rPr>
          <w:rFonts w:hAnsi="宋体" w:cs="宋体" w:hint="eastAsia"/>
          <w:kern w:val="0"/>
        </w:rPr>
        <w:t>28.1</w:t>
      </w:r>
      <w:r w:rsidRPr="003E67A6">
        <w:rPr>
          <w:rFonts w:hAnsi="宋体" w:cs="宋体" w:hint="eastAsia"/>
        </w:rPr>
        <w:t>磋商小组在对资格性和符合性进行审查时，有下列情况之一的，属无效响应，</w:t>
      </w:r>
      <w:r w:rsidRPr="003E67A6">
        <w:rPr>
          <w:rFonts w:hAnsi="宋体" w:cs="宋体" w:hint="eastAsia"/>
          <w:kern w:val="0"/>
        </w:rPr>
        <w:t>磋商小组应当告知有关供应商</w:t>
      </w:r>
      <w:r w:rsidRPr="003E67A6">
        <w:rPr>
          <w:rFonts w:hAnsi="宋体" w:cs="宋体" w:hint="eastAsia"/>
        </w:rPr>
        <w:t>：</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（1）供应商不具备本章第3.1款规定的供应商资格条件要求，或存在本章第3.3款情形的；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（2）联合体不符合本章第3.2款规定的；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（3）应交未交磋商保证金或金额不足、磋商保证金缴纳形式不符合磋商文件要求的；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（4）响应文件未按照磋商文件要求签署、盖章的；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（4）响应文件不满足本章第27.1款规定的实质性要求的；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（5）响应文件有效期不足的；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（6）响应文件不符合法律、规章、规范性文件和磋商文件规定及要求的。</w:t>
      </w:r>
    </w:p>
    <w:p w:rsidR="007F6B40" w:rsidRPr="003E67A6" w:rsidRDefault="00940C34">
      <w:pPr>
        <w:widowControl/>
        <w:adjustRightInd w:val="0"/>
        <w:snapToGrid w:val="0"/>
        <w:spacing w:line="360" w:lineRule="auto"/>
        <w:jc w:val="left"/>
        <w:rPr>
          <w:rFonts w:ascii="宋体" w:hAnsi="宋体" w:cs="宋体"/>
          <w:b/>
          <w:kern w:val="0"/>
          <w:szCs w:val="21"/>
        </w:rPr>
      </w:pPr>
      <w:r w:rsidRPr="003E67A6">
        <w:rPr>
          <w:rFonts w:ascii="宋体" w:hAnsi="宋体" w:cs="宋体" w:hint="eastAsia"/>
          <w:b/>
          <w:kern w:val="0"/>
          <w:szCs w:val="21"/>
        </w:rPr>
        <w:t>29.澄清</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7F6B40" w:rsidRPr="003E67A6" w:rsidRDefault="00940C34">
      <w:pPr>
        <w:widowControl/>
        <w:adjustRightInd w:val="0"/>
        <w:snapToGrid w:val="0"/>
        <w:spacing w:line="360" w:lineRule="auto"/>
        <w:jc w:val="left"/>
        <w:rPr>
          <w:rFonts w:ascii="宋体" w:hAnsi="宋体" w:cs="宋体"/>
          <w:b/>
          <w:kern w:val="0"/>
          <w:szCs w:val="21"/>
        </w:rPr>
      </w:pPr>
      <w:r w:rsidRPr="003E67A6">
        <w:rPr>
          <w:rFonts w:ascii="宋体" w:hAnsi="宋体" w:cs="宋体" w:hint="eastAsia"/>
          <w:b/>
          <w:kern w:val="0"/>
          <w:szCs w:val="21"/>
        </w:rPr>
        <w:lastRenderedPageBreak/>
        <w:t>30.磋商</w:t>
      </w:r>
    </w:p>
    <w:p w:rsidR="007F6B40" w:rsidRPr="003E67A6" w:rsidRDefault="00940C34">
      <w:pPr>
        <w:widowControl/>
        <w:adjustRightInd w:val="0"/>
        <w:snapToGrid w:val="0"/>
        <w:spacing w:line="360" w:lineRule="auto"/>
        <w:ind w:firstLine="420"/>
        <w:jc w:val="left"/>
        <w:rPr>
          <w:rFonts w:ascii="宋体" w:hAnsi="宋体" w:cs="宋体"/>
          <w:kern w:val="0"/>
          <w:szCs w:val="21"/>
          <w:lang w:val="zh-CN"/>
        </w:rPr>
      </w:pPr>
      <w:r w:rsidRPr="003E67A6">
        <w:rPr>
          <w:rFonts w:ascii="宋体" w:hAnsi="宋体" w:cs="宋体" w:hint="eastAsia"/>
          <w:kern w:val="0"/>
          <w:szCs w:val="21"/>
        </w:rPr>
        <w:t>30.1</w:t>
      </w:r>
      <w:r w:rsidRPr="003E67A6">
        <w:rPr>
          <w:rFonts w:ascii="宋体" w:hAnsi="宋体" w:cs="宋体" w:hint="eastAsia"/>
        </w:rPr>
        <w:t>本章第10.2项</w:t>
      </w:r>
      <w:r w:rsidRPr="003E67A6">
        <w:rPr>
          <w:rFonts w:ascii="宋体" w:hAnsi="宋体" w:cs="宋体" w:hint="eastAsia"/>
          <w:kern w:val="0"/>
          <w:szCs w:val="21"/>
        </w:rPr>
        <w:t>未明确磋商文件实质性变动内容的，或者磋商文件明确了可能发生实质性变动内容，但在磋商过程中，</w:t>
      </w:r>
      <w:r w:rsidRPr="003E67A6">
        <w:rPr>
          <w:rFonts w:ascii="宋体" w:hAnsi="宋体" w:cs="宋体" w:hint="eastAsia"/>
          <w:bCs/>
          <w:szCs w:val="21"/>
        </w:rPr>
        <w:t>磋商小组</w:t>
      </w:r>
      <w:r w:rsidRPr="003E67A6">
        <w:rPr>
          <w:rFonts w:ascii="宋体" w:hAnsi="宋体" w:cs="宋体" w:hint="eastAsia"/>
          <w:kern w:val="0"/>
          <w:szCs w:val="21"/>
        </w:rPr>
        <w:t>根据磋商情况</w:t>
      </w:r>
      <w:r w:rsidRPr="003E67A6">
        <w:rPr>
          <w:rFonts w:ascii="宋体" w:hAnsi="宋体" w:cs="宋体" w:hint="eastAsia"/>
          <w:bCs/>
          <w:szCs w:val="21"/>
        </w:rPr>
        <w:t>认为</w:t>
      </w:r>
      <w:r w:rsidRPr="003E67A6">
        <w:rPr>
          <w:rFonts w:ascii="宋体" w:hAnsi="宋体" w:cs="宋体" w:hint="eastAsia"/>
          <w:kern w:val="0"/>
          <w:szCs w:val="21"/>
        </w:rPr>
        <w:t>磋商文件无需发生实质性变动的，磋商小组应当直接与响应文件审查合格的供应商就价格组织多轮磋商。</w:t>
      </w:r>
    </w:p>
    <w:p w:rsidR="007F6B40" w:rsidRPr="003E67A6" w:rsidRDefault="00940C34">
      <w:pPr>
        <w:widowControl/>
        <w:tabs>
          <w:tab w:val="left" w:pos="1080"/>
          <w:tab w:val="left" w:pos="1260"/>
        </w:tabs>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（1）磋商结束后，磋商小组应当要求所有继续参加磋商的供应商在磋商小组规定时间内提交最后报价。</w:t>
      </w:r>
    </w:p>
    <w:p w:rsidR="007F6B40" w:rsidRPr="003E67A6" w:rsidRDefault="00940C34">
      <w:pPr>
        <w:widowControl/>
        <w:tabs>
          <w:tab w:val="left" w:pos="1080"/>
          <w:tab w:val="left" w:pos="1260"/>
        </w:tabs>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（2）磋商文件明确可能发生实质性变动，但在磋商过程中</w:t>
      </w:r>
      <w:r w:rsidRPr="003E67A6">
        <w:rPr>
          <w:rFonts w:ascii="宋体" w:hAnsi="宋体" w:cs="宋体" w:hint="eastAsia"/>
          <w:bCs/>
          <w:szCs w:val="21"/>
        </w:rPr>
        <w:t>磋商小组</w:t>
      </w:r>
      <w:r w:rsidRPr="003E67A6">
        <w:rPr>
          <w:rFonts w:ascii="宋体" w:hAnsi="宋体" w:cs="宋体" w:hint="eastAsia"/>
          <w:kern w:val="0"/>
          <w:szCs w:val="21"/>
        </w:rPr>
        <w:t>根据磋商情况</w:t>
      </w:r>
      <w:r w:rsidRPr="003E67A6">
        <w:rPr>
          <w:rFonts w:ascii="宋体" w:hAnsi="宋体" w:cs="宋体" w:hint="eastAsia"/>
          <w:bCs/>
          <w:szCs w:val="21"/>
        </w:rPr>
        <w:t>认为</w:t>
      </w:r>
      <w:r w:rsidRPr="003E67A6">
        <w:rPr>
          <w:rFonts w:ascii="宋体" w:hAnsi="宋体" w:cs="宋体" w:hint="eastAsia"/>
          <w:kern w:val="0"/>
          <w:szCs w:val="21"/>
        </w:rPr>
        <w:t>磋商文件无需发生实质性变动的，磋商小组不另行通知。</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30.2</w:t>
      </w:r>
      <w:r w:rsidRPr="003E67A6">
        <w:rPr>
          <w:rFonts w:ascii="宋体" w:hAnsi="宋体" w:cs="宋体" w:hint="eastAsia"/>
        </w:rPr>
        <w:t>本章第10.2</w:t>
      </w:r>
      <w:r w:rsidRPr="003E67A6">
        <w:rPr>
          <w:rFonts w:ascii="宋体" w:hAnsi="宋体" w:cs="宋体" w:hint="eastAsia"/>
          <w:kern w:val="0"/>
          <w:szCs w:val="21"/>
          <w:lang w:val="zh-CN"/>
        </w:rPr>
        <w:t>款</w:t>
      </w:r>
      <w:r w:rsidRPr="003E67A6">
        <w:rPr>
          <w:rFonts w:ascii="宋体" w:hAnsi="宋体" w:cs="宋体" w:hint="eastAsia"/>
          <w:kern w:val="0"/>
          <w:szCs w:val="21"/>
        </w:rPr>
        <w:t>明确磋商文件实质性变动内容的，</w:t>
      </w:r>
      <w:r w:rsidRPr="003E67A6">
        <w:rPr>
          <w:rFonts w:ascii="宋体" w:hAnsi="宋体" w:cs="宋体" w:hint="eastAsia"/>
          <w:bCs/>
          <w:szCs w:val="21"/>
        </w:rPr>
        <w:t>磋商小组</w:t>
      </w:r>
      <w:r w:rsidRPr="003E67A6">
        <w:rPr>
          <w:rFonts w:ascii="宋体" w:hAnsi="宋体" w:cs="宋体" w:hint="eastAsia"/>
          <w:kern w:val="0"/>
          <w:szCs w:val="21"/>
        </w:rPr>
        <w:t>可以组织多轮磋商。</w:t>
      </w:r>
      <w:r w:rsidRPr="003E67A6">
        <w:rPr>
          <w:rFonts w:ascii="宋体" w:hAnsi="宋体" w:cs="宋体" w:hint="eastAsia"/>
          <w:bCs/>
          <w:szCs w:val="21"/>
        </w:rPr>
        <w:t>在每一轮磋商中，磋商小组</w:t>
      </w:r>
      <w:r w:rsidRPr="003E67A6">
        <w:rPr>
          <w:rFonts w:ascii="宋体" w:hAnsi="宋体" w:cs="宋体" w:hint="eastAsia"/>
          <w:kern w:val="0"/>
          <w:szCs w:val="21"/>
        </w:rPr>
        <w:t>可以根据磋商文件规定和磋商情况，</w:t>
      </w:r>
      <w:r w:rsidRPr="003E67A6">
        <w:rPr>
          <w:rFonts w:ascii="宋体" w:hAnsi="宋体" w:cs="宋体" w:hint="eastAsia"/>
          <w:bCs/>
          <w:szCs w:val="21"/>
        </w:rPr>
        <w:t>对磋商文件的</w:t>
      </w:r>
      <w:r w:rsidRPr="003E67A6">
        <w:rPr>
          <w:rFonts w:ascii="宋体" w:hAnsi="宋体" w:cs="宋体" w:hint="eastAsia"/>
          <w:kern w:val="0"/>
          <w:szCs w:val="21"/>
        </w:rPr>
        <w:t>采购需求中的技术、服务要求以及合同草案条款</w:t>
      </w:r>
      <w:r w:rsidRPr="003E67A6">
        <w:rPr>
          <w:rFonts w:ascii="宋体" w:hAnsi="宋体" w:cs="宋体" w:hint="eastAsia"/>
          <w:bCs/>
          <w:szCs w:val="21"/>
        </w:rPr>
        <w:t>作实质性变动(磋商文件的实质性变动内容为磋商文件的组成部分)，并以书面形式要求</w:t>
      </w:r>
      <w:r w:rsidRPr="003E67A6">
        <w:rPr>
          <w:rFonts w:ascii="宋体" w:hAnsi="宋体" w:cs="宋体" w:hint="eastAsia"/>
          <w:kern w:val="0"/>
          <w:szCs w:val="21"/>
        </w:rPr>
        <w:t>响应文件审查合格</w:t>
      </w:r>
      <w:r w:rsidRPr="003E67A6">
        <w:rPr>
          <w:rFonts w:ascii="宋体" w:hAnsi="宋体" w:cs="宋体" w:hint="eastAsia"/>
          <w:bCs/>
          <w:szCs w:val="21"/>
        </w:rPr>
        <w:t>的供应商，在规定的</w:t>
      </w:r>
      <w:r w:rsidRPr="003E67A6">
        <w:rPr>
          <w:rFonts w:ascii="宋体" w:hAnsi="宋体" w:cs="宋体" w:hint="eastAsia"/>
          <w:kern w:val="0"/>
          <w:szCs w:val="21"/>
        </w:rPr>
        <w:t>截止时间前</w:t>
      </w:r>
      <w:r w:rsidRPr="003E67A6">
        <w:rPr>
          <w:rFonts w:ascii="宋体" w:hAnsi="宋体" w:cs="宋体" w:hint="eastAsia"/>
          <w:bCs/>
          <w:szCs w:val="21"/>
        </w:rPr>
        <w:t>重</w:t>
      </w:r>
      <w:r w:rsidRPr="003E67A6">
        <w:rPr>
          <w:rFonts w:ascii="宋体" w:hAnsi="宋体" w:cs="宋体" w:hint="eastAsia"/>
          <w:kern w:val="0"/>
          <w:szCs w:val="21"/>
        </w:rPr>
        <w:t>新提交响应文件</w:t>
      </w:r>
      <w:r w:rsidRPr="003E67A6">
        <w:rPr>
          <w:rFonts w:ascii="宋体" w:hAnsi="宋体" w:cs="宋体" w:hint="eastAsia"/>
          <w:bCs/>
          <w:szCs w:val="21"/>
        </w:rPr>
        <w:t>。</w:t>
      </w:r>
      <w:r w:rsidRPr="003E67A6">
        <w:rPr>
          <w:rFonts w:ascii="宋体" w:hAnsi="宋体" w:cs="宋体" w:hint="eastAsia"/>
          <w:kern w:val="0"/>
          <w:szCs w:val="21"/>
        </w:rPr>
        <w:t>磋商小组应当</w:t>
      </w:r>
      <w:r w:rsidRPr="003E67A6">
        <w:rPr>
          <w:rFonts w:ascii="宋体" w:hAnsi="宋体" w:cs="宋体" w:hint="eastAsia"/>
          <w:szCs w:val="21"/>
        </w:rPr>
        <w:t>根据本章第26.2</w:t>
      </w:r>
      <w:r w:rsidRPr="003E67A6">
        <w:rPr>
          <w:rFonts w:ascii="宋体" w:hAnsi="宋体" w:cs="宋体" w:hint="eastAsia"/>
          <w:kern w:val="0"/>
          <w:szCs w:val="21"/>
          <w:lang w:val="zh-CN"/>
        </w:rPr>
        <w:t>款</w:t>
      </w:r>
      <w:r w:rsidRPr="003E67A6">
        <w:rPr>
          <w:rFonts w:ascii="宋体" w:hAnsi="宋体" w:cs="宋体" w:hint="eastAsia"/>
          <w:szCs w:val="21"/>
        </w:rPr>
        <w:t>规定</w:t>
      </w:r>
      <w:r w:rsidRPr="003E67A6">
        <w:rPr>
          <w:rFonts w:ascii="宋体" w:hAnsi="宋体" w:cs="宋体" w:hint="eastAsia"/>
          <w:kern w:val="0"/>
          <w:szCs w:val="21"/>
        </w:rPr>
        <w:t>对供应商重新提交的响应文件进行审查。供应商重新提交的响应文件审查不合格的，不得进入下一轮磋商。</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7F6B40" w:rsidRPr="003E67A6" w:rsidRDefault="00940C34">
      <w:pPr>
        <w:widowControl/>
        <w:adjustRightInd w:val="0"/>
        <w:snapToGrid w:val="0"/>
        <w:spacing w:line="360" w:lineRule="auto"/>
        <w:ind w:firstLine="420"/>
        <w:jc w:val="left"/>
        <w:rPr>
          <w:rFonts w:ascii="宋体" w:hAnsi="宋体" w:cs="宋体"/>
          <w:bCs/>
          <w:szCs w:val="21"/>
        </w:rPr>
      </w:pPr>
      <w:r w:rsidRPr="003E67A6">
        <w:rPr>
          <w:rFonts w:ascii="宋体" w:hAnsi="宋体" w:cs="宋体" w:hint="eastAsia"/>
          <w:bCs/>
          <w:szCs w:val="21"/>
        </w:rPr>
        <w:t>30.3</w:t>
      </w:r>
      <w:r w:rsidRPr="003E67A6">
        <w:rPr>
          <w:rFonts w:ascii="宋体" w:hAnsi="宋体" w:cs="宋体" w:hint="eastAsia"/>
        </w:rPr>
        <w:t xml:space="preserve"> </w:t>
      </w:r>
      <w:r w:rsidRPr="003E67A6">
        <w:rPr>
          <w:rFonts w:ascii="宋体" w:hAnsi="宋体" w:cs="宋体" w:hint="eastAsia"/>
          <w:bCs/>
        </w:rPr>
        <w:t>重</w:t>
      </w:r>
      <w:r w:rsidRPr="003E67A6">
        <w:rPr>
          <w:rFonts w:ascii="宋体" w:hAnsi="宋体" w:cs="宋体" w:hint="eastAsia"/>
          <w:kern w:val="0"/>
        </w:rPr>
        <w:t>新提交的响应文件</w:t>
      </w:r>
      <w:r w:rsidRPr="003E67A6">
        <w:rPr>
          <w:rFonts w:ascii="宋体" w:hAnsi="宋体" w:cs="宋体" w:hint="eastAsia"/>
        </w:rPr>
        <w:t>或者最后报价应按</w:t>
      </w:r>
      <w:r w:rsidRPr="003E67A6">
        <w:rPr>
          <w:rFonts w:ascii="宋体" w:hAnsi="宋体" w:cs="宋体" w:hint="eastAsia"/>
          <w:kern w:val="0"/>
          <w:szCs w:val="21"/>
        </w:rPr>
        <w:t>本章第</w:t>
      </w:r>
      <w:r w:rsidRPr="003E67A6">
        <w:rPr>
          <w:rFonts w:ascii="宋体" w:hAnsi="宋体" w:cs="宋体" w:hint="eastAsia"/>
        </w:rPr>
        <w:t>21.3</w:t>
      </w:r>
      <w:r w:rsidRPr="003E67A6">
        <w:rPr>
          <w:rFonts w:ascii="宋体" w:hAnsi="宋体" w:cs="宋体" w:hint="eastAsia"/>
          <w:kern w:val="0"/>
          <w:szCs w:val="21"/>
          <w:lang w:val="zh-CN"/>
        </w:rPr>
        <w:t>款</w:t>
      </w:r>
      <w:r w:rsidRPr="003E67A6">
        <w:rPr>
          <w:rFonts w:ascii="宋体" w:hAnsi="宋体" w:cs="宋体" w:hint="eastAsia"/>
        </w:rPr>
        <w:t>规定，</w:t>
      </w:r>
      <w:r w:rsidRPr="003E67A6">
        <w:rPr>
          <w:rFonts w:ascii="宋体" w:hAnsi="宋体" w:cs="宋体" w:hint="eastAsia"/>
          <w:kern w:val="0"/>
          <w:szCs w:val="21"/>
        </w:rPr>
        <w:t>由其法定代表人或其委托代理人签字或者加盖</w:t>
      </w:r>
      <w:r w:rsidRPr="003E67A6">
        <w:rPr>
          <w:rFonts w:ascii="宋体" w:hAnsi="宋体" w:cs="宋体" w:hint="eastAsia"/>
          <w:kern w:val="0"/>
        </w:rPr>
        <w:t>供应商单位</w:t>
      </w:r>
      <w:r w:rsidRPr="003E67A6">
        <w:rPr>
          <w:rFonts w:ascii="宋体" w:hAnsi="宋体" w:cs="宋体" w:hint="eastAsia"/>
          <w:kern w:val="0"/>
          <w:szCs w:val="21"/>
        </w:rPr>
        <w:t>章，在规定时间内密封递交给磋商小组</w:t>
      </w:r>
      <w:r w:rsidRPr="003E67A6">
        <w:rPr>
          <w:rFonts w:ascii="宋体" w:hAnsi="宋体" w:cs="宋体" w:hint="eastAsia"/>
          <w:bCs/>
          <w:szCs w:val="21"/>
        </w:rPr>
        <w:t>。</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30.4</w:t>
      </w:r>
      <w:r w:rsidRPr="003E67A6">
        <w:rPr>
          <w:rFonts w:ascii="宋体" w:hAnsi="宋体" w:cs="宋体" w:hint="eastAsia"/>
          <w:kern w:val="0"/>
          <w:szCs w:val="21"/>
          <w:lang w:val="zh-CN"/>
        </w:rPr>
        <w:t>供应商的</w:t>
      </w:r>
      <w:r w:rsidRPr="003E67A6">
        <w:rPr>
          <w:rFonts w:ascii="宋体" w:hAnsi="宋体" w:cs="宋体" w:hint="eastAsia"/>
          <w:bCs/>
          <w:szCs w:val="21"/>
        </w:rPr>
        <w:t>最</w:t>
      </w:r>
      <w:r w:rsidRPr="003E67A6">
        <w:rPr>
          <w:rFonts w:ascii="宋体" w:hAnsi="宋体" w:cs="宋体" w:hint="eastAsia"/>
          <w:kern w:val="0"/>
          <w:szCs w:val="21"/>
          <w:lang w:val="zh-CN"/>
        </w:rPr>
        <w:t>后</w:t>
      </w:r>
      <w:r w:rsidRPr="003E67A6">
        <w:rPr>
          <w:rFonts w:ascii="宋体" w:hAnsi="宋体" w:cs="宋体" w:hint="eastAsia"/>
          <w:bCs/>
          <w:szCs w:val="21"/>
        </w:rPr>
        <w:t>报价及</w:t>
      </w:r>
      <w:r w:rsidRPr="003E67A6">
        <w:rPr>
          <w:rFonts w:ascii="宋体" w:hAnsi="宋体" w:cs="宋体" w:hint="eastAsia"/>
          <w:kern w:val="0"/>
          <w:szCs w:val="21"/>
        </w:rPr>
        <w:t>政府采购政策规定的价格扣除情况，磋商小组应召集所有参加最后报价的供应商当场开封</w:t>
      </w:r>
      <w:r w:rsidRPr="003E67A6">
        <w:rPr>
          <w:rFonts w:ascii="宋体" w:hAnsi="宋体" w:cs="宋体" w:hint="eastAsia"/>
          <w:bCs/>
          <w:szCs w:val="21"/>
        </w:rPr>
        <w:t>公布，并由供应商代表签字确认。</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30.5提交首次响应文件的供应商，在提交最后报价之前，可以根据磋商情况退出磋商，</w:t>
      </w:r>
      <w:r w:rsidRPr="003E67A6">
        <w:rPr>
          <w:rFonts w:ascii="宋体" w:hAnsi="宋体" w:cs="宋体" w:hint="eastAsia"/>
          <w:kern w:val="0"/>
        </w:rPr>
        <w:t>并书面通知采购代理机构或者磋商小组。</w:t>
      </w:r>
      <w:r w:rsidRPr="003E67A6">
        <w:rPr>
          <w:rFonts w:ascii="宋体" w:hAnsi="宋体" w:cs="宋体" w:hint="eastAsia"/>
        </w:rPr>
        <w:t>该通知由供应商法定代表人或其委托代理人签字。</w:t>
      </w:r>
      <w:r w:rsidRPr="003E67A6">
        <w:rPr>
          <w:rFonts w:ascii="宋体" w:hAnsi="宋体" w:cs="宋体" w:hint="eastAsia"/>
          <w:kern w:val="0"/>
          <w:szCs w:val="21"/>
        </w:rPr>
        <w:t>采购代理机构</w:t>
      </w:r>
      <w:r w:rsidRPr="003E67A6">
        <w:rPr>
          <w:rFonts w:ascii="宋体" w:hAnsi="宋体" w:cs="宋体" w:hint="eastAsia"/>
          <w:kern w:val="0"/>
        </w:rPr>
        <w:t>按</w:t>
      </w:r>
      <w:r w:rsidRPr="003E67A6">
        <w:rPr>
          <w:rFonts w:ascii="宋体" w:hAnsi="宋体" w:cs="宋体" w:hint="eastAsia"/>
          <w:kern w:val="0"/>
          <w:szCs w:val="21"/>
        </w:rPr>
        <w:t>本章第</w:t>
      </w:r>
      <w:r w:rsidRPr="003E67A6">
        <w:rPr>
          <w:rFonts w:ascii="宋体" w:hAnsi="宋体" w:cs="宋体" w:hint="eastAsia"/>
        </w:rPr>
        <w:t>19.4</w:t>
      </w:r>
      <w:r w:rsidRPr="003E67A6">
        <w:rPr>
          <w:rFonts w:ascii="宋体" w:hAnsi="宋体" w:cs="宋体" w:hint="eastAsia"/>
          <w:kern w:val="0"/>
          <w:szCs w:val="21"/>
          <w:lang w:val="zh-CN"/>
        </w:rPr>
        <w:t>款</w:t>
      </w:r>
      <w:r w:rsidRPr="003E67A6">
        <w:rPr>
          <w:rFonts w:ascii="宋体" w:hAnsi="宋体" w:cs="宋体" w:hint="eastAsia"/>
        </w:rPr>
        <w:t>规定</w:t>
      </w:r>
      <w:r w:rsidRPr="003E67A6">
        <w:rPr>
          <w:rFonts w:ascii="宋体" w:hAnsi="宋体" w:cs="宋体" w:hint="eastAsia"/>
          <w:kern w:val="0"/>
          <w:szCs w:val="21"/>
        </w:rPr>
        <w:t>退还退出磋商的供应商的磋商保证金。</w:t>
      </w:r>
    </w:p>
    <w:p w:rsidR="007F6B40" w:rsidRPr="003E67A6" w:rsidRDefault="00940C34">
      <w:pPr>
        <w:adjustRightInd w:val="0"/>
        <w:snapToGrid w:val="0"/>
        <w:spacing w:line="360" w:lineRule="auto"/>
        <w:ind w:firstLineChars="200" w:firstLine="420"/>
        <w:rPr>
          <w:rFonts w:ascii="宋体" w:hAnsi="宋体" w:cs="宋体"/>
          <w:kern w:val="0"/>
          <w:szCs w:val="21"/>
        </w:rPr>
      </w:pPr>
      <w:r w:rsidRPr="003E67A6">
        <w:rPr>
          <w:rFonts w:ascii="宋体" w:hAnsi="宋体" w:cs="宋体" w:hint="eastAsia"/>
          <w:bCs/>
          <w:szCs w:val="21"/>
        </w:rPr>
        <w:t>30.6</w:t>
      </w:r>
      <w:r w:rsidRPr="003E67A6">
        <w:rPr>
          <w:rFonts w:ascii="宋体" w:hAnsi="宋体" w:cs="宋体" w:hint="eastAsia"/>
          <w:kern w:val="0"/>
          <w:szCs w:val="21"/>
        </w:rPr>
        <w:t>提交首次响应文件的供应商，未按磋商文件规定及磋商小组要求提交最后报价(或者</w:t>
      </w:r>
      <w:r w:rsidRPr="003E67A6">
        <w:rPr>
          <w:rFonts w:ascii="宋体" w:hAnsi="宋体" w:cs="宋体" w:hint="eastAsia"/>
          <w:bCs/>
          <w:szCs w:val="21"/>
        </w:rPr>
        <w:t>重</w:t>
      </w:r>
      <w:r w:rsidRPr="003E67A6">
        <w:rPr>
          <w:rFonts w:ascii="宋体" w:hAnsi="宋体" w:cs="宋体" w:hint="eastAsia"/>
          <w:kern w:val="0"/>
          <w:szCs w:val="21"/>
        </w:rPr>
        <w:t>新提交的响应文件和最后报价)，且又</w:t>
      </w:r>
      <w:r w:rsidRPr="003E67A6">
        <w:rPr>
          <w:rFonts w:ascii="宋体" w:hAnsi="宋体" w:cs="宋体" w:hint="eastAsia"/>
          <w:kern w:val="0"/>
        </w:rPr>
        <w:t>未按</w:t>
      </w:r>
      <w:r w:rsidRPr="003E67A6">
        <w:rPr>
          <w:rFonts w:ascii="宋体" w:hAnsi="宋体" w:cs="宋体" w:hint="eastAsia"/>
          <w:kern w:val="0"/>
          <w:szCs w:val="21"/>
        </w:rPr>
        <w:t>本章第</w:t>
      </w:r>
      <w:r w:rsidRPr="003E67A6">
        <w:rPr>
          <w:rFonts w:ascii="宋体" w:hAnsi="宋体" w:cs="宋体" w:hint="eastAsia"/>
        </w:rPr>
        <w:t>30.5</w:t>
      </w:r>
      <w:r w:rsidRPr="003E67A6">
        <w:rPr>
          <w:rFonts w:ascii="宋体" w:hAnsi="宋体" w:cs="宋体" w:hint="eastAsia"/>
          <w:kern w:val="0"/>
          <w:szCs w:val="21"/>
          <w:lang w:val="zh-CN"/>
        </w:rPr>
        <w:t>款</w:t>
      </w:r>
      <w:r w:rsidRPr="003E67A6">
        <w:rPr>
          <w:rFonts w:ascii="宋体" w:hAnsi="宋体" w:cs="宋体" w:hint="eastAsia"/>
        </w:rPr>
        <w:t>规定</w:t>
      </w:r>
      <w:r w:rsidRPr="003E67A6">
        <w:rPr>
          <w:rFonts w:ascii="宋体" w:hAnsi="宋体" w:cs="宋体" w:hint="eastAsia"/>
          <w:kern w:val="0"/>
          <w:szCs w:val="21"/>
        </w:rPr>
        <w:t>退出磋商的，供应商的磋商保证金不予退还。</w:t>
      </w:r>
    </w:p>
    <w:p w:rsidR="007F6B40" w:rsidRPr="003E67A6" w:rsidRDefault="00940C34">
      <w:pPr>
        <w:widowControl/>
        <w:adjustRightInd w:val="0"/>
        <w:snapToGrid w:val="0"/>
        <w:spacing w:line="360" w:lineRule="auto"/>
        <w:jc w:val="left"/>
        <w:rPr>
          <w:rFonts w:ascii="宋体" w:hAnsi="宋体" w:cs="宋体"/>
          <w:b/>
          <w:bCs/>
          <w:szCs w:val="21"/>
        </w:rPr>
      </w:pPr>
      <w:r w:rsidRPr="003E67A6">
        <w:rPr>
          <w:rFonts w:ascii="宋体" w:hAnsi="宋体" w:cs="宋体" w:hint="eastAsia"/>
          <w:b/>
          <w:kern w:val="0"/>
          <w:szCs w:val="21"/>
        </w:rPr>
        <w:t>31.响应文件评审</w:t>
      </w:r>
    </w:p>
    <w:p w:rsidR="007F6B40" w:rsidRPr="003E67A6" w:rsidRDefault="00940C34">
      <w:pPr>
        <w:widowControl/>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31.1经磋商确定最终采购需求后，由磋商小组采用综合评分法对供应商的响应文件进行综合评价。</w:t>
      </w:r>
    </w:p>
    <w:p w:rsidR="007F6B40" w:rsidRPr="003E67A6" w:rsidRDefault="00940C34">
      <w:pPr>
        <w:widowControl/>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31.2综合评分法，是指响应文件满足磋商文件全部实质性要求且按评审因素的量化指标评审得分最高的供应商为成交候选供应商的评审方法。本采购项目的评审因素和标准见</w:t>
      </w:r>
      <w:r w:rsidRPr="003E67A6">
        <w:rPr>
          <w:rFonts w:ascii="宋体" w:hAnsi="宋体" w:cs="宋体" w:hint="eastAsia"/>
          <w:b/>
          <w:bCs/>
          <w:szCs w:val="21"/>
        </w:rPr>
        <w:t>磋商须知前附表。</w:t>
      </w:r>
    </w:p>
    <w:p w:rsidR="007F6B40" w:rsidRPr="003E67A6" w:rsidRDefault="00940C34">
      <w:pPr>
        <w:widowControl/>
        <w:adjustRightInd w:val="0"/>
        <w:snapToGrid w:val="0"/>
        <w:spacing w:beforeLines="50" w:before="156" w:line="360" w:lineRule="auto"/>
        <w:ind w:firstLineChars="200" w:firstLine="420"/>
        <w:rPr>
          <w:rFonts w:ascii="宋体" w:hAnsi="宋体" w:cs="宋体"/>
          <w:szCs w:val="21"/>
        </w:rPr>
      </w:pPr>
      <w:r w:rsidRPr="003E67A6">
        <w:rPr>
          <w:rFonts w:ascii="宋体" w:hAnsi="宋体" w:cs="宋体" w:hint="eastAsia"/>
          <w:bCs/>
          <w:szCs w:val="21"/>
        </w:rPr>
        <w:lastRenderedPageBreak/>
        <w:t>31.3</w:t>
      </w:r>
      <w:r w:rsidRPr="003E67A6">
        <w:rPr>
          <w:rFonts w:ascii="宋体" w:hAnsi="宋体" w:cs="宋体" w:hint="eastAsia"/>
          <w:szCs w:val="21"/>
        </w:rPr>
        <w:t>涉及政府采购政策优惠对供应商分值进行调整的，</w:t>
      </w:r>
      <w:r w:rsidRPr="003E67A6">
        <w:rPr>
          <w:rFonts w:ascii="宋体" w:hAnsi="宋体" w:cs="宋体" w:hint="eastAsia"/>
          <w:bCs/>
          <w:szCs w:val="21"/>
        </w:rPr>
        <w:t>按</w:t>
      </w:r>
      <w:r w:rsidRPr="003E67A6">
        <w:rPr>
          <w:rFonts w:ascii="宋体" w:hAnsi="宋体" w:cs="宋体" w:hint="eastAsia"/>
          <w:b/>
          <w:szCs w:val="21"/>
        </w:rPr>
        <w:t>磋商须知前附表</w:t>
      </w:r>
      <w:r w:rsidRPr="003E67A6">
        <w:rPr>
          <w:rFonts w:ascii="宋体" w:hAnsi="宋体" w:cs="宋体" w:hint="eastAsia"/>
          <w:bCs/>
          <w:szCs w:val="21"/>
        </w:rPr>
        <w:t>规定</w:t>
      </w:r>
      <w:r w:rsidRPr="003E67A6">
        <w:rPr>
          <w:rFonts w:ascii="宋体" w:hAnsi="宋体" w:cs="宋体" w:hint="eastAsia"/>
          <w:szCs w:val="21"/>
        </w:rPr>
        <w:t>调整供应商的技术、商务、价格</w:t>
      </w:r>
      <w:r w:rsidRPr="003E67A6">
        <w:rPr>
          <w:rFonts w:ascii="宋体" w:hAnsi="宋体" w:cs="宋体" w:hint="eastAsia"/>
          <w:kern w:val="0"/>
          <w:szCs w:val="21"/>
        </w:rPr>
        <w:t>得分或总得分</w:t>
      </w:r>
      <w:r w:rsidRPr="003E67A6">
        <w:rPr>
          <w:rFonts w:ascii="宋体" w:hAnsi="宋体" w:cs="宋体" w:hint="eastAsia"/>
          <w:szCs w:val="21"/>
        </w:rPr>
        <w:t>。</w:t>
      </w:r>
    </w:p>
    <w:p w:rsidR="007F6B40" w:rsidRPr="003E67A6" w:rsidRDefault="00940C34">
      <w:pPr>
        <w:adjustRightInd w:val="0"/>
        <w:snapToGrid w:val="0"/>
        <w:spacing w:beforeLines="50" w:before="156" w:line="360" w:lineRule="auto"/>
        <w:ind w:firstLineChars="200" w:firstLine="420"/>
        <w:rPr>
          <w:rFonts w:ascii="宋体" w:hAnsi="宋体" w:cs="宋体"/>
          <w:szCs w:val="21"/>
        </w:rPr>
      </w:pPr>
      <w:r w:rsidRPr="003E67A6">
        <w:rPr>
          <w:rFonts w:ascii="宋体" w:hAnsi="宋体" w:cs="宋体" w:hint="eastAsia"/>
          <w:szCs w:val="21"/>
        </w:rPr>
        <w:t>31.4涉及多处或部分获得政府采购政策优惠的，其多处或部分享受政府采购优惠政策的计算方法见</w:t>
      </w:r>
      <w:r w:rsidRPr="003E67A6">
        <w:rPr>
          <w:rFonts w:ascii="宋体" w:hAnsi="宋体" w:cs="宋体" w:hint="eastAsia"/>
          <w:b/>
          <w:szCs w:val="21"/>
        </w:rPr>
        <w:t>磋商须知前附表</w:t>
      </w:r>
      <w:r w:rsidRPr="003E67A6">
        <w:rPr>
          <w:rFonts w:ascii="宋体" w:hAnsi="宋体" w:cs="宋体" w:hint="eastAsia"/>
          <w:szCs w:val="21"/>
        </w:rPr>
        <w:t>相关规定。</w:t>
      </w:r>
    </w:p>
    <w:p w:rsidR="007F6B40" w:rsidRPr="003E67A6" w:rsidRDefault="00940C34">
      <w:pPr>
        <w:widowControl/>
        <w:adjustRightInd w:val="0"/>
        <w:snapToGrid w:val="0"/>
        <w:spacing w:beforeLines="50" w:before="156" w:line="360" w:lineRule="auto"/>
        <w:ind w:firstLineChars="200" w:firstLine="420"/>
        <w:rPr>
          <w:rFonts w:ascii="宋体" w:hAnsi="宋体" w:cs="宋体"/>
          <w:szCs w:val="21"/>
        </w:rPr>
      </w:pPr>
      <w:r w:rsidRPr="003E67A6">
        <w:rPr>
          <w:rFonts w:ascii="宋体" w:hAnsi="宋体" w:cs="宋体" w:hint="eastAsia"/>
          <w:kern w:val="0"/>
          <w:szCs w:val="21"/>
        </w:rPr>
        <w:t>31.5</w:t>
      </w:r>
      <w:r w:rsidRPr="003E67A6">
        <w:rPr>
          <w:rFonts w:ascii="宋体" w:hAnsi="宋体" w:cs="宋体" w:hint="eastAsia"/>
          <w:szCs w:val="21"/>
        </w:rPr>
        <w:t>评审时，磋商小组各成员应当独立对每个供应商的</w:t>
      </w:r>
      <w:r w:rsidRPr="003E67A6">
        <w:rPr>
          <w:rFonts w:ascii="宋体" w:hAnsi="宋体" w:cs="宋体" w:hint="eastAsia"/>
          <w:bCs/>
          <w:szCs w:val="21"/>
        </w:rPr>
        <w:t>响应文件</w:t>
      </w:r>
      <w:r w:rsidRPr="003E67A6">
        <w:rPr>
          <w:rFonts w:ascii="宋体" w:hAnsi="宋体" w:cs="宋体" w:hint="eastAsia"/>
          <w:szCs w:val="21"/>
        </w:rPr>
        <w:t>进行评价、评分，并按照政府采购优惠政策对技术、商务加分后，汇总各供应商的总得分。</w:t>
      </w:r>
    </w:p>
    <w:p w:rsidR="007F6B40" w:rsidRPr="003E67A6" w:rsidRDefault="00940C34">
      <w:pPr>
        <w:widowControl/>
        <w:adjustRightInd w:val="0"/>
        <w:snapToGrid w:val="0"/>
        <w:spacing w:line="360" w:lineRule="auto"/>
        <w:rPr>
          <w:rFonts w:ascii="宋体" w:hAnsi="宋体" w:cs="宋体"/>
          <w:b/>
          <w:bCs/>
          <w:szCs w:val="21"/>
        </w:rPr>
      </w:pPr>
      <w:r w:rsidRPr="003E67A6">
        <w:rPr>
          <w:rFonts w:ascii="宋体" w:hAnsi="宋体" w:cs="宋体" w:hint="eastAsia"/>
          <w:b/>
          <w:bCs/>
          <w:szCs w:val="21"/>
        </w:rPr>
        <w:t>32</w:t>
      </w:r>
      <w:r w:rsidRPr="003E67A6">
        <w:rPr>
          <w:rFonts w:ascii="宋体" w:hAnsi="宋体" w:cs="宋体" w:hint="eastAsia"/>
          <w:b/>
          <w:kern w:val="0"/>
          <w:szCs w:val="21"/>
        </w:rPr>
        <w:t>.</w:t>
      </w:r>
      <w:r w:rsidRPr="003E67A6">
        <w:rPr>
          <w:rFonts w:ascii="宋体" w:hAnsi="宋体" w:cs="宋体" w:hint="eastAsia"/>
          <w:b/>
          <w:bCs/>
          <w:szCs w:val="21"/>
        </w:rPr>
        <w:t>提出成交供应商</w:t>
      </w:r>
    </w:p>
    <w:p w:rsidR="007F6B40" w:rsidRPr="003E67A6" w:rsidRDefault="00940C34">
      <w:pPr>
        <w:widowControl/>
        <w:spacing w:line="420" w:lineRule="atLeast"/>
        <w:rPr>
          <w:rFonts w:ascii="宋体" w:hAnsi="宋体" w:cs="宋体"/>
          <w:bCs/>
          <w:szCs w:val="21"/>
        </w:rPr>
      </w:pPr>
      <w:r w:rsidRPr="003E67A6">
        <w:rPr>
          <w:rFonts w:ascii="宋体" w:hAnsi="宋体" w:cs="宋体" w:hint="eastAsia"/>
          <w:kern w:val="0"/>
          <w:szCs w:val="21"/>
        </w:rPr>
        <w:t xml:space="preserve">    32.1</w:t>
      </w:r>
      <w:r w:rsidRPr="003E67A6">
        <w:rPr>
          <w:rFonts w:ascii="宋体" w:hAnsi="宋体" w:cs="宋体" w:hint="eastAsia"/>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rsidR="007F6B40" w:rsidRPr="003E67A6" w:rsidRDefault="00940C34">
      <w:pPr>
        <w:widowControl/>
        <w:spacing w:line="420" w:lineRule="atLeast"/>
        <w:rPr>
          <w:rFonts w:ascii="宋体" w:hAnsi="宋体" w:cs="宋体"/>
          <w:bCs/>
          <w:szCs w:val="21"/>
        </w:rPr>
      </w:pPr>
      <w:r w:rsidRPr="003E67A6">
        <w:rPr>
          <w:rFonts w:ascii="宋体" w:hAnsi="宋体" w:cs="宋体" w:hint="eastAsia"/>
          <w:bCs/>
          <w:szCs w:val="21"/>
        </w:rPr>
        <w:t>库〔2014〕214号)</w:t>
      </w:r>
      <w:r w:rsidRPr="003E67A6">
        <w:rPr>
          <w:rFonts w:ascii="宋体" w:hAnsi="宋体" w:cs="宋体" w:hint="eastAsia"/>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sidRPr="003E67A6">
        <w:rPr>
          <w:rFonts w:ascii="宋体" w:hAnsi="宋体" w:cs="宋体" w:hint="eastAsia"/>
          <w:bCs/>
          <w:szCs w:val="21"/>
        </w:rPr>
        <w:t>可以推荐2家成交候选供应商。</w:t>
      </w:r>
    </w:p>
    <w:p w:rsidR="007F6B40" w:rsidRPr="003E67A6" w:rsidRDefault="007F6B40">
      <w:pPr>
        <w:widowControl/>
        <w:spacing w:line="420" w:lineRule="atLeast"/>
        <w:rPr>
          <w:rFonts w:ascii="宋体" w:hAnsi="宋体" w:cs="宋体"/>
          <w:kern w:val="0"/>
          <w:szCs w:val="21"/>
        </w:rPr>
      </w:pPr>
    </w:p>
    <w:p w:rsidR="007F6B40" w:rsidRPr="003E67A6" w:rsidRDefault="00940C34">
      <w:pPr>
        <w:tabs>
          <w:tab w:val="left" w:pos="0"/>
        </w:tabs>
        <w:adjustRightInd w:val="0"/>
        <w:snapToGrid w:val="0"/>
        <w:spacing w:line="360" w:lineRule="auto"/>
        <w:rPr>
          <w:rFonts w:ascii="宋体" w:hAnsi="宋体" w:cs="宋体"/>
          <w:b/>
          <w:bCs/>
          <w:szCs w:val="21"/>
        </w:rPr>
      </w:pPr>
      <w:r w:rsidRPr="003E67A6">
        <w:rPr>
          <w:rFonts w:ascii="宋体" w:hAnsi="宋体" w:cs="宋体" w:hint="eastAsia"/>
          <w:b/>
          <w:bCs/>
          <w:szCs w:val="21"/>
        </w:rPr>
        <w:t>33.确定成交供应商</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33.1采购代理机构应当在评审结束后2个工作日内将评审报告送采购人确认。</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33.2采购人应当在收到评审报告后5个工作日内，从评审报告提出的成交候选供应商中，按照排序由高到低的原则确定成交供应商，也可以书面授权磋商小组直接确定成交供应商。</w:t>
      </w:r>
    </w:p>
    <w:p w:rsidR="007F6B40" w:rsidRPr="003E67A6" w:rsidRDefault="00940C34" w:rsidP="00A92A5F">
      <w:pPr>
        <w:pStyle w:val="ac"/>
        <w:adjustRightInd w:val="0"/>
        <w:snapToGrid w:val="0"/>
        <w:spacing w:line="360" w:lineRule="auto"/>
        <w:ind w:left="632" w:hangingChars="300" w:hanging="632"/>
        <w:rPr>
          <w:rFonts w:hAnsi="宋体" w:cs="宋体"/>
          <w:b/>
        </w:rPr>
      </w:pPr>
      <w:r w:rsidRPr="003E67A6">
        <w:rPr>
          <w:rFonts w:hAnsi="宋体" w:cs="宋体" w:hint="eastAsia"/>
          <w:b/>
        </w:rPr>
        <w:t>34.磋商终止</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bCs/>
          <w:szCs w:val="21"/>
        </w:rPr>
        <w:t>34.1</w:t>
      </w:r>
      <w:r w:rsidRPr="003E67A6">
        <w:rPr>
          <w:rFonts w:ascii="宋体" w:hAnsi="宋体" w:cs="宋体" w:hint="eastAsia"/>
          <w:kern w:val="0"/>
          <w:szCs w:val="21"/>
        </w:rPr>
        <w:t>出现下列情形之一的，采购人或者采购代理机构应当终止竞争性磋商采购活动，</w:t>
      </w:r>
      <w:r w:rsidRPr="003E67A6">
        <w:rPr>
          <w:rFonts w:ascii="宋体" w:hAnsi="宋体" w:cs="宋体" w:hint="eastAsia"/>
        </w:rPr>
        <w:t>在本章第37.1款指定的媒体上</w:t>
      </w:r>
      <w:r w:rsidRPr="003E67A6">
        <w:rPr>
          <w:rFonts w:ascii="宋体" w:hAnsi="宋体" w:cs="宋体" w:hint="eastAsia"/>
          <w:kern w:val="0"/>
          <w:szCs w:val="21"/>
        </w:rPr>
        <w:t xml:space="preserve">发布项目终止公告并说明原因，重新开展采购活动： </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（1）因情况变化，不再符合规定的竞争性磋商采购方式适用情形的；</w:t>
      </w:r>
    </w:p>
    <w:p w:rsidR="007F6B40" w:rsidRPr="003E67A6" w:rsidRDefault="00940C34">
      <w:pPr>
        <w:widowControl/>
        <w:adjustRightInd w:val="0"/>
        <w:snapToGrid w:val="0"/>
        <w:spacing w:line="360" w:lineRule="auto"/>
        <w:ind w:firstLine="420"/>
        <w:jc w:val="left"/>
        <w:rPr>
          <w:rFonts w:ascii="宋体" w:hAnsi="宋体" w:cs="宋体"/>
          <w:kern w:val="0"/>
          <w:szCs w:val="21"/>
        </w:rPr>
      </w:pPr>
      <w:r w:rsidRPr="003E67A6">
        <w:rPr>
          <w:rFonts w:ascii="宋体" w:hAnsi="宋体" w:cs="宋体" w:hint="eastAsia"/>
          <w:kern w:val="0"/>
          <w:szCs w:val="21"/>
        </w:rPr>
        <w:t>（2）出现影响采购公正的违法、违规行为的；</w:t>
      </w:r>
    </w:p>
    <w:p w:rsidR="007F6B40" w:rsidRPr="003E67A6" w:rsidRDefault="00940C34">
      <w:pPr>
        <w:widowControl/>
        <w:adjustRightInd w:val="0"/>
        <w:snapToGrid w:val="0"/>
        <w:spacing w:line="360" w:lineRule="auto"/>
        <w:ind w:firstLine="420"/>
        <w:jc w:val="left"/>
        <w:rPr>
          <w:rFonts w:ascii="宋体" w:hAnsi="宋体" w:cs="宋体"/>
          <w:bCs/>
          <w:szCs w:val="21"/>
        </w:rPr>
      </w:pPr>
      <w:r w:rsidRPr="003E67A6">
        <w:rPr>
          <w:rFonts w:ascii="宋体" w:hAnsi="宋体" w:cs="宋体" w:hint="eastAsia"/>
          <w:kern w:val="0"/>
          <w:szCs w:val="21"/>
        </w:rPr>
        <w:t>（3）</w:t>
      </w:r>
      <w:r w:rsidRPr="003E67A6">
        <w:rPr>
          <w:rFonts w:ascii="宋体" w:hAnsi="宋体" w:cs="宋体" w:hint="eastAsia"/>
          <w:bCs/>
          <w:szCs w:val="21"/>
        </w:rPr>
        <w:t>除《政府采购竞争性磋商采购方式管理暂行办法》(财库〔2014〕214号)</w:t>
      </w:r>
      <w:r w:rsidRPr="003E67A6">
        <w:rPr>
          <w:rFonts w:ascii="宋体" w:hAnsi="宋体" w:cs="宋体" w:hint="eastAsia"/>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sidRPr="003E67A6">
        <w:rPr>
          <w:rFonts w:ascii="宋体" w:hAnsi="宋体" w:cs="宋体" w:hint="eastAsia"/>
          <w:bCs/>
          <w:szCs w:val="21"/>
        </w:rPr>
        <w:t>情形外，在采购过程中符合要求的供应商或者报价未超过采购预算的供应商不足3家的；</w:t>
      </w:r>
    </w:p>
    <w:p w:rsidR="007F6B40" w:rsidRPr="003E67A6" w:rsidRDefault="00940C34">
      <w:pPr>
        <w:widowControl/>
        <w:adjustRightInd w:val="0"/>
        <w:snapToGrid w:val="0"/>
        <w:spacing w:line="360" w:lineRule="auto"/>
        <w:ind w:firstLine="420"/>
        <w:jc w:val="left"/>
        <w:rPr>
          <w:rFonts w:ascii="宋体" w:hAnsi="宋体" w:cs="宋体"/>
          <w:bCs/>
          <w:szCs w:val="21"/>
        </w:rPr>
      </w:pPr>
      <w:r w:rsidRPr="003E67A6">
        <w:rPr>
          <w:rFonts w:ascii="宋体" w:hAnsi="宋体" w:cs="宋体" w:hint="eastAsia"/>
          <w:kern w:val="0"/>
          <w:szCs w:val="21"/>
        </w:rPr>
        <w:t>（4）因重大变故，采购任务取消的。</w:t>
      </w:r>
    </w:p>
    <w:p w:rsidR="007F6B40" w:rsidRPr="003E67A6" w:rsidRDefault="00940C34">
      <w:pPr>
        <w:widowControl/>
        <w:adjustRightInd w:val="0"/>
        <w:snapToGrid w:val="0"/>
        <w:spacing w:line="360" w:lineRule="auto"/>
        <w:jc w:val="left"/>
        <w:rPr>
          <w:rFonts w:ascii="宋体" w:hAnsi="宋体" w:cs="宋体"/>
          <w:b/>
          <w:kern w:val="0"/>
          <w:szCs w:val="21"/>
        </w:rPr>
      </w:pPr>
      <w:r w:rsidRPr="003E67A6">
        <w:rPr>
          <w:rFonts w:ascii="宋体" w:hAnsi="宋体" w:cs="宋体" w:hint="eastAsia"/>
          <w:b/>
          <w:kern w:val="0"/>
          <w:szCs w:val="21"/>
        </w:rPr>
        <w:t>35．重新评审</w:t>
      </w:r>
    </w:p>
    <w:p w:rsidR="007F6B40" w:rsidRPr="003E67A6" w:rsidRDefault="00940C34">
      <w:pPr>
        <w:widowControl/>
        <w:adjustRightInd w:val="0"/>
        <w:snapToGrid w:val="0"/>
        <w:spacing w:line="360" w:lineRule="auto"/>
        <w:ind w:firstLineChars="200" w:firstLine="420"/>
        <w:jc w:val="left"/>
        <w:rPr>
          <w:rFonts w:ascii="宋体" w:hAnsi="宋体" w:cs="宋体"/>
          <w:kern w:val="0"/>
          <w:szCs w:val="21"/>
        </w:rPr>
      </w:pPr>
      <w:r w:rsidRPr="003E67A6">
        <w:rPr>
          <w:rFonts w:ascii="宋体" w:hAnsi="宋体" w:cs="宋体" w:hint="eastAsia"/>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lastRenderedPageBreak/>
        <w:t>36.保密及串通行为</w:t>
      </w:r>
    </w:p>
    <w:p w:rsidR="007F6B40" w:rsidRPr="003E67A6" w:rsidRDefault="00940C34">
      <w:pPr>
        <w:adjustRightInd w:val="0"/>
        <w:snapToGrid w:val="0"/>
        <w:spacing w:line="360" w:lineRule="auto"/>
        <w:ind w:firstLineChars="200" w:firstLine="420"/>
        <w:rPr>
          <w:rFonts w:ascii="宋体" w:hAnsi="宋体" w:cs="宋体"/>
        </w:rPr>
      </w:pPr>
      <w:r w:rsidRPr="003E67A6">
        <w:rPr>
          <w:rFonts w:ascii="宋体" w:hAnsi="宋体" w:cs="宋体" w:hint="eastAsia"/>
        </w:rPr>
        <w:t>36.1磋商小组成员以及与评审工作有关的人员不得泄露评审情况以及评审过程中获悉的国家秘密、商业秘密。</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36.2</w:t>
      </w:r>
      <w:r w:rsidRPr="003E67A6">
        <w:rPr>
          <w:rFonts w:ascii="宋体" w:hAnsi="宋体" w:cs="宋体" w:hint="eastAsia"/>
          <w:kern w:val="0"/>
          <w:szCs w:val="21"/>
        </w:rPr>
        <w:t>供应商</w:t>
      </w:r>
      <w:r w:rsidRPr="003E67A6">
        <w:rPr>
          <w:rFonts w:ascii="宋体" w:hAnsi="宋体" w:cs="宋体" w:hint="eastAsia"/>
          <w:szCs w:val="21"/>
        </w:rPr>
        <w:t>不得与</w:t>
      </w:r>
      <w:r w:rsidRPr="003E67A6">
        <w:rPr>
          <w:rFonts w:ascii="宋体" w:hAnsi="宋体" w:cs="宋体" w:hint="eastAsia"/>
          <w:kern w:val="0"/>
          <w:szCs w:val="21"/>
        </w:rPr>
        <w:t>采购人、采购代理机构、其它供应商恶意</w:t>
      </w:r>
      <w:r w:rsidRPr="003E67A6">
        <w:rPr>
          <w:rFonts w:ascii="宋体" w:hAnsi="宋体" w:cs="宋体" w:hint="eastAsia"/>
          <w:szCs w:val="21"/>
        </w:rPr>
        <w:t>串通；不得向</w:t>
      </w:r>
      <w:r w:rsidRPr="003E67A6">
        <w:rPr>
          <w:rFonts w:ascii="宋体" w:hAnsi="宋体" w:cs="宋体" w:hint="eastAsia"/>
          <w:kern w:val="0"/>
          <w:szCs w:val="21"/>
        </w:rPr>
        <w:t>采购人、采购代理机构</w:t>
      </w:r>
      <w:r w:rsidRPr="003E67A6">
        <w:rPr>
          <w:rFonts w:ascii="宋体" w:hAnsi="宋体" w:cs="宋体" w:hint="eastAsia"/>
          <w:szCs w:val="21"/>
        </w:rPr>
        <w:t>或者磋商小组成员行贿或者提供其它不正当利益；不得提供虚假资料谋取成交；不得以任何方式干扰、影响采购工作。</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rPr>
        <w:t>36.3</w:t>
      </w:r>
      <w:r w:rsidRPr="003E67A6">
        <w:rPr>
          <w:rFonts w:hint="eastAsia"/>
          <w:sz w:val="21"/>
          <w:szCs w:val="21"/>
          <w:lang w:val="zh-CN"/>
        </w:rPr>
        <w:t>有下列情形之一的，属于恶意串通，对供应商依照政府采购法第七十七条第一款的规定追究法律责任：</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（一）供应商直接或者间接从采购人或者采购代理机构处获得其它供应商的相关情况并修改其投标文件或者响应文件；</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（二）供应商按照采购人或者采购代理机构的授意撤换、修改投标文件或者响应文件；</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（三）供应商之间协商报价、技术方案等投标文件或者响应文件的实质性内容；</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（四）属于同一集团、协会、商会等组织成员的供应商按照该组织要求协同参加政府采购活动；</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（五）供应商之间事先约定由某一特定供应商中标、成交；</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（六）供应商之间商定部分供应商放弃参加政府采购活动或者放弃中标、成交；</w:t>
      </w:r>
    </w:p>
    <w:p w:rsidR="007F6B40" w:rsidRPr="003E67A6" w:rsidRDefault="00940C34">
      <w:pPr>
        <w:pStyle w:val="af2"/>
        <w:adjustRightInd w:val="0"/>
        <w:snapToGrid w:val="0"/>
        <w:spacing w:before="0" w:beforeAutospacing="0" w:after="0" w:afterAutospacing="0" w:line="360" w:lineRule="auto"/>
        <w:ind w:firstLineChars="200" w:firstLine="420"/>
        <w:rPr>
          <w:sz w:val="21"/>
          <w:szCs w:val="21"/>
          <w:lang w:val="zh-CN"/>
        </w:rPr>
      </w:pPr>
      <w:r w:rsidRPr="003E67A6">
        <w:rPr>
          <w:rFonts w:hint="eastAsia"/>
          <w:sz w:val="21"/>
          <w:szCs w:val="21"/>
          <w:lang w:val="zh-CN"/>
        </w:rPr>
        <w:t>（七）供应商与采购人或者采购代理机构之间、供应商相互之间，为谋求特定供应商中标、成交或者排斥其它供应商的其它串通行为。</w:t>
      </w:r>
    </w:p>
    <w:p w:rsidR="007F6B40" w:rsidRPr="003E67A6" w:rsidRDefault="00940C34">
      <w:pPr>
        <w:adjustRightInd w:val="0"/>
        <w:snapToGrid w:val="0"/>
        <w:spacing w:line="360" w:lineRule="auto"/>
        <w:rPr>
          <w:rFonts w:ascii="宋体" w:hAnsi="宋体" w:cs="宋体"/>
          <w:sz w:val="24"/>
        </w:rPr>
      </w:pPr>
      <w:r w:rsidRPr="003E67A6">
        <w:rPr>
          <w:rFonts w:ascii="宋体" w:hAnsi="宋体" w:cs="宋体" w:hint="eastAsia"/>
          <w:sz w:val="24"/>
        </w:rPr>
        <w:t>六、成交结果信息公布与授予合同</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37.成交信息的公布</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37.1成交供应商确定后2个工作日内，成交结果信息将在</w:t>
      </w:r>
      <w:r w:rsidRPr="003E67A6">
        <w:rPr>
          <w:rFonts w:hAnsi="宋体" w:cs="宋体" w:hint="eastAsia"/>
          <w:b/>
        </w:rPr>
        <w:t>磋商须知前附表</w:t>
      </w:r>
      <w:r w:rsidRPr="003E67A6">
        <w:rPr>
          <w:rFonts w:hAnsi="宋体" w:cs="宋体" w:hint="eastAsia"/>
        </w:rPr>
        <w:t>指定的媒体上公布。</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38.询问及质疑</w:t>
      </w:r>
    </w:p>
    <w:p w:rsidR="007F6B40" w:rsidRPr="003E67A6" w:rsidRDefault="00940C34">
      <w:pPr>
        <w:adjustRightInd w:val="0"/>
        <w:snapToGrid w:val="0"/>
        <w:spacing w:line="360" w:lineRule="auto"/>
        <w:ind w:firstLineChars="200" w:firstLine="420"/>
        <w:jc w:val="left"/>
        <w:rPr>
          <w:rFonts w:ascii="宋体" w:hAnsi="宋体" w:cs="宋体"/>
        </w:rPr>
      </w:pPr>
      <w:r w:rsidRPr="003E67A6">
        <w:rPr>
          <w:rFonts w:ascii="宋体" w:hAnsi="宋体" w:cs="宋体" w:hint="eastAsia"/>
          <w:szCs w:val="21"/>
        </w:rPr>
        <w:t>38.1供应商对政府采购活动事项有疑问的，可以向采购人或采购代理机构提出询问。</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38.2供应商若认为磋商文件、采购过程和成交结果使自己的权益受到损害，可以按法律、行政法规及湖南省财政厅规范性文件规定向采购人或采购代理机构提出质疑。</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39.成交通知</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39.1成交供应商确定后，采购人或采购代理机构将以书面形式向成交供应商发出成交通知书。成交通知书对采购人和成交供应商具有同等法律效力。</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39.2 成交通知书是合同文件的组成部分。</w:t>
      </w:r>
    </w:p>
    <w:p w:rsidR="007F6B40" w:rsidRPr="003E67A6" w:rsidRDefault="00940C34">
      <w:pPr>
        <w:tabs>
          <w:tab w:val="left" w:pos="7560"/>
          <w:tab w:val="left" w:pos="7740"/>
          <w:tab w:val="left" w:pos="7920"/>
        </w:tabs>
        <w:autoSpaceDN w:val="0"/>
        <w:adjustRightInd w:val="0"/>
        <w:snapToGrid w:val="0"/>
        <w:spacing w:line="360" w:lineRule="auto"/>
        <w:ind w:firstLineChars="200" w:firstLine="420"/>
        <w:rPr>
          <w:rFonts w:ascii="宋体" w:hAnsi="宋体" w:cs="宋体"/>
          <w:szCs w:val="21"/>
        </w:rPr>
      </w:pPr>
      <w:r w:rsidRPr="003E67A6">
        <w:rPr>
          <w:rFonts w:ascii="宋体" w:hAnsi="宋体" w:cs="宋体" w:hint="eastAsia"/>
          <w:kern w:val="0"/>
          <w:szCs w:val="21"/>
        </w:rPr>
        <w:t xml:space="preserve">39.3 </w:t>
      </w:r>
      <w:r w:rsidRPr="003E67A6">
        <w:rPr>
          <w:rFonts w:ascii="宋体" w:hAnsi="宋体" w:cs="宋体" w:hint="eastAsia"/>
          <w:szCs w:val="21"/>
        </w:rPr>
        <w:t>成交供应商在收到采购代理机构的成交通知书后10日内，应按照</w:t>
      </w:r>
      <w:r w:rsidRPr="003E67A6">
        <w:rPr>
          <w:rFonts w:ascii="宋体" w:hAnsi="宋体" w:cs="宋体" w:hint="eastAsia"/>
          <w:b/>
          <w:szCs w:val="21"/>
        </w:rPr>
        <w:t>磋商须知前附表</w:t>
      </w:r>
      <w:r w:rsidRPr="003E67A6">
        <w:rPr>
          <w:rFonts w:ascii="宋体" w:hAnsi="宋体" w:cs="宋体" w:hint="eastAsia"/>
          <w:szCs w:val="21"/>
        </w:rPr>
        <w:t>的规定，向采购人提交履约担保。联合体成交的，履约担保由联合体各方或联合体中牵头人的名义提交。</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39.4 成交供应商</w:t>
      </w:r>
      <w:r w:rsidRPr="003E67A6">
        <w:rPr>
          <w:rFonts w:hAnsi="宋体" w:cs="宋体" w:hint="eastAsia"/>
          <w:spacing w:val="4"/>
        </w:rPr>
        <w:t>没有按照本章第39.3</w:t>
      </w:r>
      <w:r w:rsidRPr="003E67A6">
        <w:rPr>
          <w:rFonts w:hAnsi="宋体" w:cs="宋体" w:hint="eastAsia"/>
          <w:kern w:val="0"/>
          <w:lang w:val="zh-CN"/>
        </w:rPr>
        <w:t>款</w:t>
      </w:r>
      <w:r w:rsidRPr="003E67A6">
        <w:rPr>
          <w:rFonts w:hAnsi="宋体" w:cs="宋体" w:hint="eastAsia"/>
          <w:spacing w:val="4"/>
        </w:rPr>
        <w:t>规定</w:t>
      </w:r>
      <w:r w:rsidRPr="003E67A6">
        <w:rPr>
          <w:rFonts w:hAnsi="宋体" w:cs="宋体" w:hint="eastAsia"/>
        </w:rPr>
        <w:t>提交履约担保的</w:t>
      </w:r>
      <w:r w:rsidRPr="003E67A6">
        <w:rPr>
          <w:rFonts w:hAnsi="宋体" w:cs="宋体" w:hint="eastAsia"/>
          <w:spacing w:val="4"/>
        </w:rPr>
        <w:t>，视为放弃</w:t>
      </w:r>
      <w:r w:rsidRPr="003E67A6">
        <w:rPr>
          <w:rFonts w:hAnsi="宋体" w:cs="宋体" w:hint="eastAsia"/>
        </w:rPr>
        <w:t>成交资格</w:t>
      </w:r>
      <w:r w:rsidRPr="003E67A6">
        <w:rPr>
          <w:rFonts w:hAnsi="宋体" w:cs="宋体" w:hint="eastAsia"/>
          <w:spacing w:val="4"/>
        </w:rPr>
        <w:t>，</w:t>
      </w:r>
      <w:r w:rsidRPr="003E67A6">
        <w:rPr>
          <w:rFonts w:hAnsi="宋体" w:cs="宋体" w:hint="eastAsia"/>
          <w:spacing w:val="2"/>
        </w:rPr>
        <w:t>其保证金不予退还。</w:t>
      </w:r>
    </w:p>
    <w:p w:rsidR="007F6B40" w:rsidRPr="003E67A6" w:rsidRDefault="00940C34">
      <w:pPr>
        <w:adjustRightInd w:val="0"/>
        <w:snapToGrid w:val="0"/>
        <w:spacing w:line="360" w:lineRule="auto"/>
        <w:rPr>
          <w:rFonts w:ascii="宋体" w:hAnsi="宋体" w:cs="宋体"/>
          <w:b/>
          <w:bCs/>
          <w:szCs w:val="21"/>
        </w:rPr>
      </w:pPr>
      <w:r w:rsidRPr="003E67A6">
        <w:rPr>
          <w:rFonts w:ascii="宋体" w:hAnsi="宋体" w:cs="宋体" w:hint="eastAsia"/>
          <w:b/>
          <w:bCs/>
          <w:szCs w:val="21"/>
        </w:rPr>
        <w:t>40.签订合同</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lastRenderedPageBreak/>
        <w:t>40.1成交供应商应当在成交通知书发出之日起30日内与采购人签订政府采购合同。</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40.2磋商文件、成交供应商的响应文件等均为签订政府采购合同的依据。</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40.3 成交供应商应当按照合同约定履行义务。成交供应商不得向他人转让成交项目，也不得将成交项目分包后分别向他人转让。</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40.4 成交供应商有下列情形之一的，责令限期改正，情节严重的，列入不良行为记录名单，在1至3年内禁止参加政府采购活动，并予以通报：</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（一）成交后无正当理由不与采购人签订合同的；</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（二）未按照采购文件确定的事项签订政府采购合同，或者与采购人另行订立背离合同实质性内容的协议的；</w:t>
      </w:r>
    </w:p>
    <w:p w:rsidR="007F6B40" w:rsidRPr="003E67A6" w:rsidRDefault="00940C34">
      <w:pPr>
        <w:pStyle w:val="ac"/>
        <w:adjustRightInd w:val="0"/>
        <w:snapToGrid w:val="0"/>
        <w:spacing w:line="360" w:lineRule="auto"/>
        <w:ind w:firstLineChars="200" w:firstLine="420"/>
        <w:rPr>
          <w:rFonts w:hAnsi="宋体" w:cs="宋体"/>
        </w:rPr>
      </w:pPr>
      <w:r w:rsidRPr="003E67A6">
        <w:rPr>
          <w:rFonts w:hAnsi="宋体" w:cs="宋体" w:hint="eastAsia"/>
        </w:rPr>
        <w:t>（三）拒绝履行合同义务的；</w:t>
      </w:r>
    </w:p>
    <w:p w:rsidR="007F6B40" w:rsidRPr="003E67A6" w:rsidRDefault="00940C34">
      <w:pPr>
        <w:pStyle w:val="ac"/>
        <w:adjustRightInd w:val="0"/>
        <w:snapToGrid w:val="0"/>
        <w:spacing w:line="360" w:lineRule="auto"/>
        <w:ind w:firstLineChars="200" w:firstLine="420"/>
        <w:rPr>
          <w:rFonts w:hAnsi="宋体" w:cs="宋体"/>
          <w:kern w:val="0"/>
        </w:rPr>
      </w:pPr>
      <w:r w:rsidRPr="003E67A6">
        <w:rPr>
          <w:rFonts w:hAnsi="宋体" w:cs="宋体" w:hint="eastAsia"/>
        </w:rPr>
        <w:t>（四）</w:t>
      </w:r>
      <w:r w:rsidRPr="003E67A6">
        <w:rPr>
          <w:rFonts w:hAnsi="宋体" w:cs="宋体" w:hint="eastAsia"/>
          <w:kern w:val="0"/>
        </w:rPr>
        <w:t>违反法律、规章、规范性文件规定的。</w:t>
      </w:r>
    </w:p>
    <w:p w:rsidR="007F6B40" w:rsidRPr="003E67A6" w:rsidRDefault="00940C34">
      <w:pPr>
        <w:adjustRightInd w:val="0"/>
        <w:snapToGrid w:val="0"/>
        <w:spacing w:line="360" w:lineRule="auto"/>
        <w:rPr>
          <w:rFonts w:ascii="宋体" w:hAnsi="宋体" w:cs="宋体"/>
          <w:sz w:val="24"/>
        </w:rPr>
      </w:pPr>
      <w:r w:rsidRPr="003E67A6">
        <w:rPr>
          <w:rFonts w:ascii="宋体" w:hAnsi="宋体" w:cs="宋体" w:hint="eastAsia"/>
          <w:sz w:val="24"/>
        </w:rPr>
        <w:t>七、其它规定</w:t>
      </w:r>
    </w:p>
    <w:p w:rsidR="007F6B40" w:rsidRPr="003E67A6" w:rsidRDefault="00940C34">
      <w:pPr>
        <w:adjustRightInd w:val="0"/>
        <w:snapToGrid w:val="0"/>
        <w:spacing w:line="360" w:lineRule="auto"/>
        <w:jc w:val="left"/>
        <w:rPr>
          <w:rFonts w:ascii="宋体" w:hAnsi="宋体" w:cs="宋体"/>
          <w:b/>
          <w:szCs w:val="21"/>
        </w:rPr>
      </w:pPr>
      <w:r w:rsidRPr="003E67A6">
        <w:rPr>
          <w:rFonts w:ascii="宋体" w:hAnsi="宋体" w:cs="宋体" w:hint="eastAsia"/>
          <w:b/>
          <w:szCs w:val="21"/>
        </w:rPr>
        <w:t>41.1采购代理服务费</w:t>
      </w:r>
    </w:p>
    <w:p w:rsidR="007F6B40" w:rsidRPr="003E67A6" w:rsidRDefault="00940C34">
      <w:pPr>
        <w:tabs>
          <w:tab w:val="left" w:pos="420"/>
          <w:tab w:val="left" w:pos="7560"/>
          <w:tab w:val="left" w:pos="7740"/>
          <w:tab w:val="left" w:pos="7920"/>
        </w:tabs>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41.1采购代理机构应按</w:t>
      </w:r>
      <w:r w:rsidRPr="003E67A6">
        <w:rPr>
          <w:rFonts w:ascii="宋体" w:hAnsi="宋体" w:cs="宋体" w:hint="eastAsia"/>
          <w:b/>
          <w:szCs w:val="21"/>
        </w:rPr>
        <w:t>磋商须知前附表</w:t>
      </w:r>
      <w:r w:rsidRPr="003E67A6">
        <w:rPr>
          <w:rFonts w:ascii="宋体" w:hAnsi="宋体" w:cs="宋体" w:hint="eastAsia"/>
          <w:szCs w:val="21"/>
        </w:rPr>
        <w:t>规定收取采购代理服务费。</w:t>
      </w:r>
    </w:p>
    <w:p w:rsidR="007F6B40" w:rsidRPr="003E67A6" w:rsidRDefault="00940C34">
      <w:pPr>
        <w:pStyle w:val="2"/>
        <w:ind w:leftChars="0" w:left="0"/>
        <w:rPr>
          <w:rFonts w:ascii="宋体" w:hAnsi="宋体" w:cs="宋体"/>
        </w:rPr>
      </w:pPr>
      <w:r w:rsidRPr="003E67A6">
        <w:rPr>
          <w:rFonts w:ascii="宋体" w:hAnsi="宋体" w:cs="宋体" w:hint="eastAsia"/>
          <w:szCs w:val="21"/>
        </w:rPr>
        <w:t>41.2集中采购机构不得收取采购代理服务费。</w:t>
      </w:r>
    </w:p>
    <w:p w:rsidR="007F6B40" w:rsidRPr="003E67A6" w:rsidRDefault="00940C34" w:rsidP="00A92A5F">
      <w:pPr>
        <w:tabs>
          <w:tab w:val="left" w:pos="420"/>
          <w:tab w:val="left" w:pos="7560"/>
          <w:tab w:val="left" w:pos="7740"/>
          <w:tab w:val="left" w:pos="7920"/>
        </w:tabs>
        <w:adjustRightInd w:val="0"/>
        <w:snapToGrid w:val="0"/>
        <w:spacing w:line="360" w:lineRule="auto"/>
        <w:ind w:firstLineChars="200" w:firstLine="422"/>
        <w:rPr>
          <w:rFonts w:ascii="宋体" w:hAnsi="宋体" w:cs="宋体"/>
          <w:b/>
        </w:rPr>
      </w:pPr>
      <w:r w:rsidRPr="003E67A6">
        <w:rPr>
          <w:rFonts w:ascii="宋体" w:hAnsi="宋体" w:cs="宋体" w:hint="eastAsia"/>
          <w:b/>
          <w:szCs w:val="21"/>
        </w:rPr>
        <w:t>42.</w:t>
      </w:r>
      <w:r w:rsidRPr="003E67A6">
        <w:rPr>
          <w:rFonts w:ascii="宋体" w:hAnsi="宋体" w:cs="宋体" w:hint="eastAsia"/>
          <w:b/>
        </w:rPr>
        <w:t xml:space="preserve"> 其它规定</w:t>
      </w:r>
    </w:p>
    <w:p w:rsidR="007F6B40" w:rsidRPr="003E67A6" w:rsidRDefault="00940C34">
      <w:pPr>
        <w:tabs>
          <w:tab w:val="left" w:pos="420"/>
          <w:tab w:val="left" w:pos="7560"/>
          <w:tab w:val="left" w:pos="7740"/>
          <w:tab w:val="left" w:pos="7920"/>
        </w:tabs>
        <w:adjustRightInd w:val="0"/>
        <w:snapToGrid w:val="0"/>
        <w:spacing w:line="360" w:lineRule="auto"/>
        <w:ind w:firstLineChars="200" w:firstLine="420"/>
        <w:jc w:val="left"/>
        <w:rPr>
          <w:rFonts w:ascii="宋体" w:hAnsi="宋体" w:cs="宋体"/>
          <w:b/>
          <w:szCs w:val="21"/>
        </w:rPr>
      </w:pPr>
      <w:r w:rsidRPr="003E67A6">
        <w:rPr>
          <w:rFonts w:ascii="宋体" w:hAnsi="宋体" w:cs="宋体" w:hint="eastAsia"/>
        </w:rPr>
        <w:t>42.1</w:t>
      </w:r>
      <w:r w:rsidRPr="003E67A6">
        <w:rPr>
          <w:rFonts w:ascii="宋体" w:hAnsi="宋体" w:cs="宋体" w:hint="eastAsia"/>
          <w:szCs w:val="21"/>
        </w:rPr>
        <w:t>磋商文件</w:t>
      </w:r>
      <w:r w:rsidRPr="003E67A6">
        <w:rPr>
          <w:rFonts w:ascii="宋体" w:hAnsi="宋体" w:cs="宋体" w:hint="eastAsia"/>
        </w:rPr>
        <w:t>的其它规定</w:t>
      </w:r>
      <w:r w:rsidRPr="003E67A6">
        <w:rPr>
          <w:rFonts w:ascii="宋体" w:hAnsi="宋体" w:cs="宋体" w:hint="eastAsia"/>
          <w:szCs w:val="21"/>
        </w:rPr>
        <w:t>见</w:t>
      </w:r>
      <w:r w:rsidRPr="003E67A6">
        <w:rPr>
          <w:rFonts w:ascii="宋体" w:hAnsi="宋体" w:cs="宋体" w:hint="eastAsia"/>
          <w:b/>
          <w:szCs w:val="21"/>
        </w:rPr>
        <w:t>磋商须知前附表。</w:t>
      </w:r>
    </w:p>
    <w:p w:rsidR="007F6B40" w:rsidRPr="003E67A6" w:rsidRDefault="00940C34" w:rsidP="00A92A5F">
      <w:pPr>
        <w:tabs>
          <w:tab w:val="left" w:pos="420"/>
          <w:tab w:val="left" w:pos="7560"/>
          <w:tab w:val="left" w:pos="7740"/>
          <w:tab w:val="left" w:pos="7920"/>
        </w:tabs>
        <w:adjustRightInd w:val="0"/>
        <w:snapToGrid w:val="0"/>
        <w:spacing w:line="360" w:lineRule="auto"/>
        <w:ind w:firstLineChars="200" w:firstLine="643"/>
        <w:jc w:val="center"/>
        <w:outlineLvl w:val="0"/>
        <w:rPr>
          <w:rFonts w:ascii="宋体" w:hAnsi="宋体" w:cs="宋体"/>
          <w:b/>
          <w:bCs/>
          <w:sz w:val="32"/>
          <w:szCs w:val="32"/>
        </w:rPr>
      </w:pPr>
      <w:r w:rsidRPr="003E67A6">
        <w:rPr>
          <w:rFonts w:ascii="宋体" w:hAnsi="宋体" w:cs="宋体" w:hint="eastAsia"/>
          <w:b/>
          <w:sz w:val="32"/>
          <w:szCs w:val="32"/>
        </w:rPr>
        <w:br w:type="page"/>
      </w:r>
      <w:r w:rsidRPr="003E67A6">
        <w:rPr>
          <w:rFonts w:ascii="宋体" w:hAnsi="宋体" w:cs="宋体" w:hint="eastAsia"/>
          <w:b/>
          <w:sz w:val="32"/>
          <w:szCs w:val="32"/>
        </w:rPr>
        <w:lastRenderedPageBreak/>
        <w:t xml:space="preserve">第三章 </w:t>
      </w:r>
      <w:r w:rsidRPr="003E67A6">
        <w:rPr>
          <w:rFonts w:ascii="宋体" w:hAnsi="宋体" w:cs="宋体" w:hint="eastAsia"/>
          <w:b/>
          <w:bCs/>
          <w:sz w:val="32"/>
          <w:szCs w:val="32"/>
        </w:rPr>
        <w:t>合同格式</w:t>
      </w:r>
    </w:p>
    <w:p w:rsidR="007F6B40" w:rsidRPr="003E67A6" w:rsidRDefault="00940C34">
      <w:pPr>
        <w:spacing w:line="360" w:lineRule="auto"/>
        <w:jc w:val="center"/>
        <w:rPr>
          <w:rFonts w:ascii="仿宋_GB2312" w:eastAsia="仿宋_GB2312" w:hAnsi="新宋体"/>
          <w:b/>
          <w:spacing w:val="20"/>
          <w:sz w:val="56"/>
        </w:rPr>
      </w:pPr>
      <w:r w:rsidRPr="003E67A6">
        <w:rPr>
          <w:rFonts w:ascii="宋体" w:hAnsi="宋体" w:cs="宋体" w:hint="eastAsia"/>
          <w:sz w:val="24"/>
        </w:rPr>
        <w:t xml:space="preserve">                                     </w:t>
      </w:r>
      <w:bookmarkStart w:id="4" w:name="_Toc217632601"/>
      <w:bookmarkStart w:id="5" w:name="_Toc244248852"/>
      <w:bookmarkStart w:id="6" w:name="_Toc395120789"/>
      <w:bookmarkStart w:id="7" w:name="_Toc372060315"/>
      <w:r w:rsidRPr="003E67A6">
        <w:rPr>
          <w:rFonts w:ascii="宋体" w:hAnsi="宋体" w:cs="宋体" w:hint="eastAsia"/>
          <w:sz w:val="24"/>
        </w:rPr>
        <w:t xml:space="preserve">合同编号： </w:t>
      </w:r>
    </w:p>
    <w:p w:rsidR="007F6B40" w:rsidRPr="003E67A6" w:rsidRDefault="007F6B40">
      <w:pPr>
        <w:spacing w:line="360" w:lineRule="auto"/>
        <w:jc w:val="center"/>
        <w:rPr>
          <w:rFonts w:ascii="宋体" w:hAnsi="宋体"/>
          <w:b/>
          <w:spacing w:val="20"/>
          <w:sz w:val="56"/>
        </w:rPr>
      </w:pPr>
    </w:p>
    <w:p w:rsidR="007F6B40" w:rsidRPr="003E67A6" w:rsidRDefault="00940C34">
      <w:pPr>
        <w:jc w:val="center"/>
        <w:rPr>
          <w:rFonts w:ascii="方正大标宋简体" w:eastAsia="方正大标宋简体" w:hAnsi="方正大标宋简体"/>
          <w:sz w:val="72"/>
          <w:szCs w:val="72"/>
        </w:rPr>
      </w:pPr>
      <w:r w:rsidRPr="003E67A6">
        <w:rPr>
          <w:rFonts w:ascii="方正大标宋简体" w:eastAsia="方正大标宋简体" w:hAnsi="方正大标宋简体" w:hint="eastAsia"/>
          <w:sz w:val="72"/>
          <w:szCs w:val="72"/>
        </w:rPr>
        <w:t>建设工程设计合同</w:t>
      </w:r>
    </w:p>
    <w:p w:rsidR="007F6B40" w:rsidRPr="003E67A6" w:rsidRDefault="007F6B40">
      <w:pPr>
        <w:pStyle w:val="2"/>
        <w:ind w:leftChars="0" w:left="0" w:firstLineChars="0" w:firstLine="0"/>
        <w:jc w:val="center"/>
        <w:rPr>
          <w:rFonts w:ascii="宋体" w:hAnsi="宋体" w:cs="宋体"/>
          <w:sz w:val="28"/>
          <w:szCs w:val="28"/>
        </w:rPr>
      </w:pPr>
    </w:p>
    <w:p w:rsidR="007F6B40" w:rsidRPr="003E67A6" w:rsidRDefault="00940C34">
      <w:pPr>
        <w:pStyle w:val="2"/>
        <w:ind w:leftChars="0" w:left="0" w:firstLineChars="0" w:firstLine="0"/>
        <w:jc w:val="center"/>
        <w:rPr>
          <w:rFonts w:ascii="宋体" w:hAnsi="宋体" w:cs="宋体"/>
          <w:b/>
          <w:bCs/>
          <w:sz w:val="44"/>
          <w:szCs w:val="44"/>
        </w:rPr>
      </w:pPr>
      <w:r w:rsidRPr="003E67A6">
        <w:rPr>
          <w:rFonts w:ascii="宋体" w:hAnsi="宋体" w:cs="宋体" w:hint="eastAsia"/>
          <w:sz w:val="28"/>
          <w:szCs w:val="28"/>
        </w:rPr>
        <w:t xml:space="preserve">[2021版] </w:t>
      </w:r>
    </w:p>
    <w:p w:rsidR="007F6B40" w:rsidRPr="003E67A6" w:rsidRDefault="007F6B40">
      <w:pPr>
        <w:rPr>
          <w:rFonts w:ascii="楷体_GB2312" w:eastAsia="楷体_GB2312" w:hAnsi="宋体"/>
          <w:sz w:val="44"/>
          <w:szCs w:val="44"/>
        </w:rPr>
      </w:pPr>
    </w:p>
    <w:p w:rsidR="007F6B40" w:rsidRPr="003E67A6" w:rsidRDefault="00940C34" w:rsidP="003E67A6">
      <w:pPr>
        <w:spacing w:line="360" w:lineRule="auto"/>
        <w:ind w:firstLineChars="200" w:firstLine="704"/>
        <w:rPr>
          <w:rFonts w:ascii="宋体" w:hAnsi="宋体"/>
          <w:spacing w:val="16"/>
          <w:sz w:val="32"/>
          <w:szCs w:val="32"/>
        </w:rPr>
      </w:pPr>
      <w:r w:rsidRPr="003E67A6">
        <w:rPr>
          <w:rFonts w:ascii="宋体" w:hAnsi="宋体" w:hint="eastAsia"/>
          <w:spacing w:val="16"/>
          <w:sz w:val="32"/>
          <w:szCs w:val="32"/>
        </w:rPr>
        <w:t>工 程 名 称:</w:t>
      </w:r>
      <w:r w:rsidR="003E67A6" w:rsidRPr="003E67A6">
        <w:rPr>
          <w:rFonts w:ascii="宋体" w:hAnsi="宋体"/>
          <w:spacing w:val="16"/>
          <w:sz w:val="32"/>
          <w:szCs w:val="32"/>
        </w:rPr>
        <w:t xml:space="preserve"> </w:t>
      </w:r>
    </w:p>
    <w:p w:rsidR="007F6B40" w:rsidRPr="003E67A6" w:rsidRDefault="007F6B40">
      <w:pPr>
        <w:autoSpaceDE w:val="0"/>
        <w:autoSpaceDN w:val="0"/>
        <w:adjustRightInd w:val="0"/>
        <w:spacing w:line="360" w:lineRule="auto"/>
        <w:ind w:firstLineChars="200" w:firstLine="704"/>
        <w:jc w:val="left"/>
        <w:rPr>
          <w:rFonts w:ascii="宋体" w:hAnsi="宋体"/>
          <w:spacing w:val="16"/>
          <w:sz w:val="32"/>
          <w:szCs w:val="32"/>
          <w:u w:val="single"/>
        </w:rPr>
      </w:pPr>
    </w:p>
    <w:p w:rsidR="007F6B40" w:rsidRPr="003E67A6" w:rsidRDefault="00940C34">
      <w:pPr>
        <w:spacing w:line="360" w:lineRule="auto"/>
        <w:ind w:firstLineChars="200" w:firstLine="704"/>
        <w:rPr>
          <w:rFonts w:ascii="宋体" w:hAnsi="宋体"/>
          <w:sz w:val="32"/>
          <w:szCs w:val="32"/>
        </w:rPr>
      </w:pPr>
      <w:r w:rsidRPr="003E67A6">
        <w:rPr>
          <w:rFonts w:ascii="宋体" w:hAnsi="宋体" w:hint="eastAsia"/>
          <w:spacing w:val="16"/>
          <w:sz w:val="32"/>
          <w:szCs w:val="32"/>
        </w:rPr>
        <w:t>工 程 地 点:</w:t>
      </w:r>
      <w:r w:rsidRPr="003E67A6">
        <w:rPr>
          <w:rFonts w:ascii="宋体" w:hAnsi="宋体" w:hint="eastAsia"/>
          <w:sz w:val="32"/>
          <w:szCs w:val="32"/>
          <w:u w:val="single"/>
        </w:rPr>
        <w:t>湖南省长沙市岳麓区学士街道</w:t>
      </w:r>
    </w:p>
    <w:p w:rsidR="007F6B40" w:rsidRPr="003E67A6" w:rsidRDefault="00940C34">
      <w:pPr>
        <w:spacing w:line="360" w:lineRule="auto"/>
        <w:ind w:firstLineChars="200" w:firstLine="704"/>
        <w:rPr>
          <w:rFonts w:ascii="宋体" w:hAnsi="宋体"/>
          <w:spacing w:val="16"/>
          <w:sz w:val="32"/>
          <w:szCs w:val="32"/>
          <w:u w:val="single"/>
        </w:rPr>
      </w:pPr>
      <w:r w:rsidRPr="003E67A6">
        <w:rPr>
          <w:rFonts w:ascii="宋体" w:hAnsi="宋体" w:hint="eastAsia"/>
          <w:spacing w:val="16"/>
          <w:sz w:val="32"/>
          <w:szCs w:val="32"/>
        </w:rPr>
        <w:t>合 同 编 号:</w:t>
      </w:r>
      <w:r w:rsidRPr="003E67A6">
        <w:rPr>
          <w:rFonts w:ascii="宋体" w:hAnsi="宋体" w:hint="eastAsia"/>
          <w:spacing w:val="16"/>
          <w:sz w:val="32"/>
          <w:szCs w:val="32"/>
          <w:u w:val="single"/>
        </w:rPr>
        <w:t xml:space="preserve">             </w:t>
      </w:r>
      <w:r w:rsidRPr="003E67A6">
        <w:rPr>
          <w:rFonts w:ascii="宋体" w:hAnsi="宋体" w:hint="eastAsia"/>
          <w:sz w:val="32"/>
          <w:szCs w:val="32"/>
        </w:rPr>
        <w:t xml:space="preserve">（由设计人编填）   </w:t>
      </w:r>
    </w:p>
    <w:p w:rsidR="007F6B40" w:rsidRPr="003E67A6" w:rsidRDefault="00940C34">
      <w:pPr>
        <w:spacing w:line="360" w:lineRule="auto"/>
        <w:ind w:firstLineChars="200" w:firstLine="640"/>
        <w:rPr>
          <w:rFonts w:ascii="宋体" w:hAnsi="宋体"/>
          <w:sz w:val="32"/>
          <w:szCs w:val="32"/>
          <w:u w:val="single"/>
        </w:rPr>
      </w:pPr>
      <w:r w:rsidRPr="003E67A6">
        <w:rPr>
          <w:rFonts w:ascii="宋体" w:hAnsi="宋体" w:hint="eastAsia"/>
          <w:sz w:val="32"/>
          <w:szCs w:val="32"/>
        </w:rPr>
        <w:t>设计证书等级:</w:t>
      </w:r>
      <w:r w:rsidRPr="003E67A6">
        <w:rPr>
          <w:rFonts w:ascii="宋体" w:hAnsi="宋体" w:hint="eastAsia"/>
          <w:sz w:val="32"/>
          <w:szCs w:val="32"/>
          <w:u w:val="single"/>
        </w:rPr>
        <w:t xml:space="preserve">         </w:t>
      </w:r>
    </w:p>
    <w:p w:rsidR="007F6B40" w:rsidRPr="003E67A6" w:rsidRDefault="00940C34">
      <w:pPr>
        <w:spacing w:line="360" w:lineRule="auto"/>
        <w:ind w:firstLineChars="200" w:firstLine="640"/>
        <w:rPr>
          <w:rFonts w:ascii="宋体" w:hAnsi="宋体"/>
          <w:sz w:val="32"/>
          <w:szCs w:val="32"/>
          <w:u w:val="single"/>
        </w:rPr>
      </w:pPr>
      <w:r w:rsidRPr="003E67A6">
        <w:rPr>
          <w:rFonts w:ascii="宋体" w:hAnsi="宋体" w:hint="eastAsia"/>
          <w:sz w:val="32"/>
          <w:szCs w:val="32"/>
        </w:rPr>
        <w:t>发   包   人:</w:t>
      </w:r>
      <w:r w:rsidRPr="003E67A6">
        <w:rPr>
          <w:rFonts w:ascii="宋体" w:hAnsi="宋体" w:hint="eastAsia"/>
          <w:sz w:val="32"/>
          <w:szCs w:val="32"/>
          <w:u w:val="single"/>
        </w:rPr>
        <w:t xml:space="preserve"> 湖南岳麓经济开发有限责任公司</w:t>
      </w:r>
    </w:p>
    <w:p w:rsidR="007F6B40" w:rsidRPr="003E67A6" w:rsidRDefault="00940C34">
      <w:pPr>
        <w:spacing w:line="360" w:lineRule="auto"/>
        <w:ind w:firstLineChars="200" w:firstLine="640"/>
        <w:rPr>
          <w:rFonts w:ascii="宋体" w:hAnsi="宋体"/>
          <w:spacing w:val="10"/>
          <w:sz w:val="32"/>
          <w:szCs w:val="32"/>
          <w:u w:val="single"/>
        </w:rPr>
      </w:pPr>
      <w:r w:rsidRPr="003E67A6">
        <w:rPr>
          <w:rFonts w:ascii="宋体" w:hAnsi="宋体" w:hint="eastAsia"/>
          <w:sz w:val="32"/>
          <w:szCs w:val="32"/>
        </w:rPr>
        <w:t>设   计   人:</w:t>
      </w:r>
      <w:r w:rsidRPr="003E67A6">
        <w:rPr>
          <w:rFonts w:ascii="宋体" w:hAnsi="宋体" w:hint="eastAsia"/>
          <w:sz w:val="32"/>
          <w:szCs w:val="32"/>
          <w:u w:val="single"/>
        </w:rPr>
        <w:t xml:space="preserve"> </w:t>
      </w:r>
      <w:r w:rsidRPr="003E67A6">
        <w:rPr>
          <w:rFonts w:ascii="宋体" w:hAnsi="宋体" w:hint="eastAsia"/>
          <w:spacing w:val="16"/>
          <w:sz w:val="32"/>
          <w:szCs w:val="32"/>
          <w:u w:val="single"/>
        </w:rPr>
        <w:t xml:space="preserve">                    </w:t>
      </w:r>
      <w:r w:rsidRPr="003E67A6">
        <w:rPr>
          <w:rFonts w:ascii="宋体" w:hAnsi="宋体" w:hint="eastAsia"/>
          <w:sz w:val="32"/>
          <w:szCs w:val="32"/>
          <w:u w:val="single"/>
        </w:rPr>
        <w:t xml:space="preserve">           </w:t>
      </w:r>
    </w:p>
    <w:p w:rsidR="007F6B40" w:rsidRPr="003E67A6" w:rsidRDefault="007F6B40">
      <w:pPr>
        <w:rPr>
          <w:rFonts w:ascii="宋体" w:hAnsi="宋体"/>
          <w:sz w:val="32"/>
          <w:szCs w:val="32"/>
        </w:rPr>
      </w:pPr>
    </w:p>
    <w:p w:rsidR="007F6B40" w:rsidRPr="003E67A6" w:rsidRDefault="007F6B40">
      <w:pPr>
        <w:rPr>
          <w:rFonts w:ascii="宋体" w:hAnsi="宋体"/>
          <w:sz w:val="32"/>
          <w:szCs w:val="32"/>
        </w:rPr>
      </w:pPr>
    </w:p>
    <w:p w:rsidR="007F6B40" w:rsidRPr="003E67A6" w:rsidRDefault="00940C34">
      <w:pPr>
        <w:spacing w:line="360" w:lineRule="exact"/>
        <w:rPr>
          <w:rFonts w:ascii="宋体" w:hAnsi="宋体"/>
          <w:b/>
          <w:bCs/>
          <w:spacing w:val="20"/>
          <w:sz w:val="36"/>
          <w:szCs w:val="44"/>
        </w:rPr>
      </w:pPr>
      <w:r w:rsidRPr="003E67A6">
        <w:rPr>
          <w:rFonts w:ascii="宋体" w:hAnsi="宋体" w:hint="eastAsia"/>
          <w:b/>
          <w:bCs/>
          <w:spacing w:val="20"/>
          <w:sz w:val="36"/>
          <w:szCs w:val="44"/>
        </w:rPr>
        <w:t xml:space="preserve">           中华人民共和国建设部</w:t>
      </w:r>
    </w:p>
    <w:p w:rsidR="007F6B40" w:rsidRPr="003E67A6" w:rsidRDefault="007F6B40" w:rsidP="00A92A5F">
      <w:pPr>
        <w:spacing w:line="360" w:lineRule="exact"/>
        <w:ind w:firstLineChars="1250" w:firstLine="5018"/>
        <w:jc w:val="center"/>
        <w:rPr>
          <w:rFonts w:ascii="宋体" w:hAnsi="宋体"/>
          <w:b/>
          <w:bCs/>
          <w:spacing w:val="20"/>
          <w:sz w:val="36"/>
          <w:szCs w:val="44"/>
        </w:rPr>
      </w:pPr>
    </w:p>
    <w:p w:rsidR="007F6B40" w:rsidRPr="003E67A6" w:rsidRDefault="00940C34" w:rsidP="00A92A5F">
      <w:pPr>
        <w:spacing w:line="360" w:lineRule="exact"/>
        <w:ind w:firstLineChars="1250" w:firstLine="5018"/>
        <w:jc w:val="center"/>
        <w:rPr>
          <w:rFonts w:ascii="宋体" w:hAnsi="宋体"/>
          <w:b/>
          <w:bCs/>
          <w:spacing w:val="20"/>
          <w:sz w:val="36"/>
          <w:szCs w:val="44"/>
        </w:rPr>
      </w:pPr>
      <w:r w:rsidRPr="003E67A6">
        <w:rPr>
          <w:rFonts w:ascii="宋体" w:hAnsi="宋体" w:hint="eastAsia"/>
          <w:b/>
          <w:bCs/>
          <w:spacing w:val="20"/>
          <w:sz w:val="36"/>
          <w:szCs w:val="44"/>
        </w:rPr>
        <w:t>监制</w:t>
      </w:r>
    </w:p>
    <w:p w:rsidR="007F6B40" w:rsidRPr="003E67A6" w:rsidRDefault="00940C34">
      <w:pPr>
        <w:spacing w:line="360" w:lineRule="auto"/>
        <w:rPr>
          <w:rFonts w:ascii="宋体" w:hAnsi="宋体"/>
          <w:b/>
          <w:bCs/>
          <w:spacing w:val="44"/>
          <w:sz w:val="36"/>
          <w:szCs w:val="44"/>
        </w:rPr>
      </w:pPr>
      <w:r w:rsidRPr="003E67A6">
        <w:rPr>
          <w:rFonts w:ascii="宋体" w:hAnsi="宋体" w:hint="eastAsia"/>
          <w:b/>
          <w:bCs/>
          <w:spacing w:val="20"/>
          <w:sz w:val="36"/>
          <w:szCs w:val="44"/>
        </w:rPr>
        <w:t xml:space="preserve">           </w:t>
      </w:r>
      <w:r w:rsidRPr="003E67A6">
        <w:rPr>
          <w:rFonts w:ascii="宋体" w:hAnsi="宋体" w:hint="eastAsia"/>
          <w:b/>
          <w:bCs/>
          <w:spacing w:val="44"/>
          <w:sz w:val="36"/>
          <w:szCs w:val="44"/>
        </w:rPr>
        <w:t>国家工商行政管理局</w:t>
      </w:r>
    </w:p>
    <w:p w:rsidR="003E67A6" w:rsidRDefault="003E67A6">
      <w:pPr>
        <w:widowControl/>
        <w:jc w:val="left"/>
      </w:pPr>
      <w:r>
        <w:br w:type="page"/>
      </w:r>
    </w:p>
    <w:p w:rsidR="007F6B40" w:rsidRPr="003E67A6" w:rsidRDefault="007F6B40"/>
    <w:p w:rsidR="007F6B40" w:rsidRPr="003E67A6" w:rsidRDefault="00940C34" w:rsidP="00A92A5F">
      <w:pPr>
        <w:spacing w:line="360" w:lineRule="auto"/>
        <w:ind w:firstLineChars="200" w:firstLine="422"/>
        <w:rPr>
          <w:rFonts w:ascii="宋体" w:hAnsi="宋体" w:cs="宋体"/>
          <w:bCs/>
          <w:szCs w:val="21"/>
          <w:u w:val="single"/>
        </w:rPr>
      </w:pPr>
      <w:r w:rsidRPr="003E67A6">
        <w:rPr>
          <w:rFonts w:ascii="宋体" w:hAnsi="宋体" w:cs="宋体" w:hint="eastAsia"/>
          <w:b/>
          <w:szCs w:val="21"/>
        </w:rPr>
        <w:t>发包人（甲方）：</w:t>
      </w:r>
      <w:r w:rsidRPr="003E67A6">
        <w:rPr>
          <w:rFonts w:ascii="宋体" w:hAnsi="宋体" w:cs="宋体" w:hint="eastAsia"/>
          <w:bCs/>
          <w:szCs w:val="21"/>
          <w:u w:val="single"/>
        </w:rPr>
        <w:t>湖南岳麓经济开发有限责任公司</w:t>
      </w:r>
    </w:p>
    <w:p w:rsidR="007F6B40" w:rsidRPr="003E67A6" w:rsidRDefault="00940C34" w:rsidP="00A92A5F">
      <w:pPr>
        <w:adjustRightInd w:val="0"/>
        <w:spacing w:line="360" w:lineRule="auto"/>
        <w:ind w:firstLineChars="200" w:firstLine="422"/>
        <w:rPr>
          <w:rFonts w:ascii="宋体" w:hAnsi="宋体" w:cs="宋体"/>
          <w:spacing w:val="-16"/>
          <w:szCs w:val="21"/>
          <w:u w:val="single"/>
        </w:rPr>
      </w:pPr>
      <w:r w:rsidRPr="003E67A6">
        <w:rPr>
          <w:rFonts w:ascii="宋体" w:hAnsi="宋体" w:cs="宋体" w:hint="eastAsia"/>
          <w:b/>
          <w:bCs/>
          <w:szCs w:val="21"/>
        </w:rPr>
        <w:t>设计人（乙方）</w:t>
      </w:r>
      <w:r w:rsidRPr="003E67A6">
        <w:rPr>
          <w:rFonts w:ascii="宋体" w:hAnsi="宋体" w:cs="宋体" w:hint="eastAsia"/>
          <w:szCs w:val="21"/>
        </w:rPr>
        <w:t>：</w:t>
      </w:r>
      <w:r w:rsidRPr="003E67A6">
        <w:rPr>
          <w:rFonts w:ascii="宋体" w:hAnsi="宋体" w:cs="宋体" w:hint="eastAsia"/>
          <w:spacing w:val="-16"/>
          <w:szCs w:val="21"/>
          <w:u w:val="single"/>
        </w:rPr>
        <w:t xml:space="preserve">                                            </w:t>
      </w:r>
    </w:p>
    <w:p w:rsidR="007F6B40" w:rsidRPr="003E67A6" w:rsidRDefault="00940C34">
      <w:pPr>
        <w:adjustRightInd w:val="0"/>
        <w:spacing w:line="360" w:lineRule="auto"/>
        <w:ind w:firstLineChars="200" w:firstLine="420"/>
        <w:rPr>
          <w:rFonts w:ascii="宋体" w:hAnsi="宋体" w:cs="宋体"/>
          <w:szCs w:val="21"/>
        </w:rPr>
      </w:pPr>
      <w:r w:rsidRPr="003E67A6">
        <w:rPr>
          <w:rFonts w:ascii="宋体" w:hAnsi="宋体" w:cs="宋体" w:hint="eastAsia"/>
          <w:szCs w:val="21"/>
        </w:rPr>
        <w:t>地址：</w:t>
      </w:r>
      <w:r w:rsidRPr="003E67A6">
        <w:rPr>
          <w:rFonts w:ascii="宋体" w:hAnsi="宋体" w:cs="宋体" w:hint="eastAsia"/>
          <w:szCs w:val="21"/>
          <w:u w:val="single"/>
        </w:rPr>
        <w:t xml:space="preserve">                                          </w:t>
      </w:r>
      <w:r w:rsidRPr="003E67A6">
        <w:rPr>
          <w:rFonts w:ascii="宋体" w:hAnsi="宋体" w:cs="宋体" w:hint="eastAsia"/>
          <w:szCs w:val="21"/>
        </w:rPr>
        <w:t xml:space="preserve"> </w:t>
      </w:r>
    </w:p>
    <w:p w:rsidR="007F6B40" w:rsidRPr="003E67A6" w:rsidRDefault="00940C34">
      <w:pPr>
        <w:spacing w:line="360" w:lineRule="auto"/>
        <w:ind w:firstLineChars="200" w:firstLine="420"/>
        <w:rPr>
          <w:rFonts w:ascii="宋体" w:hAnsi="宋体" w:cs="宋体"/>
          <w:szCs w:val="21"/>
          <w:u w:val="single"/>
        </w:rPr>
      </w:pPr>
      <w:r w:rsidRPr="003E67A6">
        <w:rPr>
          <w:rFonts w:ascii="宋体" w:hAnsi="宋体" w:cs="宋体" w:hint="eastAsia"/>
          <w:szCs w:val="21"/>
        </w:rPr>
        <w:t>法定代表人：</w:t>
      </w:r>
      <w:r w:rsidRPr="003E67A6">
        <w:rPr>
          <w:rFonts w:ascii="宋体" w:hAnsi="宋体" w:cs="宋体" w:hint="eastAsia"/>
          <w:szCs w:val="21"/>
          <w:u w:val="single"/>
        </w:rPr>
        <w:t xml:space="preserve">                                    </w:t>
      </w:r>
    </w:p>
    <w:p w:rsidR="007F6B40" w:rsidRPr="003E67A6" w:rsidRDefault="007F6B40">
      <w:pPr>
        <w:spacing w:line="360" w:lineRule="auto"/>
        <w:ind w:firstLineChars="200" w:firstLine="420"/>
        <w:rPr>
          <w:rFonts w:ascii="宋体" w:hAnsi="宋体" w:cs="宋体"/>
          <w:szCs w:val="21"/>
          <w:u w:val="single"/>
        </w:rPr>
      </w:pPr>
    </w:p>
    <w:p w:rsidR="007F6B40" w:rsidRPr="003E67A6" w:rsidRDefault="00940C34">
      <w:pPr>
        <w:spacing w:line="500" w:lineRule="exact"/>
        <w:ind w:firstLineChars="200" w:firstLine="436"/>
        <w:rPr>
          <w:rFonts w:ascii="宋体" w:hAnsi="宋体" w:cs="宋体"/>
          <w:spacing w:val="4"/>
          <w:szCs w:val="21"/>
        </w:rPr>
      </w:pPr>
      <w:r w:rsidRPr="003E67A6">
        <w:rPr>
          <w:rFonts w:ascii="宋体" w:hAnsi="宋体" w:cs="宋体" w:hint="eastAsia"/>
          <w:spacing w:val="4"/>
          <w:szCs w:val="21"/>
        </w:rPr>
        <w:t>发包人委托设计人承担</w:t>
      </w:r>
      <w:r w:rsidR="00A92A5F" w:rsidRPr="003E67A6">
        <w:rPr>
          <w:rFonts w:ascii="宋体" w:hAnsi="宋体" w:cs="宋体" w:hint="eastAsia"/>
          <w:spacing w:val="4"/>
          <w:szCs w:val="21"/>
          <w:u w:val="single"/>
        </w:rPr>
        <w:t>智星路（玉溪路-玉赤大道）道路工程项目设计（方案、初步设计，不含施工图设计）、可研服务</w:t>
      </w:r>
      <w:r w:rsidRPr="003E67A6">
        <w:rPr>
          <w:rFonts w:ascii="宋体" w:hAnsi="宋体" w:cs="宋体" w:hint="eastAsia"/>
          <w:spacing w:val="4"/>
          <w:szCs w:val="21"/>
        </w:rPr>
        <w:t>，经双方协商一致，签订本合同。</w:t>
      </w:r>
    </w:p>
    <w:p w:rsidR="007F6B40" w:rsidRPr="003E67A6" w:rsidRDefault="00940C34" w:rsidP="00A92A5F">
      <w:pPr>
        <w:spacing w:line="360" w:lineRule="auto"/>
        <w:ind w:firstLineChars="200" w:firstLine="438"/>
        <w:rPr>
          <w:rFonts w:ascii="宋体" w:hAnsi="宋体" w:cs="宋体"/>
          <w:spacing w:val="4"/>
          <w:szCs w:val="21"/>
        </w:rPr>
      </w:pPr>
      <w:r w:rsidRPr="003E67A6">
        <w:rPr>
          <w:rFonts w:ascii="宋体" w:hAnsi="宋体" w:cs="宋体" w:hint="eastAsia"/>
          <w:b/>
          <w:spacing w:val="4"/>
          <w:szCs w:val="21"/>
        </w:rPr>
        <w:t>第一条</w:t>
      </w:r>
      <w:r w:rsidRPr="003E67A6">
        <w:rPr>
          <w:rFonts w:ascii="宋体" w:hAnsi="宋体" w:cs="宋体" w:hint="eastAsia"/>
          <w:spacing w:val="4"/>
          <w:szCs w:val="21"/>
        </w:rPr>
        <w:t xml:space="preserve">  本合同依据下列文件签订：</w:t>
      </w:r>
    </w:p>
    <w:p w:rsidR="007F6B40" w:rsidRPr="003E67A6" w:rsidRDefault="00940C34">
      <w:pPr>
        <w:spacing w:line="360" w:lineRule="auto"/>
        <w:ind w:firstLineChars="200" w:firstLine="436"/>
        <w:rPr>
          <w:rFonts w:ascii="宋体" w:hAnsi="宋体" w:cs="宋体"/>
          <w:spacing w:val="4"/>
          <w:szCs w:val="21"/>
        </w:rPr>
      </w:pPr>
      <w:r w:rsidRPr="003E67A6">
        <w:rPr>
          <w:rFonts w:ascii="宋体" w:hAnsi="宋体" w:cs="宋体" w:hint="eastAsia"/>
          <w:spacing w:val="4"/>
          <w:szCs w:val="21"/>
        </w:rPr>
        <w:t>1.1《中华人民共和国民法典》、《中华人民共和国建筑法》、《建设工程勘察设计市场管理规定》。</w:t>
      </w:r>
    </w:p>
    <w:p w:rsidR="007F6B40" w:rsidRPr="003E67A6" w:rsidRDefault="00940C34">
      <w:pPr>
        <w:spacing w:line="360" w:lineRule="auto"/>
        <w:ind w:firstLineChars="200" w:firstLine="436"/>
        <w:rPr>
          <w:rFonts w:ascii="宋体" w:hAnsi="宋体" w:cs="宋体"/>
          <w:spacing w:val="4"/>
          <w:szCs w:val="21"/>
        </w:rPr>
      </w:pPr>
      <w:r w:rsidRPr="003E67A6">
        <w:rPr>
          <w:rFonts w:ascii="宋体" w:hAnsi="宋体" w:cs="宋体" w:hint="eastAsia"/>
          <w:spacing w:val="4"/>
          <w:szCs w:val="21"/>
        </w:rPr>
        <w:t>1.2国家及地方有关建设工程勘察设计管理法规和规章。</w:t>
      </w:r>
    </w:p>
    <w:p w:rsidR="007F6B40" w:rsidRPr="003E67A6" w:rsidRDefault="00940C34">
      <w:pPr>
        <w:spacing w:line="360" w:lineRule="auto"/>
        <w:ind w:firstLineChars="200" w:firstLine="436"/>
        <w:rPr>
          <w:rFonts w:ascii="宋体" w:hAnsi="宋体" w:cs="宋体"/>
          <w:spacing w:val="4"/>
          <w:szCs w:val="21"/>
        </w:rPr>
      </w:pPr>
      <w:r w:rsidRPr="003E67A6">
        <w:rPr>
          <w:rFonts w:ascii="宋体" w:hAnsi="宋体" w:cs="宋体" w:hint="eastAsia"/>
          <w:spacing w:val="4"/>
          <w:szCs w:val="21"/>
        </w:rPr>
        <w:t>1.3建设工程批准文件。</w:t>
      </w:r>
    </w:p>
    <w:p w:rsidR="007F6B40" w:rsidRPr="003E67A6" w:rsidRDefault="00940C34" w:rsidP="00A92A5F">
      <w:pPr>
        <w:spacing w:line="360" w:lineRule="auto"/>
        <w:ind w:firstLineChars="200" w:firstLine="438"/>
        <w:rPr>
          <w:rFonts w:ascii="宋体" w:hAnsi="宋体" w:cs="宋体"/>
          <w:spacing w:val="4"/>
          <w:szCs w:val="21"/>
        </w:rPr>
      </w:pPr>
      <w:r w:rsidRPr="003E67A6">
        <w:rPr>
          <w:rFonts w:ascii="宋体" w:hAnsi="宋体" w:cs="宋体" w:hint="eastAsia"/>
          <w:b/>
          <w:spacing w:val="4"/>
          <w:szCs w:val="21"/>
        </w:rPr>
        <w:t>第二条</w:t>
      </w:r>
      <w:r w:rsidRPr="003E67A6">
        <w:rPr>
          <w:rFonts w:ascii="宋体" w:hAnsi="宋体" w:cs="宋体" w:hint="eastAsia"/>
          <w:spacing w:val="4"/>
          <w:szCs w:val="21"/>
        </w:rPr>
        <w:t xml:space="preserve">  本合同项目的名称、规模、阶段及设计任务(根据行业特别填写)</w:t>
      </w:r>
    </w:p>
    <w:p w:rsidR="007F6B40" w:rsidRPr="003E67A6" w:rsidRDefault="00940C34">
      <w:pPr>
        <w:spacing w:line="500" w:lineRule="exact"/>
        <w:ind w:firstLineChars="200" w:firstLine="436"/>
        <w:rPr>
          <w:rFonts w:ascii="宋体" w:hAnsi="宋体" w:cs="宋体"/>
          <w:spacing w:val="4"/>
          <w:szCs w:val="21"/>
          <w:u w:val="single"/>
        </w:rPr>
      </w:pPr>
      <w:r w:rsidRPr="003E67A6">
        <w:rPr>
          <w:rFonts w:ascii="宋体" w:hAnsi="宋体" w:cs="宋体" w:hint="eastAsia"/>
          <w:spacing w:val="4"/>
          <w:szCs w:val="21"/>
        </w:rPr>
        <w:t>项目名称：</w:t>
      </w:r>
      <w:r w:rsidR="00A92A5F" w:rsidRPr="003E67A6">
        <w:rPr>
          <w:rFonts w:ascii="宋体" w:hAnsi="宋体" w:cs="宋体" w:hint="eastAsia"/>
          <w:spacing w:val="4"/>
          <w:szCs w:val="21"/>
          <w:u w:val="single"/>
        </w:rPr>
        <w:t>智星路（玉溪路-玉赤大道）道路工程项目设计（方案、初步设计，不含施工图设计）、可研服务</w:t>
      </w:r>
    </w:p>
    <w:p w:rsidR="007F6B40" w:rsidRPr="003E67A6" w:rsidRDefault="00940C34">
      <w:pPr>
        <w:spacing w:line="360" w:lineRule="auto"/>
        <w:ind w:firstLineChars="200" w:firstLine="436"/>
        <w:rPr>
          <w:rFonts w:ascii="宋体" w:hAnsi="宋体" w:cs="宋体"/>
          <w:spacing w:val="4"/>
          <w:szCs w:val="21"/>
          <w:u w:val="single"/>
        </w:rPr>
      </w:pPr>
      <w:r w:rsidRPr="003E67A6">
        <w:rPr>
          <w:rFonts w:ascii="宋体" w:hAnsi="宋体" w:cs="宋体" w:hint="eastAsia"/>
          <w:spacing w:val="4"/>
          <w:szCs w:val="21"/>
        </w:rPr>
        <w:t>项目规模：</w:t>
      </w:r>
      <w:r w:rsidRPr="003E67A6">
        <w:rPr>
          <w:rFonts w:ascii="宋体" w:hAnsi="宋体" w:cs="宋体" w:hint="eastAsia"/>
          <w:spacing w:val="4"/>
          <w:szCs w:val="21"/>
          <w:u w:val="single"/>
          <w:lang w:eastAsia="zh-Hans"/>
        </w:rPr>
        <w:t>投资预算约</w:t>
      </w:r>
      <w:r w:rsidRPr="003E67A6">
        <w:rPr>
          <w:rFonts w:ascii="宋体" w:hAnsi="宋体" w:cs="宋体" w:hint="eastAsia"/>
          <w:spacing w:val="4"/>
          <w:szCs w:val="21"/>
          <w:u w:val="single"/>
        </w:rPr>
        <w:t>【     】</w:t>
      </w:r>
      <w:r w:rsidRPr="003E67A6">
        <w:rPr>
          <w:rFonts w:ascii="宋体" w:hAnsi="宋体" w:cs="宋体" w:hint="eastAsia"/>
          <w:spacing w:val="4"/>
          <w:szCs w:val="21"/>
          <w:u w:val="single"/>
          <w:lang w:eastAsia="zh-Hans"/>
        </w:rPr>
        <w:t>万</w:t>
      </w:r>
    </w:p>
    <w:p w:rsidR="007F6B40" w:rsidRPr="003E67A6" w:rsidRDefault="00940C34">
      <w:pPr>
        <w:spacing w:line="360" w:lineRule="auto"/>
        <w:ind w:firstLineChars="200" w:firstLine="436"/>
        <w:rPr>
          <w:rFonts w:ascii="宋体" w:hAnsi="宋体" w:cs="宋体"/>
          <w:spacing w:val="4"/>
          <w:szCs w:val="21"/>
          <w:u w:val="single"/>
        </w:rPr>
      </w:pPr>
      <w:r w:rsidRPr="003E67A6">
        <w:rPr>
          <w:rFonts w:ascii="宋体" w:hAnsi="宋体" w:cs="宋体" w:hint="eastAsia"/>
          <w:spacing w:val="4"/>
          <w:szCs w:val="21"/>
        </w:rPr>
        <w:t>设计任务：</w:t>
      </w:r>
      <w:r w:rsidRPr="003E67A6">
        <w:rPr>
          <w:rFonts w:ascii="宋体" w:hAnsi="宋体" w:cs="宋体" w:hint="eastAsia"/>
          <w:spacing w:val="4"/>
          <w:szCs w:val="21"/>
          <w:u w:val="single"/>
        </w:rPr>
        <w:t>方案设计、初步设计、可研编制</w:t>
      </w:r>
    </w:p>
    <w:p w:rsidR="007F6B40" w:rsidRPr="003E67A6" w:rsidRDefault="00940C34" w:rsidP="00A92A5F">
      <w:pPr>
        <w:spacing w:line="360" w:lineRule="auto"/>
        <w:ind w:firstLineChars="200" w:firstLine="438"/>
        <w:rPr>
          <w:rFonts w:ascii="宋体" w:hAnsi="宋体" w:cs="宋体"/>
          <w:szCs w:val="21"/>
        </w:rPr>
      </w:pPr>
      <w:r w:rsidRPr="003E67A6">
        <w:rPr>
          <w:rFonts w:ascii="宋体" w:hAnsi="宋体" w:cs="宋体" w:hint="eastAsia"/>
          <w:b/>
          <w:spacing w:val="4"/>
          <w:szCs w:val="21"/>
        </w:rPr>
        <w:t>第三条</w:t>
      </w:r>
      <w:r w:rsidRPr="003E67A6">
        <w:rPr>
          <w:rFonts w:ascii="宋体" w:hAnsi="宋体" w:cs="宋体" w:hint="eastAsia"/>
          <w:szCs w:val="21"/>
        </w:rPr>
        <w:t xml:space="preserve">  发包人应向设计人提交的有关资料及文件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8"/>
        <w:gridCol w:w="1286"/>
        <w:gridCol w:w="1543"/>
        <w:gridCol w:w="2151"/>
      </w:tblGrid>
      <w:tr w:rsidR="003E67A6" w:rsidRPr="003E67A6">
        <w:trPr>
          <w:trHeight w:val="516"/>
          <w:jc w:val="center"/>
        </w:trPr>
        <w:tc>
          <w:tcPr>
            <w:tcW w:w="599"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序</w:t>
            </w:r>
          </w:p>
        </w:tc>
        <w:tc>
          <w:tcPr>
            <w:tcW w:w="2308"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资料及文件名称</w:t>
            </w:r>
          </w:p>
        </w:tc>
        <w:tc>
          <w:tcPr>
            <w:tcW w:w="1286"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份数</w:t>
            </w:r>
          </w:p>
        </w:tc>
        <w:tc>
          <w:tcPr>
            <w:tcW w:w="1543"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提交日期</w:t>
            </w:r>
          </w:p>
        </w:tc>
        <w:tc>
          <w:tcPr>
            <w:tcW w:w="2151"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有关事宜</w:t>
            </w:r>
          </w:p>
        </w:tc>
      </w:tr>
      <w:tr w:rsidR="003E67A6" w:rsidRPr="003E67A6">
        <w:trPr>
          <w:trHeight w:val="539"/>
          <w:jc w:val="center"/>
        </w:trPr>
        <w:tc>
          <w:tcPr>
            <w:tcW w:w="599"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1</w:t>
            </w:r>
          </w:p>
        </w:tc>
        <w:tc>
          <w:tcPr>
            <w:tcW w:w="2308"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 xml:space="preserve"> 项目前期备案及规划资料</w:t>
            </w:r>
          </w:p>
        </w:tc>
        <w:tc>
          <w:tcPr>
            <w:tcW w:w="1286"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 xml:space="preserve"> 1</w:t>
            </w:r>
          </w:p>
        </w:tc>
        <w:tc>
          <w:tcPr>
            <w:tcW w:w="1543" w:type="dxa"/>
            <w:vMerge w:val="restart"/>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满足工程进度需要</w:t>
            </w:r>
          </w:p>
        </w:tc>
        <w:tc>
          <w:tcPr>
            <w:tcW w:w="2151" w:type="dxa"/>
            <w:vMerge w:val="restart"/>
            <w:vAlign w:val="center"/>
          </w:tcPr>
          <w:p w:rsidR="007F6B40" w:rsidRPr="003E67A6" w:rsidRDefault="007F6B40">
            <w:pPr>
              <w:spacing w:line="360" w:lineRule="auto"/>
              <w:jc w:val="center"/>
              <w:rPr>
                <w:rFonts w:ascii="宋体" w:hAnsi="宋体" w:cs="宋体"/>
                <w:szCs w:val="21"/>
              </w:rPr>
            </w:pPr>
          </w:p>
        </w:tc>
      </w:tr>
      <w:tr w:rsidR="003E67A6" w:rsidRPr="003E67A6">
        <w:trPr>
          <w:trHeight w:val="516"/>
          <w:jc w:val="center"/>
        </w:trPr>
        <w:tc>
          <w:tcPr>
            <w:tcW w:w="599"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2</w:t>
            </w:r>
          </w:p>
        </w:tc>
        <w:tc>
          <w:tcPr>
            <w:tcW w:w="2308"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地勘报告及其他测量资料</w:t>
            </w:r>
          </w:p>
        </w:tc>
        <w:tc>
          <w:tcPr>
            <w:tcW w:w="1286" w:type="dxa"/>
            <w:vAlign w:val="center"/>
          </w:tcPr>
          <w:p w:rsidR="007F6B40" w:rsidRPr="003E67A6" w:rsidRDefault="00940C34">
            <w:pPr>
              <w:spacing w:line="360" w:lineRule="auto"/>
              <w:jc w:val="center"/>
              <w:rPr>
                <w:rFonts w:ascii="宋体" w:hAnsi="宋体" w:cs="宋体"/>
                <w:szCs w:val="21"/>
              </w:rPr>
            </w:pPr>
            <w:r w:rsidRPr="003E67A6">
              <w:rPr>
                <w:rFonts w:ascii="宋体" w:hAnsi="宋体" w:cs="宋体" w:hint="eastAsia"/>
                <w:szCs w:val="21"/>
              </w:rPr>
              <w:t>1</w:t>
            </w:r>
          </w:p>
        </w:tc>
        <w:tc>
          <w:tcPr>
            <w:tcW w:w="1543" w:type="dxa"/>
            <w:vMerge/>
            <w:vAlign w:val="center"/>
          </w:tcPr>
          <w:p w:rsidR="007F6B40" w:rsidRPr="003E67A6" w:rsidRDefault="007F6B40">
            <w:pPr>
              <w:spacing w:line="360" w:lineRule="auto"/>
              <w:jc w:val="center"/>
              <w:rPr>
                <w:rFonts w:ascii="宋体" w:hAnsi="宋体" w:cs="宋体"/>
                <w:szCs w:val="21"/>
              </w:rPr>
            </w:pPr>
          </w:p>
        </w:tc>
        <w:tc>
          <w:tcPr>
            <w:tcW w:w="2151" w:type="dxa"/>
            <w:vMerge/>
            <w:vAlign w:val="center"/>
          </w:tcPr>
          <w:p w:rsidR="007F6B40" w:rsidRPr="003E67A6" w:rsidRDefault="007F6B40">
            <w:pPr>
              <w:spacing w:line="360" w:lineRule="auto"/>
              <w:jc w:val="center"/>
              <w:rPr>
                <w:rFonts w:ascii="宋体" w:hAnsi="宋体" w:cs="宋体"/>
                <w:szCs w:val="21"/>
              </w:rPr>
            </w:pPr>
          </w:p>
        </w:tc>
      </w:tr>
    </w:tbl>
    <w:p w:rsidR="007F6B40" w:rsidRPr="003E67A6" w:rsidRDefault="00940C34" w:rsidP="00A92A5F">
      <w:pPr>
        <w:spacing w:line="360" w:lineRule="auto"/>
        <w:ind w:firstLineChars="200" w:firstLine="438"/>
        <w:rPr>
          <w:rFonts w:ascii="宋体" w:hAnsi="宋体" w:cs="宋体"/>
          <w:szCs w:val="21"/>
        </w:rPr>
      </w:pPr>
      <w:r w:rsidRPr="003E67A6">
        <w:rPr>
          <w:rFonts w:ascii="宋体" w:hAnsi="宋体" w:cs="宋体" w:hint="eastAsia"/>
          <w:b/>
          <w:spacing w:val="4"/>
          <w:szCs w:val="21"/>
        </w:rPr>
        <w:t>第四条</w:t>
      </w:r>
      <w:r w:rsidRPr="003E67A6">
        <w:rPr>
          <w:rFonts w:ascii="宋体" w:hAnsi="宋体" w:cs="宋体" w:hint="eastAsia"/>
          <w:b/>
          <w:szCs w:val="21"/>
        </w:rPr>
        <w:t xml:space="preserve">  </w:t>
      </w:r>
      <w:r w:rsidRPr="003E67A6">
        <w:rPr>
          <w:rFonts w:ascii="宋体" w:hAnsi="宋体" w:cs="宋体" w:hint="eastAsia"/>
          <w:szCs w:val="21"/>
        </w:rPr>
        <w:t>设计人应向发包人交付的设计资料及文件</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1134"/>
        <w:gridCol w:w="2126"/>
        <w:gridCol w:w="993"/>
      </w:tblGrid>
      <w:tr w:rsidR="003E67A6" w:rsidRPr="003E67A6">
        <w:tc>
          <w:tcPr>
            <w:tcW w:w="567" w:type="dxa"/>
            <w:vAlign w:val="center"/>
          </w:tcPr>
          <w:p w:rsidR="007F6B40" w:rsidRPr="003E67A6" w:rsidRDefault="00940C34">
            <w:pPr>
              <w:spacing w:line="300" w:lineRule="exact"/>
              <w:jc w:val="center"/>
            </w:pPr>
            <w:r w:rsidRPr="003E67A6">
              <w:rPr>
                <w:rFonts w:hint="eastAsia"/>
              </w:rPr>
              <w:t>序号</w:t>
            </w:r>
          </w:p>
        </w:tc>
        <w:tc>
          <w:tcPr>
            <w:tcW w:w="3118" w:type="dxa"/>
            <w:vAlign w:val="center"/>
          </w:tcPr>
          <w:p w:rsidR="007F6B40" w:rsidRPr="003E67A6" w:rsidRDefault="00940C34">
            <w:pPr>
              <w:spacing w:line="300" w:lineRule="exact"/>
              <w:jc w:val="center"/>
            </w:pPr>
            <w:r w:rsidRPr="003E67A6">
              <w:rPr>
                <w:rFonts w:hint="eastAsia"/>
              </w:rPr>
              <w:t>设计阶段名称</w:t>
            </w:r>
          </w:p>
        </w:tc>
        <w:tc>
          <w:tcPr>
            <w:tcW w:w="1134" w:type="dxa"/>
            <w:vAlign w:val="center"/>
          </w:tcPr>
          <w:p w:rsidR="007F6B40" w:rsidRPr="003E67A6" w:rsidRDefault="00940C34">
            <w:pPr>
              <w:spacing w:line="300" w:lineRule="exact"/>
              <w:jc w:val="center"/>
            </w:pPr>
            <w:r w:rsidRPr="003E67A6">
              <w:rPr>
                <w:rFonts w:hint="eastAsia"/>
              </w:rPr>
              <w:t>提交成果</w:t>
            </w:r>
          </w:p>
        </w:tc>
        <w:tc>
          <w:tcPr>
            <w:tcW w:w="2126" w:type="dxa"/>
            <w:vAlign w:val="center"/>
          </w:tcPr>
          <w:p w:rsidR="007F6B40" w:rsidRPr="003E67A6" w:rsidRDefault="00940C34">
            <w:pPr>
              <w:spacing w:line="300" w:lineRule="exact"/>
              <w:jc w:val="center"/>
            </w:pPr>
            <w:r w:rsidRPr="003E67A6">
              <w:rPr>
                <w:rFonts w:hint="eastAsia"/>
              </w:rPr>
              <w:t>提交日期</w:t>
            </w:r>
          </w:p>
        </w:tc>
        <w:tc>
          <w:tcPr>
            <w:tcW w:w="993" w:type="dxa"/>
            <w:vAlign w:val="center"/>
          </w:tcPr>
          <w:p w:rsidR="007F6B40" w:rsidRPr="003E67A6" w:rsidRDefault="00940C34">
            <w:pPr>
              <w:spacing w:line="300" w:lineRule="exact"/>
              <w:jc w:val="center"/>
            </w:pPr>
            <w:r w:rsidRPr="003E67A6">
              <w:rPr>
                <w:rFonts w:hint="eastAsia"/>
              </w:rPr>
              <w:t>有关事宜</w:t>
            </w:r>
          </w:p>
        </w:tc>
      </w:tr>
      <w:tr w:rsidR="003E67A6" w:rsidRPr="003E67A6">
        <w:tc>
          <w:tcPr>
            <w:tcW w:w="567" w:type="dxa"/>
            <w:vAlign w:val="center"/>
          </w:tcPr>
          <w:p w:rsidR="007F6B40" w:rsidRPr="003E67A6" w:rsidRDefault="00940C34">
            <w:pPr>
              <w:spacing w:line="300" w:lineRule="exact"/>
              <w:jc w:val="center"/>
            </w:pPr>
            <w:r w:rsidRPr="003E67A6">
              <w:rPr>
                <w:rFonts w:hint="eastAsia"/>
              </w:rPr>
              <w:t>1</w:t>
            </w:r>
          </w:p>
        </w:tc>
        <w:tc>
          <w:tcPr>
            <w:tcW w:w="3118" w:type="dxa"/>
            <w:vAlign w:val="center"/>
          </w:tcPr>
          <w:p w:rsidR="007F6B40" w:rsidRPr="003E67A6" w:rsidRDefault="00940C34">
            <w:pPr>
              <w:spacing w:line="300" w:lineRule="exact"/>
            </w:pPr>
            <w:r w:rsidRPr="003E67A6">
              <w:rPr>
                <w:rFonts w:hint="eastAsia"/>
              </w:rPr>
              <w:t>设计方案（至少两个方案）</w:t>
            </w:r>
          </w:p>
        </w:tc>
        <w:tc>
          <w:tcPr>
            <w:tcW w:w="1134" w:type="dxa"/>
            <w:vAlign w:val="center"/>
          </w:tcPr>
          <w:p w:rsidR="007F6B40" w:rsidRPr="003E67A6" w:rsidRDefault="00940C34">
            <w:pPr>
              <w:spacing w:line="300" w:lineRule="exact"/>
              <w:jc w:val="center"/>
            </w:pPr>
            <w:r w:rsidRPr="003E67A6">
              <w:rPr>
                <w:rFonts w:hint="eastAsia"/>
                <w:u w:val="single"/>
              </w:rPr>
              <w:t xml:space="preserve">   8  </w:t>
            </w:r>
            <w:r w:rsidRPr="003E67A6">
              <w:rPr>
                <w:rFonts w:hint="eastAsia"/>
              </w:rPr>
              <w:t>份</w:t>
            </w:r>
          </w:p>
        </w:tc>
        <w:tc>
          <w:tcPr>
            <w:tcW w:w="2126" w:type="dxa"/>
          </w:tcPr>
          <w:p w:rsidR="007F6B40" w:rsidRPr="003E67A6" w:rsidRDefault="00940C34">
            <w:pPr>
              <w:spacing w:line="300" w:lineRule="exact"/>
            </w:pPr>
            <w:r w:rsidRPr="003E67A6">
              <w:rPr>
                <w:rFonts w:hint="eastAsia"/>
              </w:rPr>
              <w:t>中标（成交）通知书发出后</w:t>
            </w:r>
            <w:r w:rsidRPr="003E67A6">
              <w:rPr>
                <w:rFonts w:hint="eastAsia"/>
                <w:u w:val="single"/>
              </w:rPr>
              <w:t xml:space="preserve">  15 </w:t>
            </w:r>
            <w:r w:rsidRPr="003E67A6">
              <w:rPr>
                <w:rFonts w:hint="eastAsia"/>
              </w:rPr>
              <w:t>天内</w:t>
            </w:r>
          </w:p>
        </w:tc>
        <w:tc>
          <w:tcPr>
            <w:tcW w:w="993" w:type="dxa"/>
            <w:vMerge w:val="restart"/>
            <w:vAlign w:val="center"/>
          </w:tcPr>
          <w:p w:rsidR="007F6B40" w:rsidRPr="003E67A6" w:rsidRDefault="00940C34">
            <w:pPr>
              <w:spacing w:line="300" w:lineRule="exact"/>
              <w:jc w:val="center"/>
            </w:pPr>
            <w:r w:rsidRPr="003E67A6">
              <w:rPr>
                <w:rFonts w:hint="eastAsia"/>
              </w:rPr>
              <w:t>所有可研、设计文件均应符合审批、报建要求</w:t>
            </w:r>
          </w:p>
        </w:tc>
      </w:tr>
      <w:tr w:rsidR="003E67A6" w:rsidRPr="003E67A6">
        <w:tc>
          <w:tcPr>
            <w:tcW w:w="567" w:type="dxa"/>
            <w:vAlign w:val="center"/>
          </w:tcPr>
          <w:p w:rsidR="007F6B40" w:rsidRPr="003E67A6" w:rsidRDefault="00940C34">
            <w:pPr>
              <w:spacing w:line="300" w:lineRule="exact"/>
              <w:jc w:val="center"/>
            </w:pPr>
            <w:r w:rsidRPr="003E67A6">
              <w:rPr>
                <w:rFonts w:hint="eastAsia"/>
              </w:rPr>
              <w:t>2</w:t>
            </w:r>
          </w:p>
        </w:tc>
        <w:tc>
          <w:tcPr>
            <w:tcW w:w="3118" w:type="dxa"/>
            <w:vAlign w:val="center"/>
          </w:tcPr>
          <w:p w:rsidR="007F6B40" w:rsidRPr="003E67A6" w:rsidRDefault="00940C34">
            <w:pPr>
              <w:spacing w:line="300" w:lineRule="exact"/>
            </w:pPr>
            <w:r w:rsidRPr="003E67A6">
              <w:rPr>
                <w:rFonts w:hint="eastAsia"/>
              </w:rPr>
              <w:t>可行性研究</w:t>
            </w:r>
          </w:p>
        </w:tc>
        <w:tc>
          <w:tcPr>
            <w:tcW w:w="1134" w:type="dxa"/>
            <w:vAlign w:val="center"/>
          </w:tcPr>
          <w:p w:rsidR="007F6B40" w:rsidRPr="003E67A6" w:rsidRDefault="00940C34">
            <w:pPr>
              <w:spacing w:line="300" w:lineRule="exact"/>
              <w:jc w:val="center"/>
            </w:pPr>
            <w:r w:rsidRPr="003E67A6">
              <w:rPr>
                <w:rFonts w:hint="eastAsia"/>
                <w:u w:val="single"/>
              </w:rPr>
              <w:t xml:space="preserve">   8  </w:t>
            </w:r>
            <w:r w:rsidRPr="003E67A6">
              <w:rPr>
                <w:rFonts w:hint="eastAsia"/>
              </w:rPr>
              <w:t>份</w:t>
            </w:r>
          </w:p>
        </w:tc>
        <w:tc>
          <w:tcPr>
            <w:tcW w:w="2126" w:type="dxa"/>
          </w:tcPr>
          <w:p w:rsidR="007F6B40" w:rsidRPr="003E67A6" w:rsidRDefault="00940C34">
            <w:pPr>
              <w:spacing w:line="300" w:lineRule="exact"/>
            </w:pPr>
            <w:r w:rsidRPr="003E67A6">
              <w:rPr>
                <w:rFonts w:hint="eastAsia"/>
              </w:rPr>
              <w:t>方案设计通过后</w:t>
            </w:r>
            <w:r w:rsidRPr="003E67A6">
              <w:rPr>
                <w:rFonts w:hint="eastAsia"/>
              </w:rPr>
              <w:t>5</w:t>
            </w:r>
            <w:r w:rsidRPr="003E67A6">
              <w:rPr>
                <w:rFonts w:hint="eastAsia"/>
              </w:rPr>
              <w:t>天内完成</w:t>
            </w:r>
          </w:p>
        </w:tc>
        <w:tc>
          <w:tcPr>
            <w:tcW w:w="993" w:type="dxa"/>
            <w:vMerge/>
          </w:tcPr>
          <w:p w:rsidR="007F6B40" w:rsidRPr="003E67A6" w:rsidRDefault="007F6B40">
            <w:pPr>
              <w:spacing w:line="300" w:lineRule="exact"/>
            </w:pPr>
          </w:p>
        </w:tc>
      </w:tr>
      <w:tr w:rsidR="003E67A6" w:rsidRPr="003E67A6">
        <w:tc>
          <w:tcPr>
            <w:tcW w:w="567" w:type="dxa"/>
            <w:vAlign w:val="center"/>
          </w:tcPr>
          <w:p w:rsidR="007F6B40" w:rsidRPr="003E67A6" w:rsidRDefault="00940C34">
            <w:pPr>
              <w:spacing w:line="300" w:lineRule="exact"/>
              <w:jc w:val="center"/>
            </w:pPr>
            <w:r w:rsidRPr="003E67A6">
              <w:rPr>
                <w:rFonts w:hint="eastAsia"/>
              </w:rPr>
              <w:t>3</w:t>
            </w:r>
          </w:p>
        </w:tc>
        <w:tc>
          <w:tcPr>
            <w:tcW w:w="3118" w:type="dxa"/>
            <w:vAlign w:val="center"/>
          </w:tcPr>
          <w:p w:rsidR="007F6B40" w:rsidRPr="003E67A6" w:rsidRDefault="00940C34">
            <w:pPr>
              <w:spacing w:line="300" w:lineRule="exact"/>
            </w:pPr>
            <w:r w:rsidRPr="003E67A6">
              <w:rPr>
                <w:rFonts w:hint="eastAsia"/>
              </w:rPr>
              <w:t>初步设计文件</w:t>
            </w:r>
          </w:p>
        </w:tc>
        <w:tc>
          <w:tcPr>
            <w:tcW w:w="1134" w:type="dxa"/>
            <w:vAlign w:val="center"/>
          </w:tcPr>
          <w:p w:rsidR="007F6B40" w:rsidRPr="003E67A6" w:rsidRDefault="00940C34">
            <w:pPr>
              <w:spacing w:line="300" w:lineRule="exact"/>
              <w:jc w:val="center"/>
            </w:pPr>
            <w:r w:rsidRPr="003E67A6">
              <w:rPr>
                <w:rFonts w:hint="eastAsia"/>
                <w:u w:val="single"/>
              </w:rPr>
              <w:t xml:space="preserve">  8   </w:t>
            </w:r>
            <w:r w:rsidRPr="003E67A6">
              <w:rPr>
                <w:rFonts w:hint="eastAsia"/>
              </w:rPr>
              <w:t>份</w:t>
            </w:r>
          </w:p>
        </w:tc>
        <w:tc>
          <w:tcPr>
            <w:tcW w:w="2126" w:type="dxa"/>
          </w:tcPr>
          <w:p w:rsidR="007F6B40" w:rsidRPr="003E67A6" w:rsidRDefault="00940C34">
            <w:pPr>
              <w:spacing w:line="300" w:lineRule="exact"/>
            </w:pPr>
            <w:r w:rsidRPr="003E67A6">
              <w:rPr>
                <w:rFonts w:hint="eastAsia"/>
              </w:rPr>
              <w:t>方案设计经有关部门审批通过后</w:t>
            </w:r>
          </w:p>
          <w:p w:rsidR="007F6B40" w:rsidRPr="003E67A6" w:rsidRDefault="00940C34">
            <w:pPr>
              <w:spacing w:line="300" w:lineRule="exact"/>
            </w:pPr>
            <w:r w:rsidRPr="003E67A6">
              <w:rPr>
                <w:rFonts w:hint="eastAsia"/>
                <w:u w:val="single"/>
              </w:rPr>
              <w:lastRenderedPageBreak/>
              <w:t xml:space="preserve"> 15 </w:t>
            </w:r>
            <w:r w:rsidRPr="003E67A6">
              <w:rPr>
                <w:rFonts w:hint="eastAsia"/>
              </w:rPr>
              <w:t>天内</w:t>
            </w:r>
          </w:p>
        </w:tc>
        <w:tc>
          <w:tcPr>
            <w:tcW w:w="993" w:type="dxa"/>
            <w:vMerge/>
          </w:tcPr>
          <w:p w:rsidR="007F6B40" w:rsidRPr="003E67A6" w:rsidRDefault="007F6B40">
            <w:pPr>
              <w:spacing w:line="300" w:lineRule="exact"/>
            </w:pPr>
          </w:p>
        </w:tc>
      </w:tr>
      <w:tr w:rsidR="003E67A6" w:rsidRPr="003E67A6">
        <w:tc>
          <w:tcPr>
            <w:tcW w:w="567" w:type="dxa"/>
            <w:vAlign w:val="center"/>
          </w:tcPr>
          <w:p w:rsidR="007F6B40" w:rsidRPr="003E67A6" w:rsidRDefault="00940C34">
            <w:pPr>
              <w:spacing w:line="300" w:lineRule="exact"/>
              <w:jc w:val="center"/>
            </w:pPr>
            <w:r w:rsidRPr="003E67A6">
              <w:rPr>
                <w:rFonts w:hint="eastAsia"/>
              </w:rPr>
              <w:lastRenderedPageBreak/>
              <w:t>4</w:t>
            </w:r>
          </w:p>
        </w:tc>
        <w:tc>
          <w:tcPr>
            <w:tcW w:w="3118" w:type="dxa"/>
          </w:tcPr>
          <w:p w:rsidR="007F6B40" w:rsidRPr="003E67A6" w:rsidRDefault="00940C34">
            <w:pPr>
              <w:spacing w:line="300" w:lineRule="exact"/>
            </w:pPr>
            <w:r w:rsidRPr="003E67A6">
              <w:rPr>
                <w:rFonts w:hint="eastAsia"/>
              </w:rPr>
              <w:t>可直接修改的全套电子档案并制作成光盘</w:t>
            </w:r>
          </w:p>
        </w:tc>
        <w:tc>
          <w:tcPr>
            <w:tcW w:w="1134" w:type="dxa"/>
            <w:vAlign w:val="center"/>
          </w:tcPr>
          <w:p w:rsidR="007F6B40" w:rsidRPr="003E67A6" w:rsidRDefault="00940C34">
            <w:pPr>
              <w:spacing w:line="300" w:lineRule="exact"/>
            </w:pPr>
            <w:r w:rsidRPr="003E67A6">
              <w:rPr>
                <w:rFonts w:hint="eastAsia"/>
                <w:u w:val="single"/>
              </w:rPr>
              <w:t xml:space="preserve">  1  </w:t>
            </w:r>
            <w:r w:rsidRPr="003E67A6">
              <w:rPr>
                <w:rFonts w:hint="eastAsia"/>
              </w:rPr>
              <w:t>份</w:t>
            </w:r>
          </w:p>
        </w:tc>
        <w:tc>
          <w:tcPr>
            <w:tcW w:w="2126" w:type="dxa"/>
          </w:tcPr>
          <w:p w:rsidR="007F6B40" w:rsidRPr="003E67A6" w:rsidRDefault="00940C34">
            <w:pPr>
              <w:spacing w:line="300" w:lineRule="exact"/>
            </w:pPr>
            <w:r w:rsidRPr="003E67A6">
              <w:rPr>
                <w:rFonts w:hint="eastAsia"/>
              </w:rPr>
              <w:t>初步设计审查经有关部门通过后</w:t>
            </w:r>
            <w:r w:rsidRPr="003E67A6">
              <w:rPr>
                <w:rFonts w:hint="eastAsia"/>
              </w:rPr>
              <w:t xml:space="preserve"> </w:t>
            </w:r>
            <w:r w:rsidRPr="003E67A6">
              <w:rPr>
                <w:rFonts w:hint="eastAsia"/>
                <w:u w:val="single"/>
              </w:rPr>
              <w:t xml:space="preserve"> 7 </w:t>
            </w:r>
            <w:r w:rsidRPr="003E67A6">
              <w:rPr>
                <w:rFonts w:hint="eastAsia"/>
              </w:rPr>
              <w:t>天内</w:t>
            </w:r>
          </w:p>
        </w:tc>
        <w:tc>
          <w:tcPr>
            <w:tcW w:w="993" w:type="dxa"/>
            <w:vMerge/>
          </w:tcPr>
          <w:p w:rsidR="007F6B40" w:rsidRPr="003E67A6" w:rsidRDefault="007F6B40">
            <w:pPr>
              <w:spacing w:line="300" w:lineRule="exact"/>
            </w:pPr>
          </w:p>
        </w:tc>
      </w:tr>
      <w:tr w:rsidR="003E67A6" w:rsidRPr="003E67A6">
        <w:tc>
          <w:tcPr>
            <w:tcW w:w="7938" w:type="dxa"/>
            <w:gridSpan w:val="5"/>
          </w:tcPr>
          <w:p w:rsidR="007F6B40" w:rsidRPr="003E67A6" w:rsidRDefault="00940C34">
            <w:pPr>
              <w:spacing w:line="300" w:lineRule="exact"/>
            </w:pPr>
            <w:r w:rsidRPr="003E67A6">
              <w:rPr>
                <w:rFonts w:hint="eastAsia"/>
              </w:rPr>
              <w:t>说明：</w:t>
            </w:r>
          </w:p>
          <w:p w:rsidR="007F6B40" w:rsidRPr="003E67A6" w:rsidRDefault="00940C34">
            <w:pPr>
              <w:spacing w:line="300" w:lineRule="exact"/>
            </w:pPr>
            <w:r w:rsidRPr="003E67A6">
              <w:rPr>
                <w:rFonts w:hint="eastAsia"/>
              </w:rPr>
              <w:t>1</w:t>
            </w:r>
            <w:r w:rsidRPr="003E67A6">
              <w:rPr>
                <w:rFonts w:hint="eastAsia"/>
              </w:rPr>
              <w:t>、按照国家、地方相关法规、标准及深度要求出具可行性研究报告文本，并获得行政主管部门批复；</w:t>
            </w:r>
          </w:p>
          <w:p w:rsidR="007F6B40" w:rsidRPr="003E67A6" w:rsidRDefault="00940C34">
            <w:pPr>
              <w:spacing w:line="300" w:lineRule="exact"/>
              <w:rPr>
                <w:rFonts w:ascii="宋体" w:hAnsi="宋体"/>
              </w:rPr>
            </w:pPr>
            <w:r w:rsidRPr="003E67A6">
              <w:rPr>
                <w:rFonts w:hint="eastAsia"/>
              </w:rPr>
              <w:t>2</w:t>
            </w:r>
            <w:r w:rsidRPr="003E67A6">
              <w:rPr>
                <w:rFonts w:hint="eastAsia"/>
              </w:rPr>
              <w:t>、设计文件应当满足建设部《建筑工程设计文件编制深度规定》（建质</w:t>
            </w:r>
            <w:r w:rsidRPr="003E67A6">
              <w:rPr>
                <w:rFonts w:ascii="宋体" w:hAnsi="宋体" w:hint="eastAsia"/>
              </w:rPr>
              <w:t>〔2008〕216号的设计深度），凡不能满足该设计深度的图纸，发包人有权要求承包人完善设计直至满足设计深度为止，承包人不得以任何理由拒绝。</w:t>
            </w:r>
          </w:p>
        </w:tc>
      </w:tr>
    </w:tbl>
    <w:p w:rsidR="007F6B40" w:rsidRPr="003E67A6" w:rsidRDefault="00940C34">
      <w:pPr>
        <w:numPr>
          <w:ilvl w:val="0"/>
          <w:numId w:val="3"/>
        </w:numPr>
        <w:spacing w:line="360" w:lineRule="auto"/>
        <w:ind w:firstLineChars="200" w:firstLine="420"/>
        <w:rPr>
          <w:rFonts w:ascii="宋体" w:hAnsi="宋体" w:cs="宋体"/>
          <w:szCs w:val="21"/>
        </w:rPr>
      </w:pPr>
      <w:r w:rsidRPr="003E67A6">
        <w:rPr>
          <w:rFonts w:ascii="宋体" w:hAnsi="宋体" w:cs="宋体" w:hint="eastAsia"/>
          <w:szCs w:val="21"/>
        </w:rPr>
        <w:t>方案设计及初步设计费按《工程勘察设计收费管理规定》的通知（计价格【2022】10号文）收费标准的60%计算，其计费额以财评审定的工程招标上限值（预算）为准，如没有则以该工程结算金额为准，最终结算结合中标优惠率计算且最高不超过381500.00元。本项目合同总价为</w:t>
      </w:r>
      <w:r w:rsidRPr="003E67A6">
        <w:rPr>
          <w:rFonts w:ascii="宋体" w:hAnsi="宋体" w:cs="宋体" w:hint="eastAsia"/>
          <w:spacing w:val="4"/>
          <w:szCs w:val="21"/>
        </w:rPr>
        <w:t>【</w:t>
      </w:r>
      <w:r w:rsidRPr="003E67A6">
        <w:rPr>
          <w:rFonts w:ascii="宋体" w:hAnsi="宋体" w:cs="宋体" w:hint="eastAsia"/>
          <w:spacing w:val="4"/>
          <w:szCs w:val="21"/>
          <w:u w:val="single"/>
        </w:rPr>
        <w:t xml:space="preserve">    </w:t>
      </w:r>
      <w:r w:rsidRPr="003E67A6">
        <w:rPr>
          <w:rFonts w:ascii="宋体" w:hAnsi="宋体" w:cs="宋体" w:hint="eastAsia"/>
          <w:spacing w:val="4"/>
          <w:szCs w:val="21"/>
        </w:rPr>
        <w:t>】</w:t>
      </w:r>
      <w:r w:rsidRPr="003E67A6">
        <w:rPr>
          <w:rFonts w:ascii="宋体" w:hAnsi="宋体" w:cs="宋体" w:hint="eastAsia"/>
          <w:szCs w:val="21"/>
        </w:rPr>
        <w:t>万元，其中可研编制费用为</w:t>
      </w:r>
      <w:r w:rsidRPr="003E67A6">
        <w:rPr>
          <w:rFonts w:ascii="宋体" w:hAnsi="宋体" w:cs="宋体" w:hint="eastAsia"/>
          <w:spacing w:val="4"/>
          <w:szCs w:val="21"/>
        </w:rPr>
        <w:t>【</w:t>
      </w:r>
      <w:r w:rsidRPr="003E67A6">
        <w:rPr>
          <w:rFonts w:ascii="宋体" w:hAnsi="宋体" w:cs="宋体" w:hint="eastAsia"/>
          <w:spacing w:val="4"/>
          <w:szCs w:val="21"/>
          <w:u w:val="single"/>
        </w:rPr>
        <w:t xml:space="preserve">    </w:t>
      </w:r>
      <w:r w:rsidRPr="003E67A6">
        <w:rPr>
          <w:rFonts w:ascii="宋体" w:hAnsi="宋体" w:cs="宋体" w:hint="eastAsia"/>
          <w:spacing w:val="4"/>
          <w:szCs w:val="21"/>
        </w:rPr>
        <w:t>】</w:t>
      </w:r>
      <w:r w:rsidRPr="003E67A6">
        <w:rPr>
          <w:rFonts w:ascii="宋体" w:hAnsi="宋体" w:cs="宋体" w:hint="eastAsia"/>
          <w:szCs w:val="21"/>
        </w:rPr>
        <w:t>万元。</w:t>
      </w:r>
    </w:p>
    <w:p w:rsidR="007F6B40" w:rsidRPr="003E67A6" w:rsidRDefault="00940C34" w:rsidP="00A92A5F">
      <w:pPr>
        <w:spacing w:line="360" w:lineRule="auto"/>
        <w:ind w:firstLineChars="200" w:firstLine="422"/>
        <w:rPr>
          <w:rFonts w:ascii="宋体" w:hAnsi="宋体" w:cs="宋体"/>
          <w:b/>
          <w:bCs/>
          <w:szCs w:val="21"/>
        </w:rPr>
      </w:pPr>
      <w:r w:rsidRPr="003E67A6">
        <w:rPr>
          <w:rFonts w:ascii="宋体" w:hAnsi="宋体" w:cs="宋体" w:hint="eastAsia"/>
          <w:b/>
          <w:bCs/>
          <w:szCs w:val="21"/>
          <w:lang w:val="zh-TW"/>
        </w:rPr>
        <w:t>第六条</w:t>
      </w:r>
      <w:r w:rsidRPr="003E67A6">
        <w:rPr>
          <w:rFonts w:ascii="宋体" w:hAnsi="宋体" w:cs="宋体" w:hint="eastAsia"/>
          <w:b/>
          <w:bCs/>
          <w:szCs w:val="21"/>
        </w:rPr>
        <w:t xml:space="preserve"> </w:t>
      </w:r>
      <w:r w:rsidRPr="003E67A6">
        <w:rPr>
          <w:rFonts w:ascii="宋体" w:hAnsi="宋体" w:cs="宋体" w:hint="eastAsia"/>
          <w:b/>
          <w:bCs/>
          <w:szCs w:val="21"/>
          <w:lang w:val="zh-TW" w:eastAsia="zh-TW"/>
        </w:rPr>
        <w:t>付款方式：</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按进度付款，具体如下：</w:t>
      </w:r>
    </w:p>
    <w:p w:rsidR="007F6B40" w:rsidRPr="003E67A6" w:rsidRDefault="00940C34">
      <w:pPr>
        <w:numPr>
          <w:ilvl w:val="0"/>
          <w:numId w:val="4"/>
        </w:numPr>
        <w:spacing w:line="360" w:lineRule="auto"/>
        <w:ind w:firstLineChars="200" w:firstLine="420"/>
        <w:rPr>
          <w:rFonts w:ascii="宋体" w:hAnsi="宋体" w:cs="宋体"/>
          <w:szCs w:val="21"/>
        </w:rPr>
      </w:pPr>
      <w:r w:rsidRPr="003E67A6">
        <w:rPr>
          <w:rFonts w:ascii="宋体" w:hAnsi="宋体" w:cs="宋体" w:hint="eastAsia"/>
          <w:szCs w:val="21"/>
          <w:lang w:val="zh-TW"/>
        </w:rPr>
        <w:t>可研服务费：完成可行性研究报告编制（含估算编制）并取得行政主管部门批复后，支付至该部分合同金额</w:t>
      </w:r>
      <w:r w:rsidRPr="003E67A6">
        <w:rPr>
          <w:rFonts w:ascii="宋体" w:hAnsi="宋体" w:cs="宋体" w:hint="eastAsia"/>
          <w:szCs w:val="21"/>
        </w:rPr>
        <w:t>100%；</w:t>
      </w:r>
    </w:p>
    <w:p w:rsidR="007F6B40" w:rsidRPr="003E67A6" w:rsidRDefault="00940C34">
      <w:pPr>
        <w:numPr>
          <w:ilvl w:val="0"/>
          <w:numId w:val="4"/>
        </w:numPr>
        <w:spacing w:line="360" w:lineRule="auto"/>
        <w:ind w:firstLineChars="200" w:firstLine="420"/>
        <w:rPr>
          <w:rFonts w:ascii="宋体" w:hAnsi="宋体" w:cs="宋体"/>
          <w:szCs w:val="21"/>
          <w:lang w:eastAsia="zh-Hans"/>
        </w:rPr>
      </w:pPr>
      <w:r w:rsidRPr="003E67A6">
        <w:rPr>
          <w:rFonts w:ascii="宋体" w:hAnsi="宋体" w:cs="宋体" w:hint="eastAsia"/>
          <w:szCs w:val="21"/>
          <w:lang w:val="zh-TW"/>
        </w:rPr>
        <w:t>设计服务费：方案设计审查通过后付至合同价的40%；初步设计审查通过后付至合同价的70%；施工图完成后且结算经财评审定后付清。</w:t>
      </w:r>
    </w:p>
    <w:p w:rsidR="007F6B40" w:rsidRPr="003E67A6" w:rsidRDefault="00940C34" w:rsidP="00A92A5F">
      <w:pPr>
        <w:spacing w:line="360" w:lineRule="auto"/>
        <w:ind w:firstLineChars="200" w:firstLine="438"/>
        <w:rPr>
          <w:rFonts w:ascii="宋体" w:hAnsi="宋体" w:cs="宋体"/>
          <w:b/>
          <w:szCs w:val="21"/>
        </w:rPr>
      </w:pPr>
      <w:r w:rsidRPr="003E67A6">
        <w:rPr>
          <w:rFonts w:ascii="宋体" w:hAnsi="宋体" w:cs="宋体" w:hint="eastAsia"/>
          <w:b/>
          <w:spacing w:val="4"/>
          <w:szCs w:val="21"/>
        </w:rPr>
        <w:t>第七条</w:t>
      </w:r>
      <w:r w:rsidRPr="003E67A6">
        <w:rPr>
          <w:rFonts w:ascii="宋体" w:hAnsi="宋体" w:cs="宋体" w:hint="eastAsia"/>
          <w:b/>
          <w:szCs w:val="21"/>
        </w:rPr>
        <w:t xml:space="preserve">  双方责任</w:t>
      </w:r>
    </w:p>
    <w:p w:rsidR="007F6B40" w:rsidRPr="003E67A6" w:rsidRDefault="00940C34" w:rsidP="00A92A5F">
      <w:pPr>
        <w:spacing w:line="360" w:lineRule="auto"/>
        <w:ind w:firstLineChars="200" w:firstLine="422"/>
        <w:rPr>
          <w:rFonts w:ascii="宋体" w:hAnsi="宋体" w:cs="宋体"/>
          <w:b/>
          <w:szCs w:val="21"/>
        </w:rPr>
      </w:pPr>
      <w:r w:rsidRPr="003E67A6">
        <w:rPr>
          <w:rFonts w:ascii="宋体" w:hAnsi="宋体" w:cs="宋体" w:hint="eastAsia"/>
          <w:b/>
          <w:szCs w:val="21"/>
        </w:rPr>
        <w:t>6.1 发包人责任：</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6.1.1 发包人按本合同第三条规定的内容，在规定的时间内向设计人提交基础资料及文件，并对其 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6.1.3 发包人要求设计人比合同规定时间提前交付设计文件时，如果设计人能够做到，发包人应根据设计人提前投入的工作量，向设计人支付赶工费。</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6.1.4 发包人应为派赴现场处理有关设计问题的工作人员，提供必要的工作生活及交通等方便条件。</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lastRenderedPageBreak/>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rsidR="007F6B40" w:rsidRPr="003E67A6" w:rsidRDefault="00940C34" w:rsidP="00A92A5F">
      <w:pPr>
        <w:spacing w:line="360" w:lineRule="auto"/>
        <w:ind w:firstLineChars="200" w:firstLine="422"/>
        <w:rPr>
          <w:rFonts w:ascii="宋体" w:hAnsi="宋体" w:cs="宋体"/>
          <w:b/>
          <w:szCs w:val="21"/>
        </w:rPr>
      </w:pPr>
      <w:r w:rsidRPr="003E67A6">
        <w:rPr>
          <w:rFonts w:ascii="宋体" w:hAnsi="宋体" w:cs="宋体" w:hint="eastAsia"/>
          <w:b/>
          <w:szCs w:val="21"/>
        </w:rPr>
        <w:t>6.2 设计人责任：</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6.2.1 设计人应按国家规定技术规范、标准、规程及发包人提出的设计要求，进行工程设计，按合同规定的进度要求提交质量合格的设计资料，并对其负责。</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6.2.4 由于设计人原因，延误了设计文件等资料的交付时间，每延误一天应减收该项目应收设计费的千分之二。</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6.2.5 合同生效后，设计人不得单方要求终止或解除合同，否则，设计人应按合同金额的20%支付违约金给发包人，给发包人造成其他损失的，还应赔偿损失。</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6.2.7组织及人员保证</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（1）合同期内，项目负责人及专业负责人未经发包人批准不得脱离本项目，且必须常驻长沙，接受发包人的检查，切实保证工作人员的素质和到位情况。</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（2）承包人派驻本项目负责人情况如下表：</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543"/>
        <w:gridCol w:w="1502"/>
        <w:gridCol w:w="1546"/>
        <w:gridCol w:w="1185"/>
        <w:gridCol w:w="1622"/>
      </w:tblGrid>
      <w:tr w:rsidR="003E67A6" w:rsidRPr="003E67A6">
        <w:trPr>
          <w:trHeight w:val="421"/>
          <w:jc w:val="center"/>
        </w:trPr>
        <w:tc>
          <w:tcPr>
            <w:tcW w:w="1019" w:type="dxa"/>
            <w:vAlign w:val="center"/>
          </w:tcPr>
          <w:p w:rsidR="007F6B40" w:rsidRPr="003E67A6" w:rsidRDefault="00940C34">
            <w:pPr>
              <w:pStyle w:val="2"/>
              <w:ind w:leftChars="0" w:left="0" w:firstLineChars="0" w:firstLine="0"/>
              <w:jc w:val="center"/>
            </w:pPr>
            <w:r w:rsidRPr="003E67A6">
              <w:rPr>
                <w:rFonts w:hint="eastAsia"/>
              </w:rPr>
              <w:t>序号</w:t>
            </w:r>
          </w:p>
        </w:tc>
        <w:tc>
          <w:tcPr>
            <w:tcW w:w="1543" w:type="dxa"/>
            <w:vAlign w:val="center"/>
          </w:tcPr>
          <w:p w:rsidR="007F6B40" w:rsidRPr="003E67A6" w:rsidRDefault="00940C34">
            <w:pPr>
              <w:pStyle w:val="2"/>
              <w:ind w:leftChars="0" w:left="0" w:firstLineChars="0" w:firstLine="0"/>
              <w:jc w:val="center"/>
            </w:pPr>
            <w:r w:rsidRPr="003E67A6">
              <w:rPr>
                <w:rFonts w:hint="eastAsia"/>
              </w:rPr>
              <w:t>本项目中职务</w:t>
            </w:r>
          </w:p>
        </w:tc>
        <w:tc>
          <w:tcPr>
            <w:tcW w:w="1502" w:type="dxa"/>
            <w:vAlign w:val="center"/>
          </w:tcPr>
          <w:p w:rsidR="007F6B40" w:rsidRPr="003E67A6" w:rsidRDefault="00940C34">
            <w:pPr>
              <w:pStyle w:val="2"/>
              <w:ind w:leftChars="0" w:left="0" w:firstLineChars="0" w:firstLine="0"/>
              <w:jc w:val="center"/>
            </w:pPr>
            <w:r w:rsidRPr="003E67A6">
              <w:rPr>
                <w:rFonts w:hint="eastAsia"/>
              </w:rPr>
              <w:t>负责人姓名</w:t>
            </w:r>
          </w:p>
        </w:tc>
        <w:tc>
          <w:tcPr>
            <w:tcW w:w="1546" w:type="dxa"/>
            <w:vAlign w:val="center"/>
          </w:tcPr>
          <w:p w:rsidR="007F6B40" w:rsidRPr="003E67A6" w:rsidRDefault="00940C34">
            <w:pPr>
              <w:pStyle w:val="2"/>
              <w:ind w:leftChars="0" w:left="0" w:firstLineChars="0" w:firstLine="0"/>
              <w:jc w:val="center"/>
            </w:pPr>
            <w:r w:rsidRPr="003E67A6">
              <w:rPr>
                <w:rFonts w:hint="eastAsia"/>
              </w:rPr>
              <w:t>移动电话</w:t>
            </w:r>
          </w:p>
        </w:tc>
        <w:tc>
          <w:tcPr>
            <w:tcW w:w="1185" w:type="dxa"/>
            <w:vAlign w:val="center"/>
          </w:tcPr>
          <w:p w:rsidR="007F6B40" w:rsidRPr="003E67A6" w:rsidRDefault="00940C34">
            <w:pPr>
              <w:pStyle w:val="2"/>
              <w:ind w:leftChars="0" w:left="0" w:firstLineChars="0" w:firstLine="0"/>
              <w:jc w:val="center"/>
            </w:pPr>
            <w:r w:rsidRPr="003E67A6">
              <w:rPr>
                <w:rFonts w:hint="eastAsia"/>
              </w:rPr>
              <w:t>电子邮箱</w:t>
            </w:r>
          </w:p>
        </w:tc>
        <w:tc>
          <w:tcPr>
            <w:tcW w:w="1622" w:type="dxa"/>
            <w:vAlign w:val="center"/>
          </w:tcPr>
          <w:p w:rsidR="007F6B40" w:rsidRPr="003E67A6" w:rsidRDefault="00940C34">
            <w:pPr>
              <w:pStyle w:val="2"/>
              <w:ind w:leftChars="0" w:left="0" w:firstLineChars="0" w:firstLine="0"/>
              <w:jc w:val="center"/>
            </w:pPr>
            <w:r w:rsidRPr="003E67A6">
              <w:rPr>
                <w:rFonts w:hint="eastAsia"/>
              </w:rPr>
              <w:t>固定电话</w:t>
            </w:r>
          </w:p>
        </w:tc>
      </w:tr>
      <w:tr w:rsidR="003E67A6" w:rsidRPr="003E67A6">
        <w:trPr>
          <w:trHeight w:val="421"/>
          <w:jc w:val="center"/>
        </w:trPr>
        <w:tc>
          <w:tcPr>
            <w:tcW w:w="1019" w:type="dxa"/>
            <w:vAlign w:val="center"/>
          </w:tcPr>
          <w:p w:rsidR="007F6B40" w:rsidRPr="003E67A6" w:rsidRDefault="00940C34">
            <w:pPr>
              <w:pStyle w:val="2"/>
              <w:ind w:leftChars="0" w:left="0" w:firstLineChars="0" w:firstLine="0"/>
              <w:jc w:val="center"/>
            </w:pPr>
            <w:r w:rsidRPr="003E67A6">
              <w:rPr>
                <w:rFonts w:hint="eastAsia"/>
              </w:rPr>
              <w:t>1</w:t>
            </w:r>
          </w:p>
        </w:tc>
        <w:tc>
          <w:tcPr>
            <w:tcW w:w="1543" w:type="dxa"/>
            <w:vAlign w:val="center"/>
          </w:tcPr>
          <w:p w:rsidR="007F6B40" w:rsidRPr="003E67A6" w:rsidRDefault="00940C34">
            <w:pPr>
              <w:pStyle w:val="2"/>
              <w:ind w:leftChars="0" w:left="0" w:firstLineChars="0" w:firstLine="0"/>
              <w:jc w:val="center"/>
            </w:pPr>
            <w:r w:rsidRPr="003E67A6">
              <w:rPr>
                <w:rFonts w:hint="eastAsia"/>
              </w:rPr>
              <w:t>项目负责人</w:t>
            </w:r>
          </w:p>
        </w:tc>
        <w:tc>
          <w:tcPr>
            <w:tcW w:w="150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546"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185" w:type="dxa"/>
            <w:vAlign w:val="center"/>
          </w:tcPr>
          <w:p w:rsidR="007F6B40" w:rsidRPr="003E67A6" w:rsidRDefault="00940C34">
            <w:pPr>
              <w:pStyle w:val="2"/>
              <w:ind w:leftChars="0" w:left="0" w:firstLineChars="0" w:firstLine="0"/>
              <w:jc w:val="center"/>
            </w:pPr>
            <w:r w:rsidRPr="003E67A6">
              <w:rPr>
                <w:rFonts w:hint="eastAsia"/>
              </w:rPr>
              <w:t>/</w:t>
            </w:r>
          </w:p>
        </w:tc>
        <w:tc>
          <w:tcPr>
            <w:tcW w:w="162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r>
      <w:tr w:rsidR="003E67A6" w:rsidRPr="003E67A6">
        <w:trPr>
          <w:trHeight w:val="421"/>
          <w:jc w:val="center"/>
        </w:trPr>
        <w:tc>
          <w:tcPr>
            <w:tcW w:w="1019" w:type="dxa"/>
            <w:vAlign w:val="center"/>
          </w:tcPr>
          <w:p w:rsidR="007F6B40" w:rsidRPr="003E67A6" w:rsidRDefault="00940C34">
            <w:pPr>
              <w:pStyle w:val="2"/>
              <w:ind w:leftChars="0" w:left="0" w:firstLineChars="0" w:firstLine="0"/>
              <w:jc w:val="center"/>
            </w:pPr>
            <w:r w:rsidRPr="003E67A6">
              <w:rPr>
                <w:rFonts w:hint="eastAsia"/>
              </w:rPr>
              <w:t>2</w:t>
            </w:r>
          </w:p>
        </w:tc>
        <w:tc>
          <w:tcPr>
            <w:tcW w:w="1543" w:type="dxa"/>
            <w:vAlign w:val="center"/>
          </w:tcPr>
          <w:p w:rsidR="007F6B40" w:rsidRPr="003E67A6" w:rsidRDefault="00940C34">
            <w:pPr>
              <w:pStyle w:val="2"/>
              <w:ind w:leftChars="0" w:left="0" w:firstLineChars="0" w:firstLine="0"/>
              <w:jc w:val="center"/>
            </w:pPr>
            <w:r w:rsidRPr="003E67A6">
              <w:rPr>
                <w:rFonts w:hint="eastAsia"/>
              </w:rPr>
              <w:t>可研负责人</w:t>
            </w:r>
          </w:p>
        </w:tc>
        <w:tc>
          <w:tcPr>
            <w:tcW w:w="150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546"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185" w:type="dxa"/>
            <w:vAlign w:val="center"/>
          </w:tcPr>
          <w:p w:rsidR="007F6B40" w:rsidRPr="003E67A6" w:rsidRDefault="00940C34">
            <w:pPr>
              <w:pStyle w:val="2"/>
              <w:ind w:leftChars="0" w:left="0" w:firstLineChars="0" w:firstLine="0"/>
              <w:jc w:val="center"/>
            </w:pPr>
            <w:r w:rsidRPr="003E67A6">
              <w:rPr>
                <w:rFonts w:hint="eastAsia"/>
              </w:rPr>
              <w:t>/</w:t>
            </w:r>
          </w:p>
        </w:tc>
        <w:tc>
          <w:tcPr>
            <w:tcW w:w="162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r>
      <w:tr w:rsidR="003E67A6" w:rsidRPr="003E67A6">
        <w:trPr>
          <w:trHeight w:val="431"/>
          <w:jc w:val="center"/>
        </w:trPr>
        <w:tc>
          <w:tcPr>
            <w:tcW w:w="1019" w:type="dxa"/>
            <w:vAlign w:val="center"/>
          </w:tcPr>
          <w:p w:rsidR="007F6B40" w:rsidRPr="003E67A6" w:rsidRDefault="00940C34">
            <w:pPr>
              <w:pStyle w:val="2"/>
              <w:ind w:leftChars="0" w:left="0" w:firstLineChars="0" w:firstLine="0"/>
              <w:jc w:val="center"/>
            </w:pPr>
            <w:r w:rsidRPr="003E67A6">
              <w:rPr>
                <w:rFonts w:hint="eastAsia"/>
              </w:rPr>
              <w:t>3</w:t>
            </w:r>
          </w:p>
        </w:tc>
        <w:tc>
          <w:tcPr>
            <w:tcW w:w="1543" w:type="dxa"/>
            <w:vAlign w:val="center"/>
          </w:tcPr>
          <w:p w:rsidR="007F6B40" w:rsidRPr="003E67A6" w:rsidRDefault="00940C34">
            <w:pPr>
              <w:pStyle w:val="2"/>
              <w:ind w:leftChars="0" w:left="0" w:firstLineChars="0" w:firstLine="0"/>
              <w:jc w:val="center"/>
            </w:pPr>
            <w:r w:rsidRPr="003E67A6">
              <w:rPr>
                <w:rFonts w:hint="eastAsia"/>
              </w:rPr>
              <w:t>..</w:t>
            </w:r>
          </w:p>
        </w:tc>
        <w:tc>
          <w:tcPr>
            <w:tcW w:w="150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546"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c>
          <w:tcPr>
            <w:tcW w:w="1185" w:type="dxa"/>
            <w:vAlign w:val="center"/>
          </w:tcPr>
          <w:p w:rsidR="007F6B40" w:rsidRPr="003E67A6" w:rsidRDefault="00940C34">
            <w:pPr>
              <w:pStyle w:val="2"/>
              <w:ind w:leftChars="0" w:left="0" w:firstLineChars="0" w:firstLine="0"/>
              <w:jc w:val="center"/>
            </w:pPr>
            <w:r w:rsidRPr="003E67A6">
              <w:rPr>
                <w:rFonts w:hint="eastAsia"/>
              </w:rPr>
              <w:t>/</w:t>
            </w:r>
          </w:p>
        </w:tc>
        <w:tc>
          <w:tcPr>
            <w:tcW w:w="1622" w:type="dxa"/>
            <w:vAlign w:val="center"/>
          </w:tcPr>
          <w:p w:rsidR="007F6B40" w:rsidRPr="003E67A6" w:rsidRDefault="00940C34">
            <w:pPr>
              <w:pStyle w:val="2"/>
              <w:ind w:leftChars="0" w:left="0" w:firstLineChars="0" w:firstLine="0"/>
              <w:jc w:val="center"/>
            </w:pPr>
            <w:r w:rsidRPr="003E67A6">
              <w:rPr>
                <w:rFonts w:hint="eastAsia"/>
              </w:rPr>
              <w:t>【</w:t>
            </w:r>
            <w:r w:rsidRPr="003E67A6">
              <w:rPr>
                <w:rFonts w:hint="eastAsia"/>
              </w:rPr>
              <w:t xml:space="preserve">   </w:t>
            </w:r>
            <w:r w:rsidRPr="003E67A6">
              <w:rPr>
                <w:rFonts w:hint="eastAsia"/>
              </w:rPr>
              <w:t>】</w:t>
            </w:r>
          </w:p>
        </w:tc>
      </w:tr>
    </w:tbl>
    <w:p w:rsidR="007F6B40" w:rsidRPr="003E67A6" w:rsidRDefault="00940C34" w:rsidP="00A92A5F">
      <w:pPr>
        <w:spacing w:line="360" w:lineRule="auto"/>
        <w:ind w:firstLineChars="200" w:firstLine="438"/>
        <w:rPr>
          <w:rFonts w:ascii="宋体" w:hAnsi="宋体" w:cs="宋体"/>
          <w:b/>
          <w:szCs w:val="21"/>
        </w:rPr>
      </w:pPr>
      <w:r w:rsidRPr="003E67A6">
        <w:rPr>
          <w:rFonts w:ascii="宋体" w:hAnsi="宋体" w:cs="宋体" w:hint="eastAsia"/>
          <w:b/>
          <w:spacing w:val="4"/>
          <w:szCs w:val="21"/>
        </w:rPr>
        <w:t>第八条</w:t>
      </w:r>
      <w:r w:rsidRPr="003E67A6">
        <w:rPr>
          <w:rFonts w:ascii="宋体" w:hAnsi="宋体" w:cs="宋体" w:hint="eastAsia"/>
          <w:b/>
          <w:szCs w:val="21"/>
        </w:rPr>
        <w:t xml:space="preserve">  违约责任：</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7.1 在合同履行期间，因发包人原因要求终止或解除合同，设计人未开始设计工作的，不退</w:t>
      </w:r>
      <w:r w:rsidRPr="003E67A6">
        <w:rPr>
          <w:rFonts w:ascii="宋体" w:hAnsi="宋体" w:cs="宋体" w:hint="eastAsia"/>
          <w:szCs w:val="21"/>
        </w:rPr>
        <w:lastRenderedPageBreak/>
        <w:t>还发包人已付的定金；已开始设计工作的，发包人应根据设计人已进行的实际工作量，不足一半时，按该阶段设计费的一半支付；超过一半时，按该阶段设计费的全部支付。</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7.2 发包人应按本合同第五条规定的金额和时间向设计人支付设计费，每逾期支付一天，应承担支付金额千分之二的逾期违约金。逾期超过30天以上时，设计人有权暂停履行下阶段工作，并书面通知发包人。</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7.3 由于设计自身原因，延误了按本合同第四条规定的设计资料及设计文件的交付时间，每延误一天，应减收该项目应收设计费的千分之二。如给发包人造成损失，设计人应赔偿全部损失。发包人还有权解除合同。</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7.4 合同生效后，设计人要求终止或解除合同，设计人应双倍返还定金。设计人应按合同金额的20%支付违约金给发包人，给发包人造成其他损失的，还应赔偿损失。</w:t>
      </w:r>
    </w:p>
    <w:p w:rsidR="007F6B40" w:rsidRPr="003E67A6" w:rsidRDefault="00940C34" w:rsidP="00A92A5F">
      <w:pPr>
        <w:spacing w:line="360" w:lineRule="auto"/>
        <w:ind w:firstLineChars="200" w:firstLine="438"/>
        <w:rPr>
          <w:rFonts w:ascii="宋体" w:hAnsi="宋体" w:cs="宋体"/>
          <w:b/>
          <w:szCs w:val="21"/>
        </w:rPr>
      </w:pPr>
      <w:r w:rsidRPr="003E67A6">
        <w:rPr>
          <w:rFonts w:ascii="宋体" w:hAnsi="宋体" w:cs="宋体" w:hint="eastAsia"/>
          <w:b/>
          <w:spacing w:val="4"/>
          <w:szCs w:val="21"/>
        </w:rPr>
        <w:t>第九条</w:t>
      </w:r>
      <w:r w:rsidRPr="003E67A6">
        <w:rPr>
          <w:rFonts w:ascii="宋体" w:hAnsi="宋体" w:cs="宋体" w:hint="eastAsia"/>
          <w:b/>
          <w:szCs w:val="21"/>
        </w:rPr>
        <w:t xml:space="preserve">  其他</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8.1 发包人要求设计人派专人留驻施工现场进行配合与解决有关问题时，双方应另行签订补充协议或技术咨询服务合同。</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8.2 设计人为本合同项目所采用的国家或地方标准图，由发包人自费向有关出版部门购买。。</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8.3 本工程设计资料及文件中，建筑材料、建筑构配件和设备，应当注明其规格、型号、性能等技术指标，设计人不得指定生产厂、供应商。发包人需要设计人的设计人员配合加工定货时，所需要费用由发包人承担。</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8.4 发包人委托设计人配合引进项目的设计任务，从询价、对外谈判、国内外技术考察直至建成投产的各个阶段，应吸收承担有关设计任务的设计人员参加。出国费用，除制装费外，其他费用由发包人支付。</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8.5 发包人委托设计人承担本合同内容以外的工作服务，由双方另行协商支付费用。</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8.7本合同在履行过程中发生的争议，由双方当事人协商解决，协商不成的按下列第</w:t>
      </w:r>
      <w:r w:rsidRPr="003E67A6">
        <w:rPr>
          <w:rFonts w:ascii="宋体" w:hAnsi="宋体" w:cs="宋体" w:hint="eastAsia"/>
          <w:szCs w:val="21"/>
          <w:u w:val="single"/>
        </w:rPr>
        <w:t xml:space="preserve"> （二） </w:t>
      </w:r>
      <w:r w:rsidRPr="003E67A6">
        <w:rPr>
          <w:rFonts w:ascii="宋体" w:hAnsi="宋体" w:cs="宋体" w:hint="eastAsia"/>
          <w:szCs w:val="21"/>
        </w:rPr>
        <w:t>种方式解决；</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(一) 提交</w:t>
      </w:r>
      <w:r w:rsidRPr="003E67A6">
        <w:rPr>
          <w:rFonts w:ascii="宋体" w:hAnsi="宋体" w:cs="宋体" w:hint="eastAsia"/>
          <w:szCs w:val="21"/>
          <w:u w:val="single"/>
        </w:rPr>
        <w:t xml:space="preserve">  </w:t>
      </w:r>
      <w:r w:rsidRPr="003E67A6">
        <w:rPr>
          <w:rFonts w:ascii="宋体" w:hAnsi="宋体" w:cs="宋体" w:hint="eastAsia"/>
          <w:szCs w:val="21"/>
          <w:u w:val="single"/>
          <w:lang w:eastAsia="zh-Hans"/>
        </w:rPr>
        <w:t>岳麓区</w:t>
      </w:r>
      <w:r w:rsidRPr="003E67A6">
        <w:rPr>
          <w:rFonts w:ascii="宋体" w:hAnsi="宋体" w:cs="宋体" w:hint="eastAsia"/>
          <w:szCs w:val="21"/>
          <w:u w:val="single"/>
        </w:rPr>
        <w:t xml:space="preserve">   </w:t>
      </w:r>
      <w:r w:rsidRPr="003E67A6">
        <w:rPr>
          <w:rFonts w:ascii="宋体" w:hAnsi="宋体" w:cs="宋体" w:hint="eastAsia"/>
          <w:szCs w:val="21"/>
        </w:rPr>
        <w:t>仲裁委员会仲裁；</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(二) 依法向</w:t>
      </w:r>
      <w:r w:rsidRPr="003E67A6">
        <w:rPr>
          <w:rFonts w:ascii="宋体" w:hAnsi="宋体" w:cs="宋体" w:hint="eastAsia"/>
          <w:szCs w:val="21"/>
          <w:u w:val="single"/>
        </w:rPr>
        <w:t xml:space="preserve"> 工程所在地 </w:t>
      </w:r>
      <w:r w:rsidRPr="003E67A6">
        <w:rPr>
          <w:rFonts w:ascii="宋体" w:hAnsi="宋体" w:cs="宋体" w:hint="eastAsia"/>
          <w:szCs w:val="21"/>
        </w:rPr>
        <w:t>人民法院起诉。</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lastRenderedPageBreak/>
        <w:t>8.8 本合同一式</w:t>
      </w:r>
      <w:r w:rsidRPr="003E67A6">
        <w:rPr>
          <w:rFonts w:ascii="宋体" w:hAnsi="宋体" w:cs="宋体" w:hint="eastAsia"/>
          <w:szCs w:val="21"/>
          <w:u w:val="single"/>
        </w:rPr>
        <w:t xml:space="preserve"> 8 </w:t>
      </w:r>
      <w:r w:rsidRPr="003E67A6">
        <w:rPr>
          <w:rFonts w:ascii="宋体" w:hAnsi="宋体" w:cs="宋体" w:hint="eastAsia"/>
          <w:szCs w:val="21"/>
        </w:rPr>
        <w:t>份，发包人</w:t>
      </w:r>
      <w:r w:rsidRPr="003E67A6">
        <w:rPr>
          <w:rFonts w:ascii="宋体" w:hAnsi="宋体" w:cs="宋体" w:hint="eastAsia"/>
          <w:szCs w:val="21"/>
          <w:u w:val="single"/>
        </w:rPr>
        <w:t xml:space="preserve"> 4 </w:t>
      </w:r>
      <w:r w:rsidRPr="003E67A6">
        <w:rPr>
          <w:rFonts w:ascii="宋体" w:hAnsi="宋体" w:cs="宋体" w:hint="eastAsia"/>
          <w:szCs w:val="21"/>
        </w:rPr>
        <w:t>份，设计人</w:t>
      </w:r>
      <w:r w:rsidRPr="003E67A6">
        <w:rPr>
          <w:rFonts w:ascii="宋体" w:hAnsi="宋体" w:cs="宋体" w:hint="eastAsia"/>
          <w:szCs w:val="21"/>
          <w:u w:val="single"/>
        </w:rPr>
        <w:t xml:space="preserve"> 4  </w:t>
      </w:r>
      <w:r w:rsidRPr="003E67A6">
        <w:rPr>
          <w:rFonts w:ascii="宋体" w:hAnsi="宋体" w:cs="宋体" w:hint="eastAsia"/>
          <w:szCs w:val="21"/>
        </w:rPr>
        <w:t>份，均具有同等法律效力，经双方签字盖章后生效。</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8.9 本合同生效后，按规定到项目所在地省级建设行政主管部门规定的审查部门备案；双方认为必要时，到项目所在地工商行政管理部门申请鉴证。双方履行完合同规定的义务后，本合同即行终止。</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（以下内容无正文，为签章栏）</w:t>
      </w:r>
    </w:p>
    <w:p w:rsidR="007F6B40" w:rsidRPr="003E67A6" w:rsidRDefault="007F6B40">
      <w:pPr>
        <w:pStyle w:val="2"/>
      </w:pPr>
    </w:p>
    <w:tbl>
      <w:tblPr>
        <w:tblpPr w:leftFromText="180" w:rightFromText="180" w:vertAnchor="text" w:horzAnchor="page" w:tblpX="1844" w:tblpY="1220"/>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gridCol w:w="4273"/>
      </w:tblGrid>
      <w:tr w:rsidR="003E67A6" w:rsidRPr="003E67A6">
        <w:trPr>
          <w:trHeight w:val="1273"/>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发包人名称：</w:t>
            </w:r>
            <w:r w:rsidRPr="003E67A6">
              <w:rPr>
                <w:rFonts w:ascii="宋体" w:hAnsi="宋体" w:cs="宋体" w:hint="eastAsia"/>
                <w:szCs w:val="21"/>
                <w:u w:val="single"/>
              </w:rPr>
              <w:t>湖南岳麓经济开发有限责任公司</w:t>
            </w:r>
            <w:r w:rsidRPr="003E67A6">
              <w:rPr>
                <w:rFonts w:ascii="宋体" w:hAnsi="宋体" w:cs="宋体" w:hint="eastAsia"/>
                <w:szCs w:val="21"/>
              </w:rPr>
              <w:t xml:space="preserve"> （盖章）</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设计人名称：</w:t>
            </w:r>
            <w:r w:rsidRPr="003E67A6">
              <w:rPr>
                <w:rFonts w:ascii="宋体" w:hAnsi="宋体" w:cs="宋体" w:hint="eastAsia"/>
                <w:szCs w:val="21"/>
                <w:u w:val="single"/>
              </w:rPr>
              <w:t>【                  】</w:t>
            </w:r>
            <w:r w:rsidRPr="003E67A6">
              <w:rPr>
                <w:rFonts w:ascii="宋体" w:hAnsi="宋体" w:cs="宋体" w:hint="eastAsia"/>
                <w:szCs w:val="21"/>
              </w:rPr>
              <w:t>（盖章）</w:t>
            </w:r>
          </w:p>
        </w:tc>
      </w:tr>
      <w:tr w:rsidR="003E67A6" w:rsidRPr="003E67A6">
        <w:trPr>
          <w:trHeight w:val="1138"/>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 xml:space="preserve">法定代表或 </w:t>
            </w:r>
          </w:p>
          <w:p w:rsidR="007F6B40" w:rsidRPr="003E67A6" w:rsidRDefault="00940C34">
            <w:pPr>
              <w:rPr>
                <w:rFonts w:ascii="宋体" w:hAnsi="宋体" w:cs="宋体"/>
                <w:szCs w:val="21"/>
              </w:rPr>
            </w:pPr>
            <w:r w:rsidRPr="003E67A6">
              <w:rPr>
                <w:rFonts w:ascii="宋体" w:hAnsi="宋体" w:cs="宋体" w:hint="eastAsia"/>
                <w:szCs w:val="21"/>
              </w:rPr>
              <w:t>委托代理人：</w:t>
            </w:r>
            <w:r w:rsidRPr="003E67A6">
              <w:rPr>
                <w:rFonts w:ascii="宋体" w:hAnsi="宋体" w:cs="宋体" w:hint="eastAsia"/>
                <w:szCs w:val="21"/>
                <w:u w:val="single"/>
              </w:rPr>
              <w:t xml:space="preserve">             </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 xml:space="preserve">法定代表或 </w:t>
            </w:r>
          </w:p>
          <w:p w:rsidR="007F6B40" w:rsidRPr="003E67A6" w:rsidRDefault="00940C34">
            <w:pPr>
              <w:rPr>
                <w:rFonts w:ascii="宋体" w:hAnsi="宋体" w:cs="宋体"/>
                <w:szCs w:val="21"/>
              </w:rPr>
            </w:pPr>
            <w:r w:rsidRPr="003E67A6">
              <w:rPr>
                <w:rFonts w:ascii="宋体" w:hAnsi="宋体" w:cs="宋体" w:hint="eastAsia"/>
                <w:szCs w:val="21"/>
              </w:rPr>
              <w:t>委托代理人：</w:t>
            </w:r>
            <w:r w:rsidRPr="003E67A6">
              <w:rPr>
                <w:rFonts w:ascii="宋体" w:hAnsi="宋体" w:cs="宋体" w:hint="eastAsia"/>
                <w:szCs w:val="21"/>
                <w:u w:val="single"/>
              </w:rPr>
              <w:t xml:space="preserve">            </w:t>
            </w:r>
          </w:p>
        </w:tc>
      </w:tr>
      <w:tr w:rsidR="003E67A6" w:rsidRPr="003E67A6">
        <w:trPr>
          <w:trHeight w:val="90"/>
        </w:trPr>
        <w:tc>
          <w:tcPr>
            <w:tcW w:w="4231" w:type="dxa"/>
            <w:tcBorders>
              <w:top w:val="nil"/>
              <w:left w:val="nil"/>
              <w:bottom w:val="nil"/>
              <w:right w:val="nil"/>
            </w:tcBorders>
            <w:vAlign w:val="center"/>
          </w:tcPr>
          <w:p w:rsidR="007F6B40" w:rsidRPr="003E67A6" w:rsidRDefault="00940C34">
            <w:pPr>
              <w:rPr>
                <w:rFonts w:ascii="宋体" w:hAnsi="宋体" w:cs="宋体"/>
                <w:szCs w:val="21"/>
                <w:u w:val="single"/>
              </w:rPr>
            </w:pPr>
            <w:r w:rsidRPr="003E67A6">
              <w:rPr>
                <w:rFonts w:ascii="宋体" w:hAnsi="宋体" w:cs="宋体" w:hint="eastAsia"/>
                <w:szCs w:val="21"/>
              </w:rPr>
              <w:t>电    话：</w:t>
            </w:r>
            <w:r w:rsidRPr="003E67A6">
              <w:rPr>
                <w:rFonts w:ascii="宋体" w:hAnsi="宋体" w:cs="宋体" w:hint="eastAsia"/>
                <w:szCs w:val="21"/>
                <w:u w:val="single"/>
              </w:rPr>
              <w:t xml:space="preserve">          </w:t>
            </w:r>
          </w:p>
          <w:p w:rsidR="007F6B40" w:rsidRPr="003E67A6" w:rsidRDefault="00940C34">
            <w:pPr>
              <w:rPr>
                <w:rFonts w:ascii="宋体" w:hAnsi="宋体" w:cs="宋体"/>
                <w:szCs w:val="21"/>
                <w:u w:val="single"/>
              </w:rPr>
            </w:pPr>
            <w:r w:rsidRPr="003E67A6">
              <w:rPr>
                <w:rFonts w:ascii="宋体" w:hAnsi="宋体" w:cs="宋体" w:hint="eastAsia"/>
                <w:szCs w:val="21"/>
              </w:rPr>
              <w:t>地    址：</w:t>
            </w:r>
            <w:r w:rsidRPr="003E67A6">
              <w:rPr>
                <w:rFonts w:ascii="宋体" w:hAnsi="宋体" w:cs="宋体" w:hint="eastAsia"/>
                <w:szCs w:val="21"/>
                <w:u w:val="single"/>
              </w:rPr>
              <w:t xml:space="preserve">                     </w:t>
            </w:r>
          </w:p>
        </w:tc>
        <w:tc>
          <w:tcPr>
            <w:tcW w:w="4273" w:type="dxa"/>
            <w:tcBorders>
              <w:top w:val="nil"/>
              <w:left w:val="nil"/>
              <w:bottom w:val="nil"/>
              <w:right w:val="nil"/>
            </w:tcBorders>
            <w:vAlign w:val="center"/>
          </w:tcPr>
          <w:p w:rsidR="007F6B40" w:rsidRPr="003E67A6" w:rsidRDefault="00940C34">
            <w:pPr>
              <w:rPr>
                <w:rFonts w:ascii="宋体" w:hAnsi="宋体" w:cs="宋体"/>
                <w:szCs w:val="21"/>
                <w:u w:val="single"/>
              </w:rPr>
            </w:pPr>
            <w:r w:rsidRPr="003E67A6">
              <w:rPr>
                <w:rFonts w:ascii="宋体" w:hAnsi="宋体" w:cs="宋体" w:hint="eastAsia"/>
                <w:szCs w:val="21"/>
              </w:rPr>
              <w:t>电    话：</w:t>
            </w:r>
            <w:r w:rsidRPr="003E67A6">
              <w:rPr>
                <w:rFonts w:ascii="宋体" w:hAnsi="宋体" w:cs="宋体" w:hint="eastAsia"/>
                <w:szCs w:val="21"/>
                <w:u w:val="single"/>
              </w:rPr>
              <w:t xml:space="preserve">          </w:t>
            </w:r>
          </w:p>
          <w:p w:rsidR="007F6B40" w:rsidRPr="003E67A6" w:rsidRDefault="00940C34">
            <w:pPr>
              <w:rPr>
                <w:rFonts w:ascii="宋体" w:hAnsi="宋体" w:cs="宋体"/>
                <w:szCs w:val="21"/>
                <w:u w:val="single"/>
              </w:rPr>
            </w:pPr>
            <w:r w:rsidRPr="003E67A6">
              <w:rPr>
                <w:rFonts w:ascii="宋体" w:hAnsi="宋体" w:cs="宋体" w:hint="eastAsia"/>
                <w:szCs w:val="21"/>
              </w:rPr>
              <w:t>地    址：</w:t>
            </w:r>
            <w:r w:rsidRPr="003E67A6">
              <w:rPr>
                <w:rFonts w:ascii="宋体" w:hAnsi="宋体" w:cs="宋体" w:hint="eastAsia"/>
                <w:szCs w:val="21"/>
                <w:u w:val="single"/>
              </w:rPr>
              <w:t xml:space="preserve">                     </w:t>
            </w:r>
          </w:p>
        </w:tc>
      </w:tr>
      <w:tr w:rsidR="003E67A6" w:rsidRPr="003E67A6">
        <w:trPr>
          <w:trHeight w:val="661"/>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开户名称：</w:t>
            </w:r>
            <w:r w:rsidRPr="003E67A6">
              <w:rPr>
                <w:rFonts w:ascii="宋体" w:hAnsi="宋体" w:cs="宋体" w:hint="eastAsia"/>
                <w:szCs w:val="21"/>
                <w:u w:val="single"/>
              </w:rPr>
              <w:t xml:space="preserve">                    </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开户名称：</w:t>
            </w:r>
            <w:r w:rsidRPr="003E67A6">
              <w:rPr>
                <w:rFonts w:ascii="宋体" w:hAnsi="宋体" w:cs="宋体" w:hint="eastAsia"/>
                <w:szCs w:val="21"/>
                <w:u w:val="single"/>
              </w:rPr>
              <w:t xml:space="preserve">                    </w:t>
            </w:r>
          </w:p>
        </w:tc>
      </w:tr>
      <w:tr w:rsidR="003E67A6" w:rsidRPr="003E67A6">
        <w:trPr>
          <w:trHeight w:val="691"/>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开户银行：</w:t>
            </w:r>
            <w:r w:rsidRPr="003E67A6">
              <w:rPr>
                <w:rFonts w:ascii="宋体" w:hAnsi="宋体" w:cs="宋体" w:hint="eastAsia"/>
                <w:szCs w:val="21"/>
                <w:u w:val="single"/>
              </w:rPr>
              <w:t xml:space="preserve">                    </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开户银行：</w:t>
            </w:r>
            <w:r w:rsidRPr="003E67A6">
              <w:rPr>
                <w:rFonts w:ascii="宋体" w:hAnsi="宋体" w:cs="宋体" w:hint="eastAsia"/>
                <w:szCs w:val="21"/>
                <w:u w:val="single"/>
              </w:rPr>
              <w:t xml:space="preserve">                    </w:t>
            </w:r>
          </w:p>
        </w:tc>
      </w:tr>
      <w:tr w:rsidR="003E67A6" w:rsidRPr="003E67A6">
        <w:trPr>
          <w:trHeight w:val="646"/>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银行账号：</w:t>
            </w:r>
            <w:r w:rsidRPr="003E67A6">
              <w:rPr>
                <w:rFonts w:ascii="宋体" w:hAnsi="宋体" w:cs="宋体" w:hint="eastAsia"/>
                <w:szCs w:val="21"/>
                <w:u w:val="single"/>
              </w:rPr>
              <w:t xml:space="preserve">                    </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银行账号：</w:t>
            </w:r>
            <w:r w:rsidRPr="003E67A6">
              <w:rPr>
                <w:rFonts w:ascii="宋体" w:hAnsi="宋体" w:cs="宋体" w:hint="eastAsia"/>
                <w:szCs w:val="21"/>
                <w:u w:val="single"/>
              </w:rPr>
              <w:t xml:space="preserve">                    </w:t>
            </w:r>
          </w:p>
        </w:tc>
      </w:tr>
      <w:tr w:rsidR="003E67A6" w:rsidRPr="003E67A6">
        <w:trPr>
          <w:trHeight w:val="641"/>
        </w:trPr>
        <w:tc>
          <w:tcPr>
            <w:tcW w:w="4231"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日    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 xml:space="preserve">日 </w:t>
            </w:r>
          </w:p>
        </w:tc>
        <w:tc>
          <w:tcPr>
            <w:tcW w:w="4273" w:type="dxa"/>
            <w:tcBorders>
              <w:top w:val="nil"/>
              <w:left w:val="nil"/>
              <w:bottom w:val="nil"/>
              <w:right w:val="nil"/>
            </w:tcBorders>
            <w:vAlign w:val="center"/>
          </w:tcPr>
          <w:p w:rsidR="007F6B40" w:rsidRPr="003E67A6" w:rsidRDefault="00940C34">
            <w:pPr>
              <w:rPr>
                <w:rFonts w:ascii="宋体" w:hAnsi="宋体" w:cs="宋体"/>
                <w:szCs w:val="21"/>
              </w:rPr>
            </w:pPr>
            <w:r w:rsidRPr="003E67A6">
              <w:rPr>
                <w:rFonts w:ascii="宋体" w:hAnsi="宋体" w:cs="宋体" w:hint="eastAsia"/>
                <w:szCs w:val="21"/>
              </w:rPr>
              <w:t>日    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 xml:space="preserve">日 </w:t>
            </w:r>
          </w:p>
        </w:tc>
      </w:tr>
    </w:tbl>
    <w:p w:rsidR="007F6B40" w:rsidRPr="003E67A6" w:rsidRDefault="007F6B40">
      <w:pPr>
        <w:spacing w:line="360" w:lineRule="auto"/>
        <w:jc w:val="center"/>
        <w:rPr>
          <w:rFonts w:ascii="宋体" w:hAnsi="宋体"/>
          <w:b/>
          <w:sz w:val="32"/>
        </w:rPr>
      </w:pPr>
    </w:p>
    <w:p w:rsidR="007F6B40" w:rsidRPr="003E67A6" w:rsidRDefault="007F6B40">
      <w:pPr>
        <w:spacing w:line="360" w:lineRule="auto"/>
        <w:jc w:val="center"/>
        <w:rPr>
          <w:rFonts w:ascii="宋体" w:hAnsi="宋体"/>
          <w:b/>
          <w:sz w:val="32"/>
        </w:rPr>
      </w:pPr>
    </w:p>
    <w:p w:rsidR="007F6B40" w:rsidRPr="003E67A6" w:rsidRDefault="007F6B40">
      <w:pPr>
        <w:spacing w:line="360" w:lineRule="auto"/>
        <w:jc w:val="center"/>
        <w:rPr>
          <w:rFonts w:ascii="宋体" w:hAnsi="宋体"/>
          <w:b/>
          <w:sz w:val="32"/>
        </w:rPr>
      </w:pPr>
    </w:p>
    <w:p w:rsidR="007F6B40" w:rsidRPr="003E67A6" w:rsidRDefault="007F6B40">
      <w:pPr>
        <w:spacing w:line="360" w:lineRule="auto"/>
        <w:jc w:val="center"/>
        <w:rPr>
          <w:rFonts w:ascii="宋体" w:hAnsi="宋体"/>
          <w:b/>
          <w:sz w:val="32"/>
        </w:rPr>
      </w:pPr>
    </w:p>
    <w:p w:rsidR="007F6B40" w:rsidRPr="003E67A6" w:rsidRDefault="007F6B40">
      <w:pPr>
        <w:spacing w:line="360" w:lineRule="auto"/>
        <w:jc w:val="center"/>
        <w:rPr>
          <w:rFonts w:ascii="宋体" w:hAnsi="宋体"/>
          <w:b/>
          <w:sz w:val="32"/>
        </w:rPr>
      </w:pPr>
    </w:p>
    <w:p w:rsidR="007F6B40" w:rsidRPr="003E67A6" w:rsidRDefault="007F6B40">
      <w:pPr>
        <w:spacing w:line="360" w:lineRule="auto"/>
        <w:jc w:val="center"/>
        <w:rPr>
          <w:rFonts w:ascii="宋体" w:hAnsi="宋体"/>
          <w:b/>
          <w:sz w:val="32"/>
        </w:rPr>
      </w:pPr>
    </w:p>
    <w:bookmarkEnd w:id="4"/>
    <w:bookmarkEnd w:id="5"/>
    <w:bookmarkEnd w:id="6"/>
    <w:bookmarkEnd w:id="7"/>
    <w:p w:rsidR="007F6B40" w:rsidRPr="003E67A6" w:rsidRDefault="00940C34">
      <w:pPr>
        <w:adjustRightInd w:val="0"/>
        <w:snapToGrid w:val="0"/>
        <w:spacing w:line="360" w:lineRule="auto"/>
        <w:jc w:val="center"/>
        <w:outlineLvl w:val="0"/>
        <w:rPr>
          <w:rFonts w:ascii="宋体" w:hAnsi="宋体" w:cs="宋体"/>
          <w:b/>
          <w:sz w:val="32"/>
          <w:szCs w:val="32"/>
        </w:rPr>
      </w:pPr>
      <w:r w:rsidRPr="003E67A6">
        <w:rPr>
          <w:rFonts w:ascii="宋体" w:hAnsi="宋体" w:cs="宋体" w:hint="eastAsia"/>
          <w:b/>
          <w:sz w:val="32"/>
          <w:szCs w:val="32"/>
        </w:rPr>
        <w:t>第四章 采购需求</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一、项目名称</w:t>
      </w:r>
    </w:p>
    <w:p w:rsidR="007F6B40" w:rsidRPr="003E67A6" w:rsidRDefault="00A92A5F" w:rsidP="00A92A5F">
      <w:pPr>
        <w:spacing w:line="520" w:lineRule="exact"/>
        <w:ind w:firstLineChars="200" w:firstLine="420"/>
        <w:jc w:val="left"/>
        <w:textAlignment w:val="center"/>
        <w:rPr>
          <w:rFonts w:ascii="宋体" w:hAnsi="宋体" w:cs="宋体"/>
          <w:szCs w:val="21"/>
        </w:rPr>
      </w:pPr>
      <w:r w:rsidRPr="003E67A6">
        <w:rPr>
          <w:rFonts w:ascii="宋体" w:hAnsi="宋体" w:cs="宋体" w:hint="eastAsia"/>
          <w:szCs w:val="21"/>
        </w:rPr>
        <w:t>智星路（玉溪路-玉赤大道）道路工程项目设计（方案、初步设计，不含施工图设计）、可研服务</w:t>
      </w:r>
      <w:r w:rsidR="00940C34" w:rsidRPr="003E67A6">
        <w:rPr>
          <w:rFonts w:ascii="宋体" w:hAnsi="宋体" w:cs="宋体" w:hint="eastAsia"/>
          <w:szCs w:val="21"/>
        </w:rPr>
        <w:t>。</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二、建设地点</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本工程项目建设地点位于湖南省长沙市岳麓区学士街道。</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三、工程概况</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本工程项目建设地点位于湖南省长沙市岳麓区学士街道，道路长约620米，宽20米，定位于城市支路；桥梁跨度约50米。本项目的建设分为道路、桥梁、排水、绿化、交安等内容，建设的工期为2023年6至2025年12月。项目建成后有利于提升片区交通通行能力，提高地块价值，提升城市形象。</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四、项目实施要求</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1、服务周期要求：设计总周期30日历天。中标（成交）通知书发出后15天内完成方案设计，方案设计通过后5天内完成可研，方案设计通过后15天内完成初步设计、概算编制；以上时间不含主管单位审批时间，具体以合同签订为准。</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2、质量要求：符合现行国家有关工程设计规范和标准的合格工程；</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3、服务要求：服务过程中及保修期内，由于设计原因发生的一切安全生产事故均由成交供应商承担一切责任和损失；</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4、主要专业技术人员配置要求：除项目负责人外，建筑1人、结构1人、园林1人、给排水1人，电气1人、道路1人，桥梁1人、造价1人。</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五、招标范围</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包括但不限于可行性研究报告编制、设计（含方案设计、初步设计）服务等内容；具体如下：</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1、可行性研究报告编制：包括但不限于本项目道路工程、桥梁工程、照明工程、排水工程、交通工程、绿化工程全部建设内容。按照国家、地方相关法规、标准及深度要求出具可行性研究报告文本，并获得行政主管部门批复；</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2、设计服务内容：包括但不限于对本项目道路工程、桥梁工程、照明工程、排水工程、交通</w:t>
      </w:r>
      <w:r w:rsidRPr="003E67A6">
        <w:rPr>
          <w:rFonts w:ascii="宋体" w:hAnsi="宋体" w:cs="宋体" w:hint="eastAsia"/>
          <w:bCs/>
          <w:szCs w:val="21"/>
        </w:rPr>
        <w:lastRenderedPageBreak/>
        <w:t>工程、绿化工程全部建设内容涉及的所有专业设计的方案设计（含经业主及行政主管部门审查认可）、初步设计文件及后续配合（含初步设计批复、概算批复）工作、及相关报建服务；</w:t>
      </w:r>
    </w:p>
    <w:p w:rsidR="007F6B40" w:rsidRPr="003E67A6" w:rsidRDefault="00940C34">
      <w:pPr>
        <w:spacing w:line="520" w:lineRule="exact"/>
        <w:ind w:firstLineChars="200" w:firstLine="420"/>
        <w:jc w:val="left"/>
        <w:textAlignment w:val="center"/>
        <w:rPr>
          <w:rFonts w:ascii="宋体" w:hAnsi="宋体" w:cs="宋体"/>
          <w:bCs/>
          <w:szCs w:val="21"/>
        </w:rPr>
      </w:pPr>
      <w:r w:rsidRPr="003E67A6">
        <w:rPr>
          <w:rFonts w:ascii="宋体" w:hAnsi="宋体" w:cs="宋体" w:hint="eastAsia"/>
          <w:bCs/>
          <w:szCs w:val="21"/>
        </w:rPr>
        <w:t>3、供应商须无偿负责在项目报批过程中按相关主管部门和采购人要求进行修改完善，配合采购人完成审批。</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六、验收标准</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1、技术要求</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本工程的设计过程和成果均须符合建筑工程编制深度要求及有关设计方面的现行标准、规范、规程、办法、示例，以及长沙市下发的有关设计方面的文件和规定。在设计过程中，如果国家或有关部门颁布了新的技术标准、规范或法规，设计人应采用新的标准、规范或法规进行设计。</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2、设计要求</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设计方案投资额不得高于本项目总投资估算，若后期方案设计发生变更，变更后设计方案的投资额也不得高于本项目总投资估算。</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设计方案的布局应科学合理、设计新颖，符合规划设计条件要求，做到高起点、高质量、高水准。</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完成甲方和相关审查部门的阶段性审查意见所提出的修改工作。设计单位提供给甲方的设计成果务必保证图纸的完整性和准确性。</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3、成果交付</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各阶段设计内容及深度须符合建筑工程编制深度要求；</w:t>
      </w:r>
    </w:p>
    <w:p w:rsidR="007F6B40" w:rsidRPr="003E67A6" w:rsidRDefault="00940C34">
      <w:pPr>
        <w:spacing w:line="520" w:lineRule="exact"/>
        <w:ind w:firstLineChars="221" w:firstLine="464"/>
        <w:jc w:val="left"/>
        <w:textAlignment w:val="center"/>
        <w:rPr>
          <w:rFonts w:ascii="宋体" w:hAnsi="宋体" w:cs="宋体"/>
          <w:bCs/>
          <w:szCs w:val="21"/>
        </w:rPr>
      </w:pPr>
      <w:r w:rsidRPr="003E67A6">
        <w:rPr>
          <w:rFonts w:ascii="宋体" w:hAnsi="宋体" w:cs="宋体" w:hint="eastAsia"/>
          <w:bCs/>
          <w:szCs w:val="21"/>
        </w:rPr>
        <w:t>设计成果具体做法及要求：包含可研编制阶段、方案设计阶段、初步设计、概算编制阶段的所有文件和图纸，图纸及文件内容和深度应符合国家、湖南省及长沙市相关部门设计报批报建和施工要求。</w:t>
      </w:r>
    </w:p>
    <w:p w:rsidR="007F6B40" w:rsidRPr="003E67A6" w:rsidRDefault="00940C34">
      <w:pPr>
        <w:spacing w:line="520" w:lineRule="exact"/>
        <w:ind w:firstLineChars="221" w:firstLine="464"/>
        <w:jc w:val="left"/>
        <w:textAlignment w:val="center"/>
        <w:rPr>
          <w:rFonts w:ascii="宋体" w:hAnsi="宋体" w:cs="宋体"/>
          <w:szCs w:val="21"/>
        </w:rPr>
      </w:pPr>
      <w:r w:rsidRPr="003E67A6">
        <w:rPr>
          <w:rFonts w:ascii="宋体" w:hAnsi="宋体" w:cs="宋体" w:hint="eastAsia"/>
          <w:bCs/>
          <w:szCs w:val="21"/>
        </w:rPr>
        <w:t>可行性研究报告</w:t>
      </w:r>
      <w:r w:rsidRPr="003E67A6">
        <w:rPr>
          <w:rFonts w:ascii="宋体" w:hAnsi="宋体" w:cs="宋体" w:hint="eastAsia"/>
          <w:szCs w:val="21"/>
        </w:rPr>
        <w:t>、方案设计、初步设计、报建图资料根据审查会议及审批需求打印，审批通过后提交不少于两份纸质成果及电子文件光盘于采购人存档。</w:t>
      </w:r>
    </w:p>
    <w:p w:rsidR="007F6B40" w:rsidRPr="003E67A6" w:rsidRDefault="00940C34">
      <w:pPr>
        <w:spacing w:line="520" w:lineRule="exact"/>
        <w:jc w:val="left"/>
        <w:textAlignment w:val="center"/>
        <w:rPr>
          <w:rFonts w:ascii="宋体" w:hAnsi="宋体" w:cs="宋体"/>
          <w:b/>
          <w:szCs w:val="21"/>
        </w:rPr>
      </w:pPr>
      <w:r w:rsidRPr="003E67A6">
        <w:rPr>
          <w:rFonts w:ascii="宋体" w:hAnsi="宋体" w:cs="宋体" w:hint="eastAsia"/>
          <w:b/>
          <w:szCs w:val="21"/>
        </w:rPr>
        <w:t>七、现场服务要求</w:t>
      </w:r>
    </w:p>
    <w:p w:rsidR="007F6B40" w:rsidRPr="003E67A6" w:rsidRDefault="00940C34">
      <w:pPr>
        <w:spacing w:line="520" w:lineRule="exact"/>
        <w:ind w:firstLineChars="200" w:firstLine="420"/>
        <w:jc w:val="left"/>
        <w:textAlignment w:val="center"/>
        <w:rPr>
          <w:rFonts w:ascii="宋体" w:hAnsi="宋体" w:cs="宋体"/>
          <w:szCs w:val="21"/>
        </w:rPr>
      </w:pPr>
      <w:r w:rsidRPr="003E67A6">
        <w:rPr>
          <w:rFonts w:ascii="宋体" w:hAnsi="宋体" w:cs="宋体" w:hint="eastAsia"/>
          <w:szCs w:val="21"/>
        </w:rPr>
        <w:t>完成项目设计服务工作，包括但不限于项目方案设计至施工图设计审批阶段，应协助采购人解决施工及验收阶段相关问题，配合采购人完成技术答疑工作。</w:t>
      </w:r>
    </w:p>
    <w:p w:rsidR="007F6B40" w:rsidRPr="003E67A6" w:rsidRDefault="00940C34">
      <w:pPr>
        <w:spacing w:line="360" w:lineRule="auto"/>
        <w:rPr>
          <w:rFonts w:ascii="宋体" w:hAnsi="宋体" w:cs="宋体"/>
          <w:b/>
          <w:bCs/>
          <w:kern w:val="0"/>
          <w:szCs w:val="21"/>
        </w:rPr>
      </w:pPr>
      <w:r w:rsidRPr="003E67A6">
        <w:rPr>
          <w:rFonts w:ascii="宋体" w:hAnsi="宋体" w:cs="宋体" w:hint="eastAsia"/>
          <w:b/>
          <w:bCs/>
          <w:kern w:val="0"/>
          <w:szCs w:val="21"/>
        </w:rPr>
        <w:t>八、其他事项及说明</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lastRenderedPageBreak/>
        <w:t>1、付款人：湖南岳麓经济开发有限责任公司。</w:t>
      </w:r>
    </w:p>
    <w:p w:rsidR="007F6B40" w:rsidRPr="003E67A6" w:rsidRDefault="00940C34">
      <w:pPr>
        <w:widowControl/>
        <w:shd w:val="clear" w:color="auto" w:fill="FFFFFF"/>
        <w:spacing w:line="360" w:lineRule="auto"/>
        <w:ind w:firstLineChars="200" w:firstLine="420"/>
        <w:jc w:val="left"/>
        <w:rPr>
          <w:rFonts w:ascii="宋体" w:hAnsi="宋体" w:cs="宋体"/>
          <w:strike/>
          <w:szCs w:val="21"/>
        </w:rPr>
      </w:pPr>
      <w:r w:rsidRPr="003E67A6">
        <w:rPr>
          <w:rFonts w:ascii="宋体" w:hAnsi="宋体" w:cs="宋体" w:hint="eastAsia"/>
          <w:szCs w:val="21"/>
        </w:rPr>
        <w:t>2、</w:t>
      </w:r>
      <w:r w:rsidRPr="003E67A6">
        <w:rPr>
          <w:rFonts w:ascii="宋体" w:hAnsi="宋体" w:cs="宋体" w:hint="eastAsia"/>
          <w:szCs w:val="21"/>
          <w:lang w:val="zh-TW" w:eastAsia="zh-TW"/>
        </w:rPr>
        <w:t>付款方式：</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按进度付款，具体如下：</w:t>
      </w:r>
    </w:p>
    <w:p w:rsidR="007F6B40" w:rsidRPr="003E67A6" w:rsidRDefault="00940C34">
      <w:pPr>
        <w:spacing w:line="360" w:lineRule="auto"/>
        <w:ind w:firstLineChars="200" w:firstLine="420"/>
        <w:rPr>
          <w:rFonts w:ascii="宋体" w:hAnsi="宋体" w:cs="宋体"/>
          <w:szCs w:val="21"/>
        </w:rPr>
      </w:pPr>
      <w:r w:rsidRPr="003E67A6">
        <w:rPr>
          <w:rFonts w:ascii="宋体" w:hAnsi="宋体" w:cs="宋体" w:hint="eastAsia"/>
          <w:szCs w:val="21"/>
        </w:rPr>
        <w:t>2.1</w:t>
      </w:r>
      <w:r w:rsidRPr="003E67A6">
        <w:rPr>
          <w:rFonts w:ascii="宋体" w:hAnsi="宋体" w:cs="宋体" w:hint="eastAsia"/>
          <w:szCs w:val="21"/>
          <w:lang w:val="zh-TW"/>
        </w:rPr>
        <w:t>可研服务费：</w:t>
      </w:r>
      <w:r w:rsidRPr="003E67A6">
        <w:rPr>
          <w:rFonts w:ascii="宋体" w:hAnsi="宋体" w:cs="宋体" w:hint="eastAsia"/>
          <w:bCs/>
          <w:szCs w:val="21"/>
        </w:rPr>
        <w:t>乙方完成可行性研究报告编制（含估算编制）并取得行政主管部门批复后，支付至该部分合同金额100%。</w:t>
      </w:r>
    </w:p>
    <w:p w:rsidR="007F6B40" w:rsidRPr="003E67A6" w:rsidRDefault="00940C34">
      <w:pPr>
        <w:widowControl/>
        <w:shd w:val="clear" w:color="auto" w:fill="FFFFFF"/>
        <w:spacing w:line="360" w:lineRule="auto"/>
        <w:ind w:firstLineChars="200" w:firstLine="420"/>
        <w:jc w:val="left"/>
        <w:rPr>
          <w:rFonts w:ascii="宋体" w:hAnsi="宋体" w:cs="宋体"/>
          <w:szCs w:val="21"/>
          <w:lang w:val="zh-TW"/>
        </w:rPr>
      </w:pPr>
      <w:r w:rsidRPr="003E67A6">
        <w:rPr>
          <w:rFonts w:ascii="宋体" w:hAnsi="宋体" w:cs="宋体" w:hint="eastAsia"/>
          <w:szCs w:val="21"/>
        </w:rPr>
        <w:t>2.2</w:t>
      </w:r>
      <w:r w:rsidRPr="003E67A6">
        <w:rPr>
          <w:rFonts w:ascii="宋体" w:hAnsi="宋体" w:cs="宋体" w:hint="eastAsia"/>
          <w:szCs w:val="21"/>
          <w:lang w:val="zh-TW"/>
        </w:rPr>
        <w:t>设计服务费：</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lang w:val="zh-TW"/>
        </w:rPr>
        <w:t>（</w:t>
      </w:r>
      <w:r w:rsidRPr="003E67A6">
        <w:rPr>
          <w:rFonts w:ascii="宋体" w:hAnsi="宋体" w:cs="宋体" w:hint="eastAsia"/>
          <w:szCs w:val="21"/>
        </w:rPr>
        <w:t>1</w:t>
      </w:r>
      <w:r w:rsidRPr="003E67A6">
        <w:rPr>
          <w:rFonts w:ascii="宋体" w:hAnsi="宋体" w:cs="宋体" w:hint="eastAsia"/>
          <w:szCs w:val="21"/>
          <w:lang w:val="zh-TW"/>
        </w:rPr>
        <w:t>）</w:t>
      </w:r>
      <w:r w:rsidRPr="003E67A6">
        <w:rPr>
          <w:rFonts w:ascii="宋体" w:hAnsi="宋体" w:cs="宋体" w:hint="eastAsia"/>
          <w:szCs w:val="21"/>
        </w:rPr>
        <w:t>方案设计审查通过后付至合同价的40%；</w:t>
      </w:r>
    </w:p>
    <w:p w:rsidR="007F6B40" w:rsidRPr="003E67A6" w:rsidRDefault="00940C34">
      <w:pPr>
        <w:widowControl/>
        <w:shd w:val="clear" w:color="auto" w:fill="FFFFFF"/>
        <w:spacing w:line="360" w:lineRule="auto"/>
        <w:ind w:left="420"/>
        <w:jc w:val="left"/>
        <w:rPr>
          <w:rFonts w:ascii="宋体" w:hAnsi="宋体" w:cs="宋体"/>
          <w:szCs w:val="21"/>
        </w:rPr>
      </w:pPr>
      <w:r w:rsidRPr="003E67A6">
        <w:rPr>
          <w:rFonts w:ascii="宋体" w:hAnsi="宋体" w:cs="宋体" w:hint="eastAsia"/>
          <w:szCs w:val="21"/>
        </w:rPr>
        <w:t>（2）初步设计审查通过后付至合同价的70%；</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（3）施工图完成后且结算经财评审定后付清。</w:t>
      </w:r>
    </w:p>
    <w:p w:rsidR="007F6B40" w:rsidRPr="003E67A6" w:rsidRDefault="00940C34">
      <w:pPr>
        <w:widowControl/>
        <w:shd w:val="clear" w:color="auto" w:fill="FFFFFF"/>
        <w:spacing w:line="360" w:lineRule="auto"/>
        <w:ind w:firstLineChars="200" w:firstLine="420"/>
        <w:jc w:val="left"/>
        <w:rPr>
          <w:rFonts w:ascii="宋体" w:hAnsi="宋体" w:cs="宋体"/>
          <w:szCs w:val="21"/>
          <w:lang w:val="zh-TW" w:eastAsia="zh-TW"/>
        </w:rPr>
      </w:pPr>
      <w:r w:rsidRPr="003E67A6">
        <w:rPr>
          <w:rFonts w:ascii="宋体" w:hAnsi="宋体" w:cs="宋体" w:hint="eastAsia"/>
          <w:szCs w:val="21"/>
        </w:rPr>
        <w:t>3</w:t>
      </w:r>
      <w:r w:rsidRPr="003E67A6">
        <w:rPr>
          <w:rFonts w:ascii="宋体" w:hAnsi="宋体" w:cs="宋体" w:hint="eastAsia"/>
          <w:szCs w:val="21"/>
          <w:lang w:val="zh-TW"/>
        </w:rPr>
        <w:t>、服务</w:t>
      </w:r>
      <w:r w:rsidRPr="003E67A6">
        <w:rPr>
          <w:rFonts w:ascii="宋体" w:hAnsi="宋体" w:cs="宋体" w:hint="eastAsia"/>
          <w:szCs w:val="21"/>
          <w:lang w:val="zh-TW" w:eastAsia="zh-TW"/>
        </w:rPr>
        <w:t>时间及地点</w:t>
      </w:r>
    </w:p>
    <w:p w:rsidR="007F6B40" w:rsidRPr="003E67A6" w:rsidRDefault="00940C34">
      <w:pPr>
        <w:widowControl/>
        <w:shd w:val="clear" w:color="auto" w:fill="FFFFFF"/>
        <w:spacing w:line="360" w:lineRule="auto"/>
        <w:ind w:firstLineChars="200" w:firstLine="420"/>
        <w:jc w:val="left"/>
        <w:rPr>
          <w:rFonts w:ascii="宋体" w:hAnsi="宋体" w:cs="宋体"/>
          <w:szCs w:val="21"/>
          <w:lang w:val="zh-TW"/>
        </w:rPr>
      </w:pPr>
      <w:r w:rsidRPr="003E67A6">
        <w:rPr>
          <w:rFonts w:ascii="宋体" w:hAnsi="宋体" w:cs="宋体" w:hint="eastAsia"/>
          <w:szCs w:val="21"/>
        </w:rPr>
        <w:t>3</w:t>
      </w:r>
      <w:r w:rsidRPr="003E67A6">
        <w:rPr>
          <w:rFonts w:ascii="宋体" w:hAnsi="宋体" w:cs="宋体" w:hint="eastAsia"/>
          <w:szCs w:val="21"/>
          <w:lang w:val="zh-TW" w:eastAsia="zh-TW"/>
        </w:rPr>
        <w:t>.1.项目</w:t>
      </w:r>
      <w:r w:rsidRPr="003E67A6">
        <w:rPr>
          <w:rFonts w:ascii="宋体" w:hAnsi="宋体" w:cs="宋体" w:hint="eastAsia"/>
          <w:szCs w:val="21"/>
          <w:lang w:val="zh-TW"/>
        </w:rPr>
        <w:t>服务</w:t>
      </w:r>
      <w:r w:rsidRPr="003E67A6">
        <w:rPr>
          <w:rFonts w:ascii="宋体" w:hAnsi="宋体" w:cs="宋体" w:hint="eastAsia"/>
          <w:szCs w:val="21"/>
          <w:lang w:val="zh-TW" w:eastAsia="zh-TW"/>
        </w:rPr>
        <w:t>时间：</w:t>
      </w:r>
      <w:r w:rsidRPr="003E67A6">
        <w:rPr>
          <w:rFonts w:ascii="宋体" w:hAnsi="宋体" w:cs="宋体" w:hint="eastAsia"/>
          <w:bCs/>
          <w:szCs w:val="21"/>
        </w:rPr>
        <w:t>具体以合同签订时间为准</w:t>
      </w:r>
      <w:r w:rsidRPr="003E67A6">
        <w:rPr>
          <w:rFonts w:ascii="宋体" w:hAnsi="宋体" w:cs="宋体" w:hint="eastAsia"/>
          <w:szCs w:val="21"/>
          <w:lang w:val="zh-TW"/>
        </w:rPr>
        <w:t>。</w:t>
      </w:r>
    </w:p>
    <w:p w:rsidR="007F6B40" w:rsidRPr="003E67A6" w:rsidRDefault="00940C34">
      <w:pPr>
        <w:widowControl/>
        <w:shd w:val="clear" w:color="auto" w:fill="FFFFFF"/>
        <w:spacing w:line="360" w:lineRule="auto"/>
        <w:ind w:firstLineChars="200" w:firstLine="420"/>
        <w:jc w:val="left"/>
        <w:rPr>
          <w:rFonts w:ascii="宋体" w:hAnsi="宋体" w:cs="宋体"/>
          <w:szCs w:val="21"/>
          <w:lang w:val="zh-TW" w:eastAsia="zh-TW"/>
        </w:rPr>
      </w:pPr>
      <w:r w:rsidRPr="003E67A6">
        <w:rPr>
          <w:rFonts w:ascii="宋体" w:hAnsi="宋体" w:cs="宋体" w:hint="eastAsia"/>
          <w:szCs w:val="21"/>
        </w:rPr>
        <w:t>3</w:t>
      </w:r>
      <w:r w:rsidRPr="003E67A6">
        <w:rPr>
          <w:rFonts w:ascii="宋体" w:hAnsi="宋体" w:cs="宋体" w:hint="eastAsia"/>
          <w:szCs w:val="21"/>
          <w:lang w:val="zh-TW" w:eastAsia="zh-TW"/>
        </w:rPr>
        <w:t>.2.</w:t>
      </w:r>
      <w:r w:rsidRPr="003E67A6">
        <w:rPr>
          <w:rFonts w:ascii="宋体" w:hAnsi="宋体" w:cs="宋体" w:hint="eastAsia"/>
          <w:szCs w:val="21"/>
          <w:lang w:val="zh-TW"/>
        </w:rPr>
        <w:t>服务</w:t>
      </w:r>
      <w:r w:rsidRPr="003E67A6">
        <w:rPr>
          <w:rFonts w:ascii="宋体" w:hAnsi="宋体" w:cs="宋体" w:hint="eastAsia"/>
          <w:szCs w:val="21"/>
          <w:lang w:val="zh-TW" w:eastAsia="zh-TW"/>
        </w:rPr>
        <w:t>地点：</w:t>
      </w:r>
      <w:r w:rsidRPr="003E67A6">
        <w:rPr>
          <w:rFonts w:ascii="宋体" w:hAnsi="宋体" w:cs="宋体" w:hint="eastAsia"/>
          <w:szCs w:val="21"/>
          <w:lang w:val="zh-TW"/>
        </w:rPr>
        <w:t>采购人</w:t>
      </w:r>
      <w:r w:rsidRPr="003E67A6">
        <w:rPr>
          <w:rFonts w:ascii="宋体" w:hAnsi="宋体" w:cs="宋体" w:hint="eastAsia"/>
          <w:szCs w:val="21"/>
          <w:lang w:val="zh-TW" w:eastAsia="zh-TW"/>
        </w:rPr>
        <w:t>指定地点。</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4、本项目上限值组成：</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4.1可研费用40000.00元；</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4.2方案设计及初步设计费按《工程勘察设计收费管理规定》的通知（计价格【2022】10号文）收费标准的60%计算，其计费额以财评审定的工程招标上限值（预算）为准，如没有则以该工程结算金额为准，最终结算结合中标优惠率计算且最高不超过381500.00元。</w:t>
      </w:r>
    </w:p>
    <w:p w:rsidR="007F6B40" w:rsidRPr="003E67A6" w:rsidRDefault="00940C34">
      <w:pPr>
        <w:widowControl/>
        <w:shd w:val="clear" w:color="auto" w:fill="FFFFFF"/>
        <w:spacing w:line="360" w:lineRule="auto"/>
        <w:ind w:firstLineChars="200" w:firstLine="420"/>
        <w:jc w:val="left"/>
        <w:rPr>
          <w:rFonts w:ascii="宋体" w:hAnsi="宋体" w:cs="宋体"/>
          <w:szCs w:val="21"/>
        </w:rPr>
      </w:pPr>
      <w:r w:rsidRPr="003E67A6">
        <w:rPr>
          <w:rFonts w:ascii="宋体" w:hAnsi="宋体" w:cs="宋体" w:hint="eastAsia"/>
          <w:szCs w:val="21"/>
        </w:rPr>
        <w:t>4.3以上二项合计不超过421500.00元。</w:t>
      </w:r>
    </w:p>
    <w:p w:rsidR="007F6B40" w:rsidRPr="003E67A6" w:rsidRDefault="00940C34">
      <w:pPr>
        <w:pStyle w:val="2"/>
        <w:spacing w:line="360" w:lineRule="auto"/>
        <w:ind w:leftChars="0" w:left="0" w:firstLine="422"/>
        <w:rPr>
          <w:rFonts w:ascii="宋体" w:hAnsi="宋体" w:cs="宋体"/>
          <w:b/>
          <w:bCs/>
          <w:szCs w:val="21"/>
        </w:rPr>
      </w:pPr>
      <w:r w:rsidRPr="003E67A6">
        <w:rPr>
          <w:rFonts w:ascii="宋体" w:hAnsi="宋体" w:cs="宋体" w:hint="eastAsia"/>
          <w:b/>
          <w:bCs/>
          <w:szCs w:val="21"/>
        </w:rPr>
        <w:t>5、因集团扁平化管理，合同签订、项目验收及项目付款方为湖南岳麓经济开发有限责任公司，该公司系湖南智谷投资发展集团有限公司的子公司。</w:t>
      </w:r>
    </w:p>
    <w:p w:rsidR="007F6B40" w:rsidRPr="003E67A6" w:rsidRDefault="00940C34">
      <w:pPr>
        <w:pStyle w:val="2"/>
        <w:ind w:leftChars="0" w:left="0" w:firstLine="422"/>
        <w:rPr>
          <w:b/>
          <w:bCs/>
        </w:rPr>
      </w:pPr>
      <w:r w:rsidRPr="003E67A6">
        <w:rPr>
          <w:rFonts w:ascii="宋体" w:hAnsi="宋体" w:cs="宋体" w:hint="eastAsia"/>
          <w:b/>
          <w:bCs/>
          <w:szCs w:val="21"/>
        </w:rPr>
        <w:t>对于上述项目要求，投标人应在投标文件中进行回应，作出承诺及说明。</w:t>
      </w:r>
    </w:p>
    <w:p w:rsidR="007F6B40" w:rsidRPr="003E67A6" w:rsidRDefault="00940C34">
      <w:pPr>
        <w:jc w:val="left"/>
        <w:rPr>
          <w:rFonts w:ascii="宋体" w:hAnsi="宋体" w:cs="宋体"/>
          <w:b/>
          <w:sz w:val="32"/>
          <w:szCs w:val="32"/>
        </w:rPr>
      </w:pPr>
      <w:r w:rsidRPr="003E67A6">
        <w:rPr>
          <w:rFonts w:ascii="宋体" w:hAnsi="宋体" w:cs="宋体" w:hint="eastAsia"/>
          <w:b/>
          <w:sz w:val="32"/>
          <w:szCs w:val="32"/>
        </w:rPr>
        <w:br w:type="page"/>
      </w:r>
    </w:p>
    <w:p w:rsidR="007F6B40" w:rsidRPr="003E67A6" w:rsidRDefault="00940C34">
      <w:pPr>
        <w:adjustRightInd w:val="0"/>
        <w:snapToGrid w:val="0"/>
        <w:spacing w:line="360" w:lineRule="auto"/>
        <w:jc w:val="center"/>
        <w:outlineLvl w:val="0"/>
        <w:rPr>
          <w:rFonts w:ascii="宋体" w:hAnsi="宋体" w:cs="宋体"/>
          <w:b/>
          <w:sz w:val="32"/>
          <w:szCs w:val="32"/>
        </w:rPr>
      </w:pPr>
      <w:r w:rsidRPr="003E67A6">
        <w:rPr>
          <w:rFonts w:ascii="宋体" w:hAnsi="宋体" w:cs="宋体" w:hint="eastAsia"/>
          <w:b/>
          <w:sz w:val="32"/>
          <w:szCs w:val="32"/>
        </w:rPr>
        <w:lastRenderedPageBreak/>
        <w:t>第五章 响应文件组成</w:t>
      </w:r>
    </w:p>
    <w:p w:rsidR="007F6B40" w:rsidRPr="003E67A6" w:rsidRDefault="00940C34">
      <w:pPr>
        <w:spacing w:line="360" w:lineRule="auto"/>
        <w:rPr>
          <w:rFonts w:ascii="宋体" w:hAnsi="宋体" w:cs="宋体"/>
        </w:rPr>
      </w:pPr>
      <w:r w:rsidRPr="003E67A6">
        <w:rPr>
          <w:rFonts w:ascii="宋体" w:hAnsi="宋体" w:cs="宋体" w:hint="eastAsia"/>
        </w:rPr>
        <w:t>供应商的响应文件应包含以下八个部分：</w:t>
      </w:r>
    </w:p>
    <w:p w:rsidR="007F6B40" w:rsidRPr="003E67A6" w:rsidRDefault="00940C34">
      <w:pPr>
        <w:adjustRightInd w:val="0"/>
        <w:snapToGrid w:val="0"/>
        <w:spacing w:line="360" w:lineRule="auto"/>
        <w:jc w:val="left"/>
        <w:rPr>
          <w:rFonts w:ascii="宋体" w:hAnsi="宋体" w:cs="宋体"/>
          <w:b/>
          <w:szCs w:val="21"/>
        </w:rPr>
      </w:pPr>
      <w:r w:rsidRPr="003E67A6">
        <w:rPr>
          <w:rFonts w:ascii="宋体" w:hAnsi="宋体" w:cs="宋体" w:hint="eastAsia"/>
          <w:b/>
          <w:szCs w:val="21"/>
        </w:rPr>
        <w:t>一、磋商响应声明</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附件1：法定代表人身份证明</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附件2：法定代表人授权委托书</w:t>
      </w:r>
    </w:p>
    <w:p w:rsidR="007F6B40" w:rsidRPr="003E67A6" w:rsidRDefault="00940C34">
      <w:pPr>
        <w:adjustRightInd w:val="0"/>
        <w:snapToGrid w:val="0"/>
        <w:spacing w:line="360" w:lineRule="auto"/>
        <w:jc w:val="left"/>
        <w:rPr>
          <w:rFonts w:ascii="宋体" w:hAnsi="宋体" w:cs="宋体"/>
          <w:b/>
          <w:szCs w:val="21"/>
        </w:rPr>
      </w:pPr>
      <w:r w:rsidRPr="003E67A6">
        <w:rPr>
          <w:rFonts w:ascii="宋体" w:hAnsi="宋体" w:cs="宋体" w:hint="eastAsia"/>
          <w:b/>
          <w:szCs w:val="21"/>
        </w:rPr>
        <w:t>二、供应商的资格证明资料</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szCs w:val="21"/>
        </w:rPr>
        <w:t>附件3：供应商基本情况表</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附件4：磋商文件规定的基本资格条件证明资料</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bCs/>
          <w:szCs w:val="21"/>
        </w:rPr>
        <w:t>附件5：</w:t>
      </w:r>
      <w:r w:rsidRPr="003E67A6">
        <w:rPr>
          <w:rFonts w:ascii="宋体" w:hAnsi="宋体" w:cs="宋体" w:hint="eastAsia"/>
          <w:szCs w:val="21"/>
        </w:rPr>
        <w:t>磋商文件规定的特定资格条件证明资料</w:t>
      </w:r>
    </w:p>
    <w:p w:rsidR="007F6B40" w:rsidRPr="003E67A6" w:rsidRDefault="00940C34">
      <w:pPr>
        <w:adjustRightInd w:val="0"/>
        <w:snapToGrid w:val="0"/>
        <w:spacing w:line="360" w:lineRule="auto"/>
        <w:ind w:firstLineChars="200" w:firstLine="420"/>
        <w:rPr>
          <w:rFonts w:ascii="宋体" w:hAnsi="宋体" w:cs="宋体"/>
          <w:bCs/>
          <w:szCs w:val="21"/>
        </w:rPr>
      </w:pPr>
      <w:r w:rsidRPr="003E67A6">
        <w:rPr>
          <w:rFonts w:ascii="宋体" w:hAnsi="宋体" w:cs="宋体" w:hint="eastAsia"/>
          <w:bCs/>
          <w:szCs w:val="21"/>
        </w:rPr>
        <w:t>附件6：其他说明</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三、服务方案说明</w:t>
      </w:r>
    </w:p>
    <w:p w:rsidR="007F6B40" w:rsidRPr="003E67A6" w:rsidRDefault="00940C34">
      <w:pPr>
        <w:adjustRightInd w:val="0"/>
        <w:snapToGrid w:val="0"/>
        <w:spacing w:line="360" w:lineRule="auto"/>
        <w:ind w:firstLine="435"/>
        <w:rPr>
          <w:rFonts w:ascii="宋体" w:hAnsi="宋体" w:cs="宋体"/>
          <w:szCs w:val="21"/>
        </w:rPr>
      </w:pPr>
      <w:r w:rsidRPr="003E67A6">
        <w:rPr>
          <w:rFonts w:ascii="宋体" w:hAnsi="宋体" w:cs="宋体" w:hint="eastAsia"/>
          <w:szCs w:val="21"/>
        </w:rPr>
        <w:t>附件7：服务方案说明（服务类适用）</w:t>
      </w:r>
    </w:p>
    <w:p w:rsidR="007F6B40" w:rsidRPr="003E67A6" w:rsidRDefault="00940C34">
      <w:pPr>
        <w:adjustRightInd w:val="0"/>
        <w:snapToGrid w:val="0"/>
        <w:spacing w:line="360" w:lineRule="auto"/>
        <w:rPr>
          <w:rFonts w:ascii="宋体" w:hAnsi="宋体" w:cs="宋体"/>
          <w:b/>
        </w:rPr>
      </w:pPr>
      <w:r w:rsidRPr="003E67A6">
        <w:rPr>
          <w:rFonts w:ascii="宋体" w:hAnsi="宋体" w:cs="宋体" w:hint="eastAsia"/>
          <w:b/>
        </w:rPr>
        <w:t>四、技术/商务响应与偏离表</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五、报价一览表及分项价格表</w:t>
      </w:r>
    </w:p>
    <w:p w:rsidR="007F6B40" w:rsidRPr="003E67A6" w:rsidRDefault="00940C34">
      <w:pPr>
        <w:adjustRightInd w:val="0"/>
        <w:snapToGrid w:val="0"/>
        <w:spacing w:line="360" w:lineRule="auto"/>
        <w:ind w:firstLineChars="200" w:firstLine="420"/>
        <w:jc w:val="left"/>
        <w:rPr>
          <w:rFonts w:ascii="宋体" w:hAnsi="宋体" w:cs="宋体"/>
          <w:bCs/>
          <w:szCs w:val="21"/>
        </w:rPr>
      </w:pPr>
      <w:r w:rsidRPr="003E67A6">
        <w:rPr>
          <w:rFonts w:ascii="宋体" w:hAnsi="宋体" w:cs="宋体" w:hint="eastAsia"/>
          <w:szCs w:val="21"/>
        </w:rPr>
        <w:t>附件8：</w:t>
      </w:r>
      <w:r w:rsidRPr="003E67A6">
        <w:rPr>
          <w:rFonts w:ascii="宋体" w:hAnsi="宋体" w:cs="宋体" w:hint="eastAsia"/>
          <w:bCs/>
          <w:szCs w:val="21"/>
        </w:rPr>
        <w:t>报价一览表</w:t>
      </w:r>
    </w:p>
    <w:p w:rsidR="007F6B40" w:rsidRPr="003E67A6" w:rsidRDefault="00940C34">
      <w:pPr>
        <w:adjustRightInd w:val="0"/>
        <w:snapToGrid w:val="0"/>
        <w:spacing w:line="360" w:lineRule="auto"/>
        <w:ind w:firstLineChars="200" w:firstLine="420"/>
        <w:jc w:val="left"/>
        <w:rPr>
          <w:rFonts w:ascii="宋体" w:hAnsi="宋体" w:cs="宋体"/>
          <w:szCs w:val="21"/>
        </w:rPr>
      </w:pPr>
      <w:r w:rsidRPr="003E67A6">
        <w:rPr>
          <w:rFonts w:ascii="宋体" w:hAnsi="宋体" w:cs="宋体" w:hint="eastAsia"/>
          <w:bCs/>
          <w:szCs w:val="21"/>
        </w:rPr>
        <w:t>附件8-1：分项价格表</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六、供应商认为需提供的其它资料</w:t>
      </w:r>
    </w:p>
    <w:p w:rsidR="007F6B40" w:rsidRPr="003E67A6" w:rsidRDefault="00940C34">
      <w:pPr>
        <w:adjustRightInd w:val="0"/>
        <w:snapToGrid w:val="0"/>
        <w:spacing w:line="360" w:lineRule="auto"/>
        <w:rPr>
          <w:rFonts w:ascii="宋体" w:hAnsi="宋体" w:cs="宋体"/>
          <w:b/>
          <w:szCs w:val="21"/>
        </w:rPr>
      </w:pPr>
      <w:r w:rsidRPr="003E67A6">
        <w:rPr>
          <w:rFonts w:ascii="宋体" w:hAnsi="宋体" w:cs="宋体" w:hint="eastAsia"/>
          <w:b/>
          <w:szCs w:val="21"/>
        </w:rPr>
        <w:t>七、最后报价</w:t>
      </w:r>
    </w:p>
    <w:p w:rsidR="007F6B40" w:rsidRPr="003E67A6" w:rsidRDefault="007F6B40">
      <w:pPr>
        <w:spacing w:line="360" w:lineRule="exact"/>
        <w:jc w:val="center"/>
        <w:rPr>
          <w:rFonts w:ascii="宋体" w:hAnsi="宋体" w:cs="宋体"/>
          <w:b/>
          <w:sz w:val="32"/>
          <w:szCs w:val="32"/>
        </w:rPr>
      </w:pPr>
    </w:p>
    <w:p w:rsidR="007F6B40" w:rsidRPr="003E67A6" w:rsidRDefault="007F6B40">
      <w:pPr>
        <w:spacing w:line="360" w:lineRule="exact"/>
        <w:jc w:val="center"/>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pStyle w:val="2"/>
        <w:ind w:firstLine="643"/>
        <w:rPr>
          <w:rFonts w:ascii="宋体" w:hAnsi="宋体" w:cs="宋体"/>
          <w:b/>
          <w:sz w:val="32"/>
          <w:szCs w:val="32"/>
        </w:rPr>
      </w:pPr>
    </w:p>
    <w:p w:rsidR="007F6B40" w:rsidRPr="003E67A6" w:rsidRDefault="007F6B40">
      <w:pPr>
        <w:spacing w:line="360" w:lineRule="exact"/>
        <w:jc w:val="center"/>
        <w:rPr>
          <w:rFonts w:ascii="宋体" w:hAnsi="宋体" w:cs="宋体"/>
          <w:b/>
          <w:sz w:val="32"/>
          <w:szCs w:val="32"/>
        </w:rPr>
      </w:pPr>
    </w:p>
    <w:p w:rsidR="007F6B40" w:rsidRPr="003E67A6" w:rsidRDefault="00940C34">
      <w:pPr>
        <w:widowControl/>
        <w:jc w:val="left"/>
        <w:rPr>
          <w:rFonts w:ascii="宋体" w:hAnsi="宋体" w:cs="宋体"/>
          <w:b/>
          <w:sz w:val="32"/>
          <w:szCs w:val="32"/>
        </w:rPr>
      </w:pPr>
      <w:r w:rsidRPr="003E67A6">
        <w:rPr>
          <w:rFonts w:ascii="宋体" w:hAnsi="宋体" w:cs="宋体"/>
          <w:b/>
          <w:sz w:val="32"/>
          <w:szCs w:val="32"/>
        </w:rPr>
        <w:br w:type="page"/>
      </w:r>
    </w:p>
    <w:p w:rsidR="007F6B40" w:rsidRPr="003E67A6" w:rsidRDefault="00940C34">
      <w:pPr>
        <w:spacing w:line="360" w:lineRule="exact"/>
        <w:jc w:val="center"/>
        <w:rPr>
          <w:rFonts w:ascii="宋体" w:hAnsi="宋体" w:cs="宋体"/>
          <w:b/>
          <w:sz w:val="32"/>
          <w:szCs w:val="32"/>
        </w:rPr>
      </w:pPr>
      <w:r w:rsidRPr="003E67A6">
        <w:rPr>
          <w:rFonts w:ascii="宋体" w:hAnsi="宋体" w:cs="宋体" w:hint="eastAsia"/>
          <w:b/>
          <w:sz w:val="32"/>
          <w:szCs w:val="32"/>
        </w:rPr>
        <w:lastRenderedPageBreak/>
        <w:t>一、磋商响应声明</w:t>
      </w:r>
    </w:p>
    <w:p w:rsidR="007F6B40" w:rsidRPr="003E67A6" w:rsidRDefault="007F6B40">
      <w:pPr>
        <w:adjustRightInd w:val="0"/>
        <w:snapToGrid w:val="0"/>
        <w:spacing w:line="360" w:lineRule="auto"/>
        <w:rPr>
          <w:rFonts w:ascii="宋体" w:hAnsi="宋体" w:cs="宋体"/>
          <w:sz w:val="24"/>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致</w:t>
      </w:r>
      <w:r w:rsidRPr="003E67A6">
        <w:rPr>
          <w:rFonts w:ascii="宋体" w:hAnsi="宋体" w:cs="宋体" w:hint="eastAsia"/>
          <w:szCs w:val="21"/>
          <w:u w:val="single"/>
        </w:rPr>
        <w:t xml:space="preserve">            </w:t>
      </w:r>
      <w:r w:rsidRPr="003E67A6">
        <w:rPr>
          <w:rFonts w:ascii="宋体" w:hAnsi="宋体" w:cs="宋体" w:hint="eastAsia"/>
          <w:szCs w:val="21"/>
        </w:rPr>
        <w:t xml:space="preserve"> (采购人或采购代理机构)：</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我方已仔细研究了</w:t>
      </w:r>
      <w:r w:rsidRPr="003E67A6">
        <w:rPr>
          <w:rFonts w:ascii="宋体" w:hAnsi="宋体" w:cs="宋体" w:hint="eastAsia"/>
          <w:szCs w:val="21"/>
          <w:u w:val="single"/>
        </w:rPr>
        <w:t xml:space="preserve">                 (</w:t>
      </w:r>
      <w:r w:rsidRPr="003E67A6">
        <w:rPr>
          <w:rFonts w:ascii="宋体" w:hAnsi="宋体" w:cs="宋体" w:hint="eastAsia"/>
          <w:szCs w:val="21"/>
        </w:rPr>
        <w:t>项目名称)的竞争性磋商文件（采购编号：</w:t>
      </w:r>
      <w:r w:rsidRPr="003E67A6">
        <w:rPr>
          <w:rFonts w:ascii="宋体" w:hAnsi="宋体" w:cs="宋体" w:hint="eastAsia"/>
          <w:szCs w:val="21"/>
          <w:u w:val="single"/>
        </w:rPr>
        <w:t xml:space="preserve">            </w:t>
      </w:r>
      <w:r w:rsidRPr="003E67A6">
        <w:rPr>
          <w:rFonts w:ascii="宋体" w:hAnsi="宋体" w:cs="宋体" w:hint="eastAsia"/>
          <w:szCs w:val="21"/>
        </w:rPr>
        <w:t xml:space="preserve"> ；采购代理编号：</w:t>
      </w:r>
      <w:r w:rsidRPr="003E67A6">
        <w:rPr>
          <w:rFonts w:ascii="宋体" w:hAnsi="宋体" w:cs="宋体" w:hint="eastAsia"/>
          <w:szCs w:val="21"/>
          <w:u w:val="single"/>
        </w:rPr>
        <w:t xml:space="preserve">           </w:t>
      </w:r>
      <w:r w:rsidRPr="003E67A6">
        <w:rPr>
          <w:rFonts w:ascii="宋体" w:hAnsi="宋体" w:cs="宋体" w:hint="eastAsia"/>
          <w:szCs w:val="21"/>
        </w:rPr>
        <w:t>）的全部内容，</w:t>
      </w:r>
      <w:r w:rsidRPr="003E67A6">
        <w:rPr>
          <w:rFonts w:ascii="宋体" w:hAnsi="宋体" w:cs="宋体" w:hint="eastAsia"/>
        </w:rPr>
        <w:t>知悉参加竞争性磋商的风险，我方承诺接受磋商文件的全部条款且无任何异议。</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一、我方同意在磋商文件中规定的提交首次响应文件截止时间起</w:t>
      </w:r>
      <w:r w:rsidRPr="003E67A6">
        <w:rPr>
          <w:rFonts w:ascii="宋体" w:hAnsi="宋体" w:cs="宋体" w:hint="eastAsia"/>
          <w:szCs w:val="21"/>
          <w:u w:val="single"/>
        </w:rPr>
        <w:t xml:space="preserve">    </w:t>
      </w:r>
      <w:r w:rsidRPr="003E67A6">
        <w:rPr>
          <w:rFonts w:ascii="宋体" w:hAnsi="宋体" w:cs="宋体" w:hint="eastAsia"/>
          <w:szCs w:val="21"/>
        </w:rPr>
        <w:t>日内(响应文件有效期)遵守本响应文件中的承诺且在此期限期满之前均具有法律约束力。</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二、我方提交响应文件正本一份和副本一式</w:t>
      </w:r>
      <w:r w:rsidRPr="003E67A6">
        <w:rPr>
          <w:rFonts w:ascii="宋体" w:hAnsi="宋体" w:cs="宋体" w:hint="eastAsia"/>
          <w:szCs w:val="21"/>
          <w:u w:val="single"/>
        </w:rPr>
        <w:t xml:space="preserve">     </w:t>
      </w:r>
      <w:r w:rsidRPr="003E67A6">
        <w:rPr>
          <w:rFonts w:ascii="宋体" w:hAnsi="宋体" w:cs="宋体" w:hint="eastAsia"/>
          <w:szCs w:val="21"/>
        </w:rPr>
        <w:t>份，并保证响应文件提供的数据和资料全部内容真实、合法、准确和完整，我们对此负责，并愿承担由此引起的法律责任。</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三、我方愿意向贵方提供任何与本项采购有关的数据、情况和技术资料。若贵方需要，我方愿意提供我方作出的一切承诺的证明资料。</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四、我方愿意按磋商文件规定和磋商小组要求重新提交响应文件和最后报价。</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五、我方承诺遵守《中华人民共和国政府采购法》的有关规定，保证在获得成交资格后，按照磋商文件确定的事项签订政府采购合同，履行双方所签订的合同，并承担合同规定的责任和义务。</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 xml:space="preserve">六、我方在此声明： </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（一）我方与采购人或采购代理机构不存在隶属关系或者其他利害关系。</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（二）我方与参加本项目的其他供应商不存在直接控股、管理关系，或者与其他供应商法定代表人（或者负责人）为同一人。</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（三）我方未为本项目前期准备提供设计或咨询服务。</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（四）我方承诺（承诺期：成立三年以上的，为提交首次响应文件截止时间前三年内；成立不足三年的，为实际时间）：</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1、我方依法缴纳了各项税费及各项社会保障资金，没有偷税、漏税及欠缴行为。</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2、我方在经营活动中没有存在下列重大违法记录：</w:t>
      </w:r>
    </w:p>
    <w:p w:rsidR="007F6B40" w:rsidRPr="003E67A6" w:rsidRDefault="00940C34">
      <w:pPr>
        <w:pStyle w:val="ac"/>
        <w:adjustRightInd w:val="0"/>
        <w:snapToGrid w:val="0"/>
        <w:spacing w:line="360" w:lineRule="auto"/>
        <w:ind w:firstLineChars="200" w:firstLine="420"/>
        <w:rPr>
          <w:rFonts w:hAnsi="宋体"/>
        </w:rPr>
      </w:pPr>
      <w:r w:rsidRPr="003E67A6">
        <w:rPr>
          <w:rFonts w:hAnsi="宋体" w:cs="宋体" w:hint="eastAsia"/>
        </w:rPr>
        <w:t>（1）</w:t>
      </w:r>
      <w:r w:rsidRPr="003E67A6">
        <w:rPr>
          <w:rFonts w:hAnsi="宋体" w:hint="eastAsia"/>
        </w:rPr>
        <w:t>受到刑事处罚；</w:t>
      </w:r>
    </w:p>
    <w:p w:rsidR="007F6B40" w:rsidRPr="003E67A6" w:rsidRDefault="00940C34">
      <w:pPr>
        <w:pStyle w:val="ac"/>
        <w:adjustRightInd w:val="0"/>
        <w:snapToGrid w:val="0"/>
        <w:spacing w:line="360" w:lineRule="auto"/>
        <w:ind w:firstLineChars="200" w:firstLine="420"/>
        <w:rPr>
          <w:rFonts w:hAnsi="宋体"/>
        </w:rPr>
      </w:pPr>
      <w:r w:rsidRPr="003E67A6">
        <w:rPr>
          <w:rFonts w:hAnsi="宋体" w:hint="eastAsia"/>
        </w:rPr>
        <w:t>（2）受到</w:t>
      </w:r>
      <w:r w:rsidRPr="003E67A6">
        <w:rPr>
          <w:rFonts w:hAnsi="宋体" w:hint="eastAsia"/>
          <w:bCs/>
        </w:rPr>
        <w:t>责令停产停业、吊销许可证或者执照、较大数额罚款等行政处罚，</w:t>
      </w:r>
      <w:r w:rsidRPr="003E67A6">
        <w:rPr>
          <w:rFonts w:hAnsi="宋体" w:cs="宋体" w:hint="eastAsia"/>
        </w:rPr>
        <w:t>其中较大数额罚款是指：达到200万元以上的罚款的；法律、行政法规以及国务院有关部门明确规定相关领域“较大数额罚款”标准高于200万的，从其规定</w:t>
      </w:r>
      <w:r w:rsidRPr="003E67A6">
        <w:rPr>
          <w:rFonts w:hAnsi="宋体" w:hint="eastAsia"/>
        </w:rPr>
        <w:t>。</w:t>
      </w:r>
    </w:p>
    <w:p w:rsidR="007F6B40" w:rsidRPr="003E67A6" w:rsidRDefault="00940C34">
      <w:pPr>
        <w:adjustRightInd w:val="0"/>
        <w:snapToGrid w:val="0"/>
        <w:spacing w:line="360" w:lineRule="auto"/>
        <w:ind w:right="24"/>
        <w:rPr>
          <w:rFonts w:ascii="宋体" w:hAnsi="宋体" w:cs="宋体"/>
          <w:szCs w:val="21"/>
        </w:rPr>
      </w:pPr>
      <w:r w:rsidRPr="003E67A6">
        <w:rPr>
          <w:rFonts w:ascii="宋体" w:hAnsi="宋体" w:cs="宋体" w:hint="eastAsia"/>
          <w:bCs/>
          <w:szCs w:val="21"/>
        </w:rPr>
        <w:t>附件1：</w:t>
      </w:r>
      <w:r w:rsidRPr="003E67A6">
        <w:rPr>
          <w:rFonts w:ascii="宋体" w:hAnsi="宋体" w:cs="宋体" w:hint="eastAsia"/>
          <w:szCs w:val="21"/>
        </w:rPr>
        <w:t>法定代表人身份证明</w:t>
      </w:r>
    </w:p>
    <w:p w:rsidR="007F6B40" w:rsidRPr="003E67A6" w:rsidRDefault="00940C34">
      <w:pPr>
        <w:adjustRightInd w:val="0"/>
        <w:snapToGrid w:val="0"/>
        <w:spacing w:line="360" w:lineRule="auto"/>
        <w:ind w:right="24"/>
        <w:rPr>
          <w:rFonts w:ascii="宋体" w:hAnsi="宋体" w:cs="宋体"/>
          <w:szCs w:val="21"/>
        </w:rPr>
      </w:pPr>
      <w:r w:rsidRPr="003E67A6">
        <w:rPr>
          <w:rFonts w:ascii="宋体" w:hAnsi="宋体" w:cs="宋体" w:hint="eastAsia"/>
          <w:bCs/>
          <w:szCs w:val="21"/>
        </w:rPr>
        <w:t>附件2</w:t>
      </w:r>
      <w:r w:rsidRPr="003E67A6">
        <w:rPr>
          <w:rFonts w:ascii="宋体" w:hAnsi="宋体" w:cs="宋体" w:hint="eastAsia"/>
          <w:szCs w:val="21"/>
        </w:rPr>
        <w:t>：法定代表人授权书</w:t>
      </w:r>
    </w:p>
    <w:p w:rsidR="007F6B40" w:rsidRPr="003E67A6" w:rsidRDefault="007F6B40">
      <w:pPr>
        <w:adjustRightInd w:val="0"/>
        <w:snapToGrid w:val="0"/>
        <w:spacing w:line="360" w:lineRule="auto"/>
        <w:rPr>
          <w:rFonts w:ascii="宋体" w:hAnsi="宋体" w:cs="宋体"/>
          <w:szCs w:val="21"/>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供应商名称(盖单位章)：</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法定代表人或其委托代理人 (签字)：</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日     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日</w:t>
      </w:r>
    </w:p>
    <w:p w:rsidR="007F6B40" w:rsidRPr="003E67A6" w:rsidRDefault="00940C34">
      <w:pPr>
        <w:adjustRightInd w:val="0"/>
        <w:snapToGrid w:val="0"/>
        <w:spacing w:line="360" w:lineRule="auto"/>
        <w:ind w:right="24"/>
        <w:rPr>
          <w:rFonts w:ascii="宋体" w:hAnsi="宋体" w:cs="宋体"/>
          <w:bCs/>
          <w:sz w:val="30"/>
          <w:szCs w:val="30"/>
        </w:rPr>
      </w:pPr>
      <w:r w:rsidRPr="003E67A6">
        <w:rPr>
          <w:rFonts w:ascii="宋体" w:hAnsi="宋体" w:cs="宋体" w:hint="eastAsia"/>
          <w:bCs/>
          <w:sz w:val="30"/>
          <w:szCs w:val="30"/>
        </w:rPr>
        <w:lastRenderedPageBreak/>
        <w:t>附件1</w:t>
      </w:r>
    </w:p>
    <w:p w:rsidR="007F6B40" w:rsidRPr="003E67A6" w:rsidRDefault="00940C34">
      <w:pPr>
        <w:jc w:val="center"/>
        <w:rPr>
          <w:rFonts w:ascii="宋体" w:hAnsi="宋体" w:cs="宋体"/>
          <w:b/>
          <w:sz w:val="30"/>
          <w:szCs w:val="30"/>
        </w:rPr>
      </w:pPr>
      <w:r w:rsidRPr="003E67A6">
        <w:rPr>
          <w:rFonts w:ascii="宋体" w:hAnsi="宋体" w:cs="宋体" w:hint="eastAsia"/>
          <w:b/>
          <w:sz w:val="30"/>
          <w:szCs w:val="30"/>
        </w:rPr>
        <w:t>法定代表人身份证明</w:t>
      </w:r>
    </w:p>
    <w:p w:rsidR="007F6B40" w:rsidRPr="003E67A6" w:rsidRDefault="007F6B40">
      <w:pPr>
        <w:snapToGrid w:val="0"/>
        <w:spacing w:line="480" w:lineRule="auto"/>
        <w:rPr>
          <w:rFonts w:ascii="宋体" w:hAnsi="宋体" w:cs="宋体"/>
          <w:szCs w:val="21"/>
        </w:rPr>
      </w:pP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szCs w:val="21"/>
        </w:rPr>
        <w:t>供应商</w:t>
      </w:r>
      <w:r w:rsidRPr="003E67A6">
        <w:rPr>
          <w:rFonts w:ascii="宋体" w:hAnsi="宋体" w:cs="宋体" w:hint="eastAsia"/>
          <w:kern w:val="0"/>
          <w:szCs w:val="21"/>
        </w:rPr>
        <w:t>名称：</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kern w:val="0"/>
          <w:szCs w:val="21"/>
        </w:rPr>
        <w:t>注册号：</w:t>
      </w:r>
      <w:r w:rsidRPr="003E67A6">
        <w:rPr>
          <w:rFonts w:ascii="宋体" w:hAnsi="宋体" w:cs="宋体" w:hint="eastAsia"/>
          <w:kern w:val="0"/>
          <w:szCs w:val="21"/>
          <w:u w:val="single"/>
        </w:rPr>
        <w:t xml:space="preserve">                  </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kern w:val="0"/>
          <w:szCs w:val="21"/>
        </w:rPr>
        <w:t>注册地址：</w:t>
      </w:r>
      <w:r w:rsidRPr="003E67A6">
        <w:rPr>
          <w:rFonts w:ascii="宋体" w:hAnsi="宋体" w:cs="宋体" w:hint="eastAsia"/>
          <w:kern w:val="0"/>
          <w:szCs w:val="21"/>
          <w:u w:val="single"/>
        </w:rPr>
        <w:t xml:space="preserve">                                    </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kern w:val="0"/>
          <w:szCs w:val="21"/>
        </w:rPr>
        <w:t xml:space="preserve">成立时间： </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年 </w:t>
      </w:r>
      <w:r w:rsidRPr="003E67A6">
        <w:rPr>
          <w:rFonts w:ascii="宋体" w:hAnsi="宋体" w:cs="宋体" w:hint="eastAsia"/>
          <w:kern w:val="0"/>
          <w:szCs w:val="21"/>
          <w:u w:val="single"/>
        </w:rPr>
        <w:t xml:space="preserve">     </w:t>
      </w:r>
      <w:r w:rsidRPr="003E67A6">
        <w:rPr>
          <w:rFonts w:ascii="宋体" w:hAnsi="宋体" w:cs="宋体" w:hint="eastAsia"/>
          <w:kern w:val="0"/>
          <w:szCs w:val="21"/>
        </w:rPr>
        <w:t>月</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日</w:t>
      </w:r>
    </w:p>
    <w:p w:rsidR="007F6B40" w:rsidRPr="003E67A6" w:rsidRDefault="00940C34">
      <w:pPr>
        <w:autoSpaceDE w:val="0"/>
        <w:autoSpaceDN w:val="0"/>
        <w:adjustRightInd w:val="0"/>
        <w:snapToGrid w:val="0"/>
        <w:spacing w:line="360" w:lineRule="auto"/>
        <w:jc w:val="left"/>
        <w:rPr>
          <w:rFonts w:ascii="宋体" w:hAnsi="宋体" w:cs="宋体"/>
          <w:kern w:val="0"/>
          <w:szCs w:val="21"/>
          <w:u w:val="single"/>
        </w:rPr>
      </w:pPr>
      <w:r w:rsidRPr="003E67A6">
        <w:rPr>
          <w:rFonts w:ascii="宋体" w:hAnsi="宋体" w:cs="宋体" w:hint="eastAsia"/>
          <w:kern w:val="0"/>
          <w:szCs w:val="21"/>
        </w:rPr>
        <w:t>经营期限：</w:t>
      </w:r>
      <w:r w:rsidRPr="003E67A6">
        <w:rPr>
          <w:rFonts w:ascii="宋体" w:hAnsi="宋体" w:cs="宋体" w:hint="eastAsia"/>
          <w:kern w:val="0"/>
          <w:szCs w:val="21"/>
          <w:u w:val="single"/>
        </w:rPr>
        <w:t xml:space="preserve">                  </w:t>
      </w:r>
    </w:p>
    <w:p w:rsidR="007F6B40" w:rsidRPr="003E67A6" w:rsidRDefault="00940C34">
      <w:pPr>
        <w:autoSpaceDE w:val="0"/>
        <w:autoSpaceDN w:val="0"/>
        <w:adjustRightInd w:val="0"/>
        <w:snapToGrid w:val="0"/>
        <w:spacing w:line="360" w:lineRule="auto"/>
        <w:jc w:val="left"/>
        <w:rPr>
          <w:rFonts w:ascii="宋体" w:hAnsi="宋体" w:cs="宋体"/>
          <w:kern w:val="0"/>
          <w:szCs w:val="21"/>
          <w:u w:val="single"/>
        </w:rPr>
      </w:pPr>
      <w:r w:rsidRPr="003E67A6">
        <w:rPr>
          <w:rFonts w:ascii="宋体" w:hAnsi="宋体" w:cs="宋体" w:hint="eastAsia"/>
          <w:kern w:val="0"/>
          <w:szCs w:val="21"/>
        </w:rPr>
        <w:t>经营范围：主营：</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；兼营：</w:t>
      </w:r>
      <w:r w:rsidRPr="003E67A6">
        <w:rPr>
          <w:rFonts w:ascii="宋体" w:hAnsi="宋体" w:cs="宋体" w:hint="eastAsia"/>
          <w:kern w:val="0"/>
          <w:szCs w:val="21"/>
          <w:u w:val="single"/>
        </w:rPr>
        <w:t xml:space="preserve">              </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kern w:val="0"/>
          <w:szCs w:val="21"/>
        </w:rPr>
        <w:t>姓名：</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性别：</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年龄：</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系</w:t>
      </w:r>
      <w:r w:rsidRPr="003E67A6">
        <w:rPr>
          <w:rFonts w:ascii="宋体" w:hAnsi="宋体" w:cs="宋体" w:hint="eastAsia"/>
          <w:kern w:val="0"/>
          <w:szCs w:val="21"/>
          <w:u w:val="single"/>
        </w:rPr>
        <w:t xml:space="preserve">      </w:t>
      </w:r>
      <w:r w:rsidRPr="003E67A6">
        <w:rPr>
          <w:rFonts w:ascii="宋体" w:hAnsi="宋体" w:cs="宋体" w:hint="eastAsia"/>
          <w:kern w:val="0"/>
          <w:szCs w:val="21"/>
        </w:rPr>
        <w:t>（</w:t>
      </w:r>
      <w:r w:rsidRPr="003E67A6">
        <w:rPr>
          <w:rFonts w:ascii="宋体" w:hAnsi="宋体" w:cs="宋体" w:hint="eastAsia"/>
          <w:szCs w:val="21"/>
        </w:rPr>
        <w:t>供应商</w:t>
      </w:r>
      <w:r w:rsidRPr="003E67A6">
        <w:rPr>
          <w:rFonts w:ascii="宋体" w:hAnsi="宋体" w:cs="宋体" w:hint="eastAsia"/>
          <w:kern w:val="0"/>
          <w:szCs w:val="21"/>
        </w:rPr>
        <w:t>名称）的法定代表人。</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kern w:val="0"/>
          <w:szCs w:val="21"/>
        </w:rPr>
        <w:t>特此证明。</w:t>
      </w:r>
    </w:p>
    <w:p w:rsidR="007F6B40" w:rsidRPr="003E67A6" w:rsidRDefault="00940C34">
      <w:pPr>
        <w:autoSpaceDE w:val="0"/>
        <w:autoSpaceDN w:val="0"/>
        <w:adjustRightInd w:val="0"/>
        <w:snapToGrid w:val="0"/>
        <w:spacing w:line="360" w:lineRule="auto"/>
        <w:jc w:val="left"/>
        <w:rPr>
          <w:rFonts w:ascii="宋体" w:hAnsi="宋体" w:cs="宋体"/>
          <w:kern w:val="0"/>
          <w:szCs w:val="21"/>
        </w:rPr>
      </w:pPr>
      <w:r w:rsidRPr="003E67A6">
        <w:rPr>
          <w:rFonts w:ascii="宋体" w:hAnsi="宋体" w:cs="宋体" w:hint="eastAsia"/>
          <w:szCs w:val="21"/>
        </w:rPr>
        <w:t>附：法定代表人身份证复印件</w:t>
      </w:r>
    </w:p>
    <w:p w:rsidR="007F6B40" w:rsidRPr="003E67A6" w:rsidRDefault="007F6B40">
      <w:pPr>
        <w:snapToGrid w:val="0"/>
        <w:spacing w:line="480" w:lineRule="auto"/>
        <w:rPr>
          <w:rFonts w:ascii="宋体" w:hAnsi="宋体" w:cs="宋体"/>
          <w:szCs w:val="21"/>
        </w:rPr>
      </w:pPr>
    </w:p>
    <w:p w:rsidR="007F6B40" w:rsidRPr="003E67A6" w:rsidRDefault="007F6B40">
      <w:pPr>
        <w:snapToGrid w:val="0"/>
        <w:rPr>
          <w:rFonts w:ascii="宋体" w:hAnsi="宋体" w:cs="宋体"/>
          <w:szCs w:val="21"/>
        </w:rPr>
      </w:pPr>
    </w:p>
    <w:p w:rsidR="007F6B40" w:rsidRPr="003E67A6" w:rsidRDefault="007F6B40">
      <w:pPr>
        <w:snapToGrid w:val="0"/>
        <w:rPr>
          <w:rFonts w:ascii="宋体" w:hAnsi="宋体" w:cs="宋体"/>
          <w:szCs w:val="21"/>
        </w:rPr>
      </w:pPr>
    </w:p>
    <w:p w:rsidR="007F6B40" w:rsidRPr="003E67A6" w:rsidRDefault="007F6B40">
      <w:pPr>
        <w:snapToGrid w:val="0"/>
        <w:rPr>
          <w:rFonts w:ascii="宋体" w:hAnsi="宋体" w:cs="宋体"/>
          <w:szCs w:val="21"/>
        </w:rPr>
      </w:pPr>
    </w:p>
    <w:p w:rsidR="007F6B40" w:rsidRPr="003E67A6" w:rsidRDefault="007F6B40">
      <w:pPr>
        <w:snapToGrid w:val="0"/>
        <w:rPr>
          <w:rFonts w:ascii="宋体" w:hAnsi="宋体" w:cs="宋体"/>
          <w:szCs w:val="21"/>
        </w:rPr>
      </w:pPr>
    </w:p>
    <w:p w:rsidR="007F6B40" w:rsidRPr="003E67A6" w:rsidRDefault="007F6B40">
      <w:pPr>
        <w:adjustRightInd w:val="0"/>
        <w:snapToGrid w:val="0"/>
        <w:spacing w:line="360" w:lineRule="auto"/>
        <w:rPr>
          <w:rFonts w:ascii="宋体" w:hAnsi="宋体" w:cs="宋体"/>
          <w:szCs w:val="21"/>
        </w:rPr>
      </w:pPr>
    </w:p>
    <w:p w:rsidR="007F6B40" w:rsidRPr="003E67A6" w:rsidRDefault="00940C34">
      <w:pPr>
        <w:adjustRightInd w:val="0"/>
        <w:snapToGrid w:val="0"/>
        <w:spacing w:line="360" w:lineRule="auto"/>
        <w:ind w:right="420"/>
        <w:rPr>
          <w:rFonts w:ascii="宋体" w:hAnsi="宋体" w:cs="宋体"/>
          <w:szCs w:val="21"/>
        </w:rPr>
      </w:pPr>
      <w:r w:rsidRPr="003E67A6">
        <w:rPr>
          <w:rFonts w:ascii="宋体" w:hAnsi="宋体" w:cs="宋体" w:hint="eastAsia"/>
          <w:szCs w:val="21"/>
        </w:rPr>
        <w:t>供应商名称（盖单位章）：</w:t>
      </w:r>
    </w:p>
    <w:p w:rsidR="007F6B40" w:rsidRPr="003E67A6" w:rsidRDefault="00940C34">
      <w:pPr>
        <w:adjustRightInd w:val="0"/>
        <w:snapToGrid w:val="0"/>
        <w:spacing w:line="360" w:lineRule="auto"/>
        <w:ind w:right="420"/>
        <w:rPr>
          <w:rFonts w:ascii="宋体" w:hAnsi="宋体" w:cs="宋体"/>
          <w:szCs w:val="21"/>
        </w:rPr>
      </w:pPr>
      <w:r w:rsidRPr="003E67A6">
        <w:rPr>
          <w:rFonts w:ascii="宋体" w:hAnsi="宋体" w:cs="宋体" w:hint="eastAsia"/>
          <w:szCs w:val="21"/>
        </w:rPr>
        <w:t>日期：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 xml:space="preserve">日      </w:t>
      </w:r>
    </w:p>
    <w:p w:rsidR="007F6B40" w:rsidRPr="003E67A6" w:rsidRDefault="007F6B40">
      <w:pPr>
        <w:adjustRightInd w:val="0"/>
        <w:snapToGrid w:val="0"/>
        <w:spacing w:beforeLines="50" w:before="156" w:line="360" w:lineRule="auto"/>
        <w:rPr>
          <w:rFonts w:ascii="宋体" w:hAnsi="宋体" w:cs="宋体"/>
          <w:szCs w:val="21"/>
        </w:rPr>
      </w:pPr>
    </w:p>
    <w:p w:rsidR="007F6B40" w:rsidRPr="003E67A6" w:rsidRDefault="007F6B40">
      <w:pPr>
        <w:adjustRightInd w:val="0"/>
        <w:snapToGrid w:val="0"/>
        <w:spacing w:beforeLines="50" w:before="156" w:line="360" w:lineRule="auto"/>
        <w:rPr>
          <w:rFonts w:ascii="宋体" w:hAnsi="宋体" w:cs="宋体"/>
          <w:szCs w:val="21"/>
        </w:rPr>
      </w:pPr>
    </w:p>
    <w:p w:rsidR="007F6B40" w:rsidRPr="003E67A6" w:rsidRDefault="007F6B40">
      <w:pPr>
        <w:adjustRightInd w:val="0"/>
        <w:snapToGrid w:val="0"/>
        <w:spacing w:beforeLines="50" w:before="156" w:line="360" w:lineRule="auto"/>
        <w:rPr>
          <w:rFonts w:ascii="宋体" w:hAnsi="宋体" w:cs="宋体"/>
          <w:bCs/>
          <w:sz w:val="30"/>
          <w:szCs w:val="30"/>
        </w:rPr>
      </w:pPr>
    </w:p>
    <w:p w:rsidR="007F6B40" w:rsidRPr="003E67A6" w:rsidRDefault="007F6B40">
      <w:pPr>
        <w:adjustRightInd w:val="0"/>
        <w:snapToGrid w:val="0"/>
        <w:spacing w:beforeLines="50" w:before="156" w:line="360" w:lineRule="auto"/>
        <w:rPr>
          <w:rFonts w:ascii="宋体" w:hAnsi="宋体" w:cs="宋体"/>
          <w:bCs/>
          <w:sz w:val="30"/>
          <w:szCs w:val="30"/>
        </w:rPr>
      </w:pPr>
    </w:p>
    <w:p w:rsidR="007F6B40" w:rsidRPr="003E67A6" w:rsidRDefault="00940C34">
      <w:pPr>
        <w:adjustRightInd w:val="0"/>
        <w:snapToGrid w:val="0"/>
        <w:spacing w:beforeLines="50" w:before="156" w:line="360" w:lineRule="auto"/>
        <w:rPr>
          <w:rFonts w:ascii="宋体" w:hAnsi="宋体" w:cs="宋体"/>
          <w:bCs/>
          <w:sz w:val="30"/>
          <w:szCs w:val="30"/>
        </w:rPr>
      </w:pPr>
      <w:r w:rsidRPr="003E67A6">
        <w:rPr>
          <w:b/>
          <w:szCs w:val="21"/>
        </w:rPr>
        <w:t>注：</w:t>
      </w:r>
      <w:r w:rsidRPr="003E67A6">
        <w:rPr>
          <w:rFonts w:hint="eastAsia"/>
          <w:b/>
          <w:szCs w:val="21"/>
        </w:rPr>
        <w:t>（</w:t>
      </w:r>
      <w:r w:rsidRPr="003E67A6">
        <w:rPr>
          <w:b/>
          <w:szCs w:val="21"/>
        </w:rPr>
        <w:t>此法定代表人身份证明由投标单位加盖单位公章，除投标文件中须提供外，还须另外准备一份，不装入投标文件，与项目的投标文件同时分别递交，否则，视为自动放弃投标。）</w:t>
      </w:r>
    </w:p>
    <w:p w:rsidR="007F6B40" w:rsidRPr="003E67A6" w:rsidRDefault="007F6B40">
      <w:pPr>
        <w:adjustRightInd w:val="0"/>
        <w:snapToGrid w:val="0"/>
        <w:spacing w:beforeLines="50" w:before="156" w:line="360" w:lineRule="auto"/>
        <w:rPr>
          <w:rFonts w:ascii="宋体" w:hAnsi="宋体" w:cs="宋体"/>
          <w:bCs/>
          <w:sz w:val="30"/>
          <w:szCs w:val="30"/>
        </w:rPr>
      </w:pPr>
    </w:p>
    <w:p w:rsidR="007F6B40" w:rsidRPr="003E67A6" w:rsidRDefault="007F6B40">
      <w:pPr>
        <w:adjustRightInd w:val="0"/>
        <w:snapToGrid w:val="0"/>
        <w:spacing w:beforeLines="50" w:before="156" w:line="360" w:lineRule="auto"/>
        <w:rPr>
          <w:rFonts w:ascii="宋体" w:hAnsi="宋体" w:cs="宋体"/>
          <w:bCs/>
          <w:sz w:val="30"/>
          <w:szCs w:val="30"/>
        </w:rPr>
      </w:pPr>
    </w:p>
    <w:p w:rsidR="007F6B40" w:rsidRPr="003E67A6" w:rsidRDefault="007F6B40">
      <w:pPr>
        <w:adjustRightInd w:val="0"/>
        <w:snapToGrid w:val="0"/>
        <w:spacing w:beforeLines="50" w:before="156" w:line="360" w:lineRule="auto"/>
        <w:rPr>
          <w:rFonts w:ascii="宋体" w:hAnsi="宋体" w:cs="宋体"/>
          <w:bCs/>
          <w:sz w:val="30"/>
          <w:szCs w:val="30"/>
        </w:rPr>
      </w:pPr>
    </w:p>
    <w:p w:rsidR="007F6B40" w:rsidRPr="003E67A6" w:rsidRDefault="00940C34">
      <w:pPr>
        <w:adjustRightInd w:val="0"/>
        <w:snapToGrid w:val="0"/>
        <w:spacing w:beforeLines="50" w:before="156" w:line="360" w:lineRule="auto"/>
        <w:rPr>
          <w:rFonts w:ascii="宋体" w:hAnsi="宋体" w:cs="宋体"/>
          <w:sz w:val="30"/>
          <w:szCs w:val="30"/>
        </w:rPr>
      </w:pPr>
      <w:r w:rsidRPr="003E67A6">
        <w:rPr>
          <w:rFonts w:ascii="宋体" w:hAnsi="宋体" w:cs="宋体" w:hint="eastAsia"/>
          <w:bCs/>
          <w:sz w:val="30"/>
          <w:szCs w:val="30"/>
        </w:rPr>
        <w:lastRenderedPageBreak/>
        <w:t>附件2</w:t>
      </w:r>
    </w:p>
    <w:p w:rsidR="007F6B40" w:rsidRPr="003E67A6" w:rsidRDefault="00940C34">
      <w:pPr>
        <w:jc w:val="center"/>
        <w:rPr>
          <w:rFonts w:ascii="宋体" w:hAnsi="宋体" w:cs="宋体"/>
          <w:b/>
          <w:sz w:val="30"/>
          <w:szCs w:val="30"/>
        </w:rPr>
      </w:pPr>
      <w:r w:rsidRPr="003E67A6">
        <w:rPr>
          <w:rFonts w:ascii="宋体" w:hAnsi="宋体" w:cs="宋体" w:hint="eastAsia"/>
          <w:b/>
          <w:sz w:val="30"/>
          <w:szCs w:val="30"/>
        </w:rPr>
        <w:t>法定代表人授权委托书</w:t>
      </w:r>
    </w:p>
    <w:p w:rsidR="007F6B40" w:rsidRPr="003E67A6" w:rsidRDefault="007F6B40">
      <w:pPr>
        <w:adjustRightInd w:val="0"/>
        <w:snapToGrid w:val="0"/>
        <w:spacing w:line="360" w:lineRule="auto"/>
        <w:jc w:val="center"/>
        <w:rPr>
          <w:rFonts w:ascii="宋体" w:hAnsi="宋体" w:cs="宋体"/>
          <w:b/>
          <w:sz w:val="28"/>
          <w:szCs w:val="28"/>
        </w:rPr>
      </w:pPr>
    </w:p>
    <w:p w:rsidR="007F6B40" w:rsidRPr="003E67A6" w:rsidRDefault="00940C34">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sidRPr="003E67A6">
        <w:rPr>
          <w:rFonts w:ascii="宋体" w:hAnsi="宋体" w:cs="宋体" w:hint="eastAsia"/>
          <w:kern w:val="0"/>
          <w:szCs w:val="21"/>
        </w:rPr>
        <w:t>本人</w:t>
      </w:r>
      <w:r w:rsidRPr="003E67A6">
        <w:rPr>
          <w:rFonts w:ascii="宋体" w:hAnsi="宋体" w:cs="宋体" w:hint="eastAsia"/>
          <w:kern w:val="0"/>
          <w:szCs w:val="21"/>
          <w:u w:val="single"/>
        </w:rPr>
        <w:t xml:space="preserve">          </w:t>
      </w:r>
      <w:r w:rsidRPr="003E67A6">
        <w:rPr>
          <w:rFonts w:ascii="宋体" w:hAnsi="宋体" w:cs="宋体" w:hint="eastAsia"/>
          <w:kern w:val="0"/>
          <w:szCs w:val="21"/>
        </w:rPr>
        <w:t>（姓名、职务）系</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w:t>
      </w:r>
      <w:r w:rsidRPr="003E67A6">
        <w:rPr>
          <w:rFonts w:ascii="宋体" w:hAnsi="宋体" w:cs="宋体" w:hint="eastAsia"/>
          <w:szCs w:val="21"/>
        </w:rPr>
        <w:t>供应商</w:t>
      </w:r>
      <w:r w:rsidRPr="003E67A6">
        <w:rPr>
          <w:rFonts w:ascii="宋体" w:hAnsi="宋体" w:cs="宋体" w:hint="eastAsia"/>
          <w:kern w:val="0"/>
          <w:szCs w:val="21"/>
        </w:rPr>
        <w:t>名称）的法定代表人，现授权</w:t>
      </w:r>
      <w:r w:rsidRPr="003E67A6">
        <w:rPr>
          <w:rFonts w:ascii="宋体" w:hAnsi="宋体" w:cs="宋体" w:hint="eastAsia"/>
          <w:kern w:val="0"/>
          <w:szCs w:val="21"/>
          <w:u w:val="single"/>
        </w:rPr>
        <w:t xml:space="preserve">          </w:t>
      </w:r>
      <w:r w:rsidRPr="003E67A6">
        <w:rPr>
          <w:rFonts w:ascii="宋体" w:hAnsi="宋体" w:cs="宋体" w:hint="eastAsia"/>
          <w:kern w:val="0"/>
          <w:szCs w:val="21"/>
        </w:rPr>
        <w:t>（姓名、职务）为我方代理人。代理人根据授权，以我方名义：(1)签署、澄清、补正、修改、撤回、提交</w:t>
      </w:r>
      <w:r w:rsidRPr="003E67A6">
        <w:rPr>
          <w:rFonts w:ascii="宋体" w:hAnsi="宋体" w:cs="宋体" w:hint="eastAsia"/>
          <w:kern w:val="0"/>
          <w:szCs w:val="21"/>
          <w:u w:val="single"/>
        </w:rPr>
        <w:t xml:space="preserve">                     </w:t>
      </w:r>
      <w:r w:rsidRPr="003E67A6">
        <w:rPr>
          <w:rFonts w:ascii="宋体" w:hAnsi="宋体" w:cs="宋体" w:hint="eastAsia"/>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rsidR="007F6B40" w:rsidRPr="003E67A6" w:rsidRDefault="007F6B40">
      <w:pPr>
        <w:autoSpaceDE w:val="0"/>
        <w:autoSpaceDN w:val="0"/>
        <w:adjustRightInd w:val="0"/>
        <w:snapToGrid w:val="0"/>
        <w:spacing w:beforeLines="50" w:before="156" w:line="360" w:lineRule="auto"/>
        <w:ind w:firstLineChars="200" w:firstLine="420"/>
        <w:jc w:val="left"/>
        <w:rPr>
          <w:rFonts w:ascii="宋体" w:hAnsi="宋体" w:cs="宋体"/>
          <w:kern w:val="0"/>
          <w:szCs w:val="21"/>
        </w:rPr>
      </w:pPr>
    </w:p>
    <w:p w:rsidR="007F6B40" w:rsidRPr="003E67A6" w:rsidRDefault="00940C34">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sidRPr="003E67A6">
        <w:rPr>
          <w:rFonts w:ascii="宋体" w:hAnsi="宋体" w:cs="宋体" w:hint="eastAsia"/>
          <w:kern w:val="0"/>
          <w:szCs w:val="21"/>
        </w:rPr>
        <w:t>委托期限：</w:t>
      </w:r>
      <w:r w:rsidRPr="003E67A6">
        <w:rPr>
          <w:rFonts w:ascii="宋体" w:hAnsi="宋体" w:cs="宋体" w:hint="eastAsia"/>
          <w:kern w:val="0"/>
          <w:szCs w:val="21"/>
          <w:u w:val="single"/>
        </w:rPr>
        <w:t xml:space="preserve">                                     </w:t>
      </w:r>
      <w:r w:rsidRPr="003E67A6">
        <w:rPr>
          <w:rFonts w:ascii="宋体" w:hAnsi="宋体" w:cs="宋体" w:hint="eastAsia"/>
          <w:kern w:val="0"/>
          <w:szCs w:val="21"/>
        </w:rPr>
        <w:t xml:space="preserve"> 。</w:t>
      </w:r>
    </w:p>
    <w:p w:rsidR="007F6B40" w:rsidRPr="003E67A6" w:rsidRDefault="00940C34">
      <w:pPr>
        <w:spacing w:line="360" w:lineRule="auto"/>
        <w:ind w:firstLine="435"/>
        <w:rPr>
          <w:rFonts w:ascii="宋体" w:hAnsi="宋体" w:cs="宋体"/>
          <w:kern w:val="0"/>
          <w:szCs w:val="21"/>
        </w:rPr>
      </w:pPr>
      <w:r w:rsidRPr="003E67A6">
        <w:rPr>
          <w:rFonts w:ascii="宋体" w:hAnsi="宋体" w:cs="宋体" w:hint="eastAsia"/>
          <w:kern w:val="0"/>
          <w:szCs w:val="21"/>
        </w:rPr>
        <w:t>代理人无转委托权。</w:t>
      </w:r>
    </w:p>
    <w:p w:rsidR="007F6B40" w:rsidRPr="003E67A6" w:rsidRDefault="00940C34">
      <w:pPr>
        <w:spacing w:line="360" w:lineRule="auto"/>
        <w:ind w:firstLine="435"/>
        <w:rPr>
          <w:rFonts w:ascii="宋体" w:hAnsi="宋体" w:cs="宋体"/>
          <w:szCs w:val="21"/>
        </w:rPr>
      </w:pPr>
      <w:r w:rsidRPr="003E67A6">
        <w:rPr>
          <w:rFonts w:ascii="宋体" w:hAnsi="宋体" w:cs="宋体" w:hint="eastAsia"/>
          <w:szCs w:val="21"/>
        </w:rPr>
        <w:t>本授权书于</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日签字生效，特此声明。</w:t>
      </w:r>
    </w:p>
    <w:p w:rsidR="007F6B40" w:rsidRPr="003E67A6" w:rsidRDefault="00940C34">
      <w:pPr>
        <w:adjustRightInd w:val="0"/>
        <w:snapToGrid w:val="0"/>
        <w:spacing w:beforeLines="50" w:before="156" w:line="360" w:lineRule="auto"/>
        <w:ind w:firstLineChars="200" w:firstLine="420"/>
        <w:rPr>
          <w:rFonts w:ascii="宋体" w:hAnsi="宋体" w:cs="宋体"/>
          <w:szCs w:val="21"/>
        </w:rPr>
      </w:pPr>
      <w:r w:rsidRPr="003E67A6">
        <w:rPr>
          <w:rFonts w:ascii="宋体" w:hAnsi="宋体" w:cs="宋体" w:hint="eastAsia"/>
          <w:szCs w:val="21"/>
        </w:rPr>
        <w:t>附：委托代理人身份证复印件及法定代表人身份证明(附件1，原件)</w:t>
      </w: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7F6B40">
      <w:pPr>
        <w:adjustRightInd w:val="0"/>
        <w:snapToGrid w:val="0"/>
        <w:spacing w:line="360" w:lineRule="auto"/>
        <w:ind w:right="420"/>
        <w:rPr>
          <w:rFonts w:ascii="宋体" w:hAnsi="宋体" w:cs="宋体"/>
          <w:szCs w:val="21"/>
        </w:rPr>
      </w:pPr>
    </w:p>
    <w:p w:rsidR="007F6B40" w:rsidRPr="003E67A6" w:rsidRDefault="00940C34">
      <w:pPr>
        <w:adjustRightInd w:val="0"/>
        <w:snapToGrid w:val="0"/>
        <w:spacing w:line="360" w:lineRule="auto"/>
        <w:ind w:right="420"/>
        <w:rPr>
          <w:rFonts w:ascii="宋体" w:hAnsi="宋体" w:cs="宋体"/>
          <w:szCs w:val="21"/>
        </w:rPr>
      </w:pPr>
      <w:r w:rsidRPr="003E67A6">
        <w:rPr>
          <w:rFonts w:ascii="宋体" w:hAnsi="宋体" w:cs="宋体" w:hint="eastAsia"/>
          <w:szCs w:val="21"/>
        </w:rPr>
        <w:t>法定代表人（签字）：</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ind w:right="420"/>
        <w:rPr>
          <w:rFonts w:ascii="宋体" w:hAnsi="宋体" w:cs="宋体"/>
          <w:szCs w:val="21"/>
        </w:rPr>
      </w:pPr>
      <w:r w:rsidRPr="003E67A6">
        <w:rPr>
          <w:rFonts w:ascii="宋体" w:hAnsi="宋体" w:cs="宋体" w:hint="eastAsia"/>
          <w:szCs w:val="21"/>
        </w:rPr>
        <w:t>委托代理人（签字）：</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ind w:right="24"/>
        <w:rPr>
          <w:rFonts w:ascii="宋体" w:hAnsi="宋体" w:cs="宋体"/>
          <w:szCs w:val="21"/>
        </w:rPr>
      </w:pPr>
      <w:r w:rsidRPr="003E67A6">
        <w:rPr>
          <w:rFonts w:ascii="宋体" w:hAnsi="宋体" w:cs="宋体" w:hint="eastAsia"/>
          <w:szCs w:val="21"/>
        </w:rPr>
        <w:t>日期：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日</w:t>
      </w:r>
    </w:p>
    <w:p w:rsidR="007F6B40" w:rsidRPr="003E67A6" w:rsidRDefault="007F6B40">
      <w:pPr>
        <w:spacing w:line="360" w:lineRule="exact"/>
        <w:rPr>
          <w:rFonts w:ascii="宋体" w:hAnsi="宋体" w:cs="宋体"/>
          <w:b/>
        </w:rPr>
      </w:pPr>
    </w:p>
    <w:p w:rsidR="007F6B40" w:rsidRPr="003E67A6" w:rsidRDefault="007F6B40">
      <w:pPr>
        <w:spacing w:line="360" w:lineRule="exact"/>
        <w:rPr>
          <w:rFonts w:ascii="宋体" w:hAnsi="宋体" w:cs="宋体"/>
          <w:b/>
        </w:rPr>
      </w:pPr>
    </w:p>
    <w:p w:rsidR="007F6B40" w:rsidRPr="003E67A6" w:rsidRDefault="007F6B40">
      <w:pPr>
        <w:spacing w:line="360" w:lineRule="exact"/>
        <w:rPr>
          <w:rFonts w:ascii="宋体" w:hAnsi="宋体" w:cs="宋体"/>
          <w:b/>
        </w:rPr>
      </w:pPr>
    </w:p>
    <w:p w:rsidR="007F6B40" w:rsidRPr="003E67A6" w:rsidRDefault="00940C34">
      <w:pPr>
        <w:spacing w:line="360" w:lineRule="exact"/>
        <w:rPr>
          <w:rFonts w:ascii="宋体" w:hAnsi="宋体" w:cs="宋体"/>
          <w:b/>
        </w:rPr>
      </w:pPr>
      <w:r w:rsidRPr="003E67A6">
        <w:rPr>
          <w:rFonts w:ascii="宋体" w:hAnsi="宋体" w:cs="宋体" w:hint="eastAsia"/>
          <w:b/>
        </w:rPr>
        <w:t>（注：此法定代表人授权委托书由投标单位法定代表人和委托代理人亲笔签署，并加盖单位公章，除投标文件中须提供外，供应商代表不是供应商法定代表人的，请另单独准备本授权委托书原件一份，与项目的投标文件同时分别递交，否则，视为自动放弃投标。）</w:t>
      </w:r>
    </w:p>
    <w:p w:rsidR="007F6B40" w:rsidRPr="003E67A6" w:rsidRDefault="007F6B40">
      <w:pPr>
        <w:spacing w:line="360" w:lineRule="exact"/>
        <w:rPr>
          <w:rFonts w:ascii="宋体" w:hAnsi="宋体" w:cs="宋体"/>
          <w:b/>
        </w:rPr>
      </w:pPr>
    </w:p>
    <w:p w:rsidR="007F6B40" w:rsidRPr="003E67A6" w:rsidRDefault="007F6B40">
      <w:pPr>
        <w:spacing w:line="360" w:lineRule="exact"/>
        <w:rPr>
          <w:rFonts w:ascii="宋体" w:hAnsi="宋体" w:cs="宋体"/>
          <w:b/>
        </w:rPr>
      </w:pPr>
    </w:p>
    <w:p w:rsidR="007F6B40" w:rsidRPr="003E67A6" w:rsidRDefault="007F6B40">
      <w:pPr>
        <w:pStyle w:val="2"/>
        <w:ind w:leftChars="0" w:left="0" w:firstLineChars="0" w:firstLine="0"/>
      </w:pPr>
    </w:p>
    <w:p w:rsidR="007F6B40" w:rsidRPr="003E67A6" w:rsidRDefault="00940C34">
      <w:pPr>
        <w:adjustRightInd w:val="0"/>
        <w:snapToGrid w:val="0"/>
        <w:spacing w:line="360" w:lineRule="auto"/>
        <w:jc w:val="center"/>
        <w:rPr>
          <w:rFonts w:ascii="宋体" w:hAnsi="宋体" w:cs="宋体"/>
          <w:b/>
          <w:bCs/>
          <w:sz w:val="32"/>
          <w:szCs w:val="32"/>
        </w:rPr>
      </w:pPr>
      <w:r w:rsidRPr="003E67A6">
        <w:rPr>
          <w:rFonts w:ascii="宋体" w:hAnsi="宋体" w:cs="宋体" w:hint="eastAsia"/>
          <w:b/>
          <w:sz w:val="32"/>
          <w:szCs w:val="32"/>
        </w:rPr>
        <w:lastRenderedPageBreak/>
        <w:t>二、供应商</w:t>
      </w:r>
      <w:r w:rsidRPr="003E67A6">
        <w:rPr>
          <w:rFonts w:ascii="宋体" w:hAnsi="宋体" w:cs="宋体" w:hint="eastAsia"/>
          <w:b/>
          <w:bCs/>
          <w:sz w:val="32"/>
          <w:szCs w:val="32"/>
        </w:rPr>
        <w:t>的资格证明资料</w:t>
      </w:r>
    </w:p>
    <w:p w:rsidR="007F6B40" w:rsidRPr="003E67A6" w:rsidRDefault="00940C34">
      <w:pPr>
        <w:spacing w:line="480" w:lineRule="exact"/>
        <w:rPr>
          <w:rFonts w:ascii="宋体" w:hAnsi="宋体" w:cs="宋体"/>
          <w:sz w:val="30"/>
          <w:szCs w:val="30"/>
        </w:rPr>
      </w:pPr>
      <w:r w:rsidRPr="003E67A6">
        <w:rPr>
          <w:rFonts w:ascii="宋体" w:hAnsi="宋体" w:cs="宋体" w:hint="eastAsia"/>
          <w:sz w:val="30"/>
          <w:szCs w:val="30"/>
        </w:rPr>
        <w:t>附件3              供应商基本情况表</w:t>
      </w:r>
    </w:p>
    <w:p w:rsidR="007F6B40" w:rsidRPr="003E67A6" w:rsidRDefault="007F6B40">
      <w:pPr>
        <w:spacing w:line="480" w:lineRule="exact"/>
        <w:rPr>
          <w:rFonts w:ascii="宋体" w:hAnsi="宋体" w:cs="宋体"/>
          <w:sz w:val="30"/>
          <w:szCs w:val="30"/>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盖供应商单位章</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539"/>
        <w:gridCol w:w="362"/>
        <w:gridCol w:w="1143"/>
        <w:gridCol w:w="850"/>
        <w:gridCol w:w="590"/>
        <w:gridCol w:w="294"/>
        <w:gridCol w:w="1083"/>
        <w:gridCol w:w="1329"/>
        <w:gridCol w:w="1911"/>
      </w:tblGrid>
      <w:tr w:rsidR="003E67A6" w:rsidRPr="003E67A6">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29" w:type="dxa"/>
            <w:tcBorders>
              <w:top w:val="double" w:sz="4"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ind w:firstLineChars="50" w:firstLine="105"/>
              <w:jc w:val="center"/>
              <w:rPr>
                <w:rFonts w:ascii="宋体" w:hAnsi="宋体" w:cs="宋体"/>
                <w:szCs w:val="21"/>
              </w:rPr>
            </w:pPr>
            <w:r w:rsidRPr="003E67A6">
              <w:rPr>
                <w:rFonts w:ascii="宋体" w:hAnsi="宋体" w:cs="宋体" w:hint="eastAsia"/>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ind w:firstLineChars="50" w:firstLine="105"/>
              <w:jc w:val="center"/>
              <w:rPr>
                <w:rFonts w:ascii="宋体" w:hAnsi="宋体" w:cs="宋体"/>
                <w:szCs w:val="21"/>
              </w:rPr>
            </w:pPr>
          </w:p>
        </w:tc>
      </w:tr>
      <w:tr w:rsidR="003E67A6" w:rsidRPr="003E67A6">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ind w:firstLineChars="50" w:firstLine="105"/>
              <w:jc w:val="center"/>
              <w:rPr>
                <w:rFonts w:ascii="宋体" w:hAnsi="宋体" w:cs="宋体"/>
                <w:szCs w:val="21"/>
              </w:rPr>
            </w:pPr>
            <w:r w:rsidRPr="003E67A6">
              <w:rPr>
                <w:rFonts w:ascii="宋体" w:hAnsi="宋体" w:cs="宋体" w:hint="eastAsia"/>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ind w:firstLineChars="50" w:firstLine="105"/>
              <w:jc w:val="center"/>
              <w:rPr>
                <w:rFonts w:ascii="宋体" w:hAnsi="宋体" w:cs="宋体"/>
                <w:szCs w:val="21"/>
              </w:rPr>
            </w:pPr>
          </w:p>
        </w:tc>
      </w:tr>
      <w:tr w:rsidR="003E67A6" w:rsidRPr="003E67A6">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ind w:firstLineChars="50" w:firstLine="105"/>
              <w:jc w:val="center"/>
              <w:rPr>
                <w:rFonts w:ascii="宋体" w:hAnsi="宋体" w:cs="宋体"/>
                <w:szCs w:val="21"/>
              </w:rPr>
            </w:pPr>
          </w:p>
        </w:tc>
      </w:tr>
      <w:tr w:rsidR="003E67A6" w:rsidRPr="003E67A6">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ind w:firstLineChars="50" w:firstLine="105"/>
              <w:jc w:val="center"/>
              <w:rPr>
                <w:rFonts w:ascii="宋体" w:hAnsi="宋体" w:cs="宋体"/>
                <w:szCs w:val="21"/>
              </w:rPr>
            </w:pPr>
          </w:p>
        </w:tc>
      </w:tr>
      <w:tr w:rsidR="003E67A6" w:rsidRPr="003E67A6">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有效期</w:t>
            </w:r>
          </w:p>
        </w:tc>
      </w:tr>
      <w:tr w:rsidR="003E67A6" w:rsidRPr="003E67A6">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3E67A6" w:rsidRPr="003E67A6">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7F6B40" w:rsidRPr="003E67A6" w:rsidRDefault="007F6B40">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7F6B40" w:rsidRPr="003E67A6" w:rsidRDefault="007F6B40">
            <w:pPr>
              <w:topLinePunct/>
              <w:spacing w:line="440" w:lineRule="exact"/>
              <w:jc w:val="center"/>
              <w:rPr>
                <w:rFonts w:ascii="宋体" w:hAnsi="宋体" w:cs="宋体"/>
                <w:szCs w:val="21"/>
              </w:rPr>
            </w:pPr>
          </w:p>
        </w:tc>
      </w:tr>
      <w:tr w:rsidR="007F6B40" w:rsidRPr="003E67A6">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rsidR="007F6B40" w:rsidRPr="003E67A6" w:rsidRDefault="00940C34">
            <w:pPr>
              <w:topLinePunct/>
              <w:spacing w:line="440" w:lineRule="exact"/>
              <w:jc w:val="center"/>
              <w:rPr>
                <w:rFonts w:ascii="宋体" w:hAnsi="宋体" w:cs="宋体"/>
                <w:szCs w:val="21"/>
              </w:rPr>
            </w:pPr>
            <w:r w:rsidRPr="003E67A6">
              <w:rPr>
                <w:rFonts w:ascii="宋体" w:hAnsi="宋体" w:cs="宋体" w:hint="eastAsia"/>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rsidR="007F6B40" w:rsidRPr="003E67A6" w:rsidRDefault="00940C34">
            <w:pPr>
              <w:topLinePunct/>
              <w:spacing w:line="440" w:lineRule="exact"/>
              <w:rPr>
                <w:rFonts w:ascii="宋体" w:hAnsi="宋体" w:cs="宋体"/>
                <w:szCs w:val="21"/>
              </w:rPr>
            </w:pPr>
            <w:r w:rsidRPr="003E67A6">
              <w:rPr>
                <w:rFonts w:ascii="宋体" w:hAnsi="宋体" w:cs="宋体" w:hint="eastAsia"/>
                <w:szCs w:val="21"/>
              </w:rPr>
              <w:t>附《营业执照》（副本）复印件</w:t>
            </w:r>
          </w:p>
        </w:tc>
      </w:tr>
    </w:tbl>
    <w:p w:rsidR="007F6B40" w:rsidRPr="003E67A6" w:rsidRDefault="007F6B40">
      <w:pPr>
        <w:spacing w:line="480" w:lineRule="exact"/>
        <w:rPr>
          <w:rFonts w:ascii="宋体" w:hAnsi="宋体" w:cs="宋体"/>
          <w:sz w:val="30"/>
          <w:szCs w:val="30"/>
        </w:rPr>
      </w:pPr>
    </w:p>
    <w:p w:rsidR="007F6B40" w:rsidRPr="003E67A6" w:rsidRDefault="00940C34">
      <w:pPr>
        <w:spacing w:line="480" w:lineRule="exact"/>
        <w:rPr>
          <w:rFonts w:ascii="宋体" w:hAnsi="宋体" w:cs="宋体"/>
          <w:sz w:val="30"/>
          <w:szCs w:val="30"/>
        </w:rPr>
      </w:pPr>
      <w:r w:rsidRPr="003E67A6">
        <w:rPr>
          <w:rFonts w:ascii="宋体" w:hAnsi="宋体" w:cs="宋体" w:hint="eastAsia"/>
          <w:sz w:val="30"/>
          <w:szCs w:val="30"/>
        </w:rPr>
        <w:lastRenderedPageBreak/>
        <w:t>附件4      磋商文件规定的基本资格条件证明资料</w:t>
      </w:r>
    </w:p>
    <w:p w:rsidR="007F6B40" w:rsidRPr="003E67A6" w:rsidRDefault="007F6B40">
      <w:pPr>
        <w:spacing w:line="480" w:lineRule="exact"/>
        <w:rPr>
          <w:rFonts w:ascii="宋体" w:hAnsi="宋体" w:cs="宋体"/>
          <w:szCs w:val="21"/>
        </w:rPr>
      </w:pPr>
    </w:p>
    <w:p w:rsidR="007F6B40" w:rsidRPr="003E67A6" w:rsidRDefault="00940C34">
      <w:pPr>
        <w:spacing w:line="480" w:lineRule="exact"/>
        <w:rPr>
          <w:rFonts w:ascii="宋体" w:hAnsi="宋体" w:cs="宋体"/>
          <w:szCs w:val="21"/>
        </w:rPr>
      </w:pPr>
      <w:r w:rsidRPr="003E67A6">
        <w:rPr>
          <w:rFonts w:ascii="宋体" w:hAnsi="宋体" w:cs="宋体" w:hint="eastAsia"/>
          <w:szCs w:val="21"/>
        </w:rPr>
        <w:t>备注：</w:t>
      </w:r>
    </w:p>
    <w:p w:rsidR="007F6B40" w:rsidRPr="003E67A6" w:rsidRDefault="00940C34">
      <w:pPr>
        <w:spacing w:line="480" w:lineRule="exact"/>
        <w:ind w:firstLineChars="250" w:firstLine="525"/>
        <w:rPr>
          <w:rFonts w:ascii="宋体" w:hAnsi="宋体" w:cs="宋体"/>
          <w:szCs w:val="21"/>
        </w:rPr>
      </w:pPr>
      <w:r w:rsidRPr="003E67A6">
        <w:rPr>
          <w:rFonts w:ascii="宋体" w:hAnsi="宋体" w:cs="宋体" w:hint="eastAsia"/>
          <w:szCs w:val="21"/>
        </w:rPr>
        <w:t>提供第二章 磋商须知第 3.1 款供应商基本资格条件证明资料的复印件。</w:t>
      </w:r>
    </w:p>
    <w:p w:rsidR="007F6B40" w:rsidRPr="003E67A6" w:rsidRDefault="007F6B40">
      <w:pPr>
        <w:spacing w:line="480" w:lineRule="exact"/>
        <w:ind w:firstLineChars="250" w:firstLine="525"/>
        <w:rPr>
          <w:rFonts w:ascii="宋体" w:hAnsi="宋体" w:cs="宋体"/>
          <w:szCs w:val="21"/>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b/>
          <w:sz w:val="30"/>
          <w:szCs w:val="30"/>
        </w:rPr>
      </w:pPr>
    </w:p>
    <w:p w:rsidR="007F6B40" w:rsidRPr="003E67A6" w:rsidRDefault="00940C34">
      <w:pPr>
        <w:widowControl/>
        <w:jc w:val="left"/>
        <w:rPr>
          <w:rFonts w:ascii="宋体" w:hAnsi="宋体" w:cs="宋体"/>
          <w:b/>
          <w:sz w:val="30"/>
          <w:szCs w:val="30"/>
        </w:rPr>
      </w:pPr>
      <w:r w:rsidRPr="003E67A6">
        <w:rPr>
          <w:rFonts w:ascii="宋体" w:hAnsi="宋体" w:cs="宋体"/>
          <w:b/>
          <w:sz w:val="30"/>
          <w:szCs w:val="30"/>
        </w:rPr>
        <w:br w:type="page"/>
      </w:r>
    </w:p>
    <w:p w:rsidR="007F6B40" w:rsidRPr="003E67A6" w:rsidRDefault="00940C34">
      <w:pPr>
        <w:spacing w:line="480" w:lineRule="exact"/>
        <w:rPr>
          <w:rFonts w:ascii="宋体" w:hAnsi="宋体" w:cs="宋体"/>
          <w:b/>
          <w:sz w:val="30"/>
          <w:szCs w:val="30"/>
        </w:rPr>
      </w:pPr>
      <w:r w:rsidRPr="003E67A6">
        <w:rPr>
          <w:rFonts w:ascii="宋体" w:hAnsi="宋体" w:cs="宋体" w:hint="eastAsia"/>
          <w:b/>
          <w:sz w:val="30"/>
          <w:szCs w:val="30"/>
        </w:rPr>
        <w:lastRenderedPageBreak/>
        <w:t>附件5  磋商文件规定的特定资格条件证明资料</w:t>
      </w:r>
    </w:p>
    <w:p w:rsidR="007F6B40" w:rsidRPr="003E67A6" w:rsidRDefault="007F6B40">
      <w:pPr>
        <w:spacing w:line="480" w:lineRule="exact"/>
        <w:rPr>
          <w:rFonts w:ascii="宋体" w:hAnsi="宋体" w:cs="宋体"/>
          <w:szCs w:val="21"/>
        </w:rPr>
      </w:pPr>
    </w:p>
    <w:p w:rsidR="007F6B40" w:rsidRPr="003E67A6" w:rsidRDefault="00940C34">
      <w:pPr>
        <w:spacing w:line="480" w:lineRule="exact"/>
        <w:rPr>
          <w:rFonts w:ascii="宋体" w:hAnsi="宋体" w:cs="宋体"/>
          <w:szCs w:val="21"/>
        </w:rPr>
      </w:pPr>
      <w:r w:rsidRPr="003E67A6">
        <w:rPr>
          <w:rFonts w:ascii="宋体" w:hAnsi="宋体" w:cs="宋体" w:hint="eastAsia"/>
          <w:szCs w:val="21"/>
        </w:rPr>
        <w:t>备注：提供第二章 磋商须知第3.1款供应商特定资格条件证明资料的复印件。</w:t>
      </w:r>
    </w:p>
    <w:p w:rsidR="007F6B40" w:rsidRPr="003E67A6" w:rsidRDefault="007F6B40">
      <w:pPr>
        <w:spacing w:line="480" w:lineRule="exact"/>
        <w:rPr>
          <w:rFonts w:ascii="宋体" w:hAnsi="宋体" w:cs="宋体"/>
          <w:szCs w:val="21"/>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spacing w:line="480" w:lineRule="exact"/>
        <w:rPr>
          <w:rFonts w:ascii="宋体" w:hAnsi="宋体" w:cs="宋体"/>
          <w:sz w:val="30"/>
          <w:szCs w:val="30"/>
        </w:rPr>
      </w:pPr>
    </w:p>
    <w:p w:rsidR="007F6B40" w:rsidRPr="003E67A6" w:rsidRDefault="007F6B40">
      <w:pPr>
        <w:pStyle w:val="af"/>
        <w:rPr>
          <w:rFonts w:ascii="宋体" w:hAnsi="宋体" w:cs="宋体"/>
          <w:sz w:val="30"/>
          <w:szCs w:val="30"/>
        </w:rPr>
      </w:pPr>
    </w:p>
    <w:p w:rsidR="007F6B40" w:rsidRPr="003E67A6" w:rsidRDefault="007F6B40">
      <w:pPr>
        <w:pStyle w:val="af"/>
        <w:rPr>
          <w:rFonts w:ascii="宋体" w:hAnsi="宋体" w:cs="宋体"/>
          <w:sz w:val="30"/>
          <w:szCs w:val="30"/>
        </w:rPr>
      </w:pPr>
    </w:p>
    <w:p w:rsidR="007F6B40" w:rsidRPr="003E67A6" w:rsidRDefault="007F6B40">
      <w:pPr>
        <w:adjustRightInd w:val="0"/>
        <w:snapToGrid w:val="0"/>
        <w:spacing w:line="360" w:lineRule="auto"/>
        <w:rPr>
          <w:rFonts w:ascii="宋体" w:hAnsi="宋体" w:cs="宋体"/>
          <w:b/>
          <w:sz w:val="30"/>
          <w:szCs w:val="30"/>
        </w:rPr>
      </w:pPr>
    </w:p>
    <w:p w:rsidR="007F6B40" w:rsidRPr="003E67A6" w:rsidRDefault="007F6B40">
      <w:pPr>
        <w:adjustRightInd w:val="0"/>
        <w:snapToGrid w:val="0"/>
        <w:spacing w:line="360" w:lineRule="auto"/>
        <w:rPr>
          <w:rFonts w:ascii="宋体" w:hAnsi="宋体" w:cs="宋体"/>
          <w:b/>
          <w:sz w:val="30"/>
          <w:szCs w:val="30"/>
        </w:rPr>
      </w:pPr>
    </w:p>
    <w:p w:rsidR="007F6B40" w:rsidRPr="003E67A6" w:rsidRDefault="00940C34">
      <w:pPr>
        <w:widowControl/>
        <w:jc w:val="left"/>
        <w:rPr>
          <w:rFonts w:ascii="宋体" w:hAnsi="宋体" w:cs="宋体"/>
          <w:b/>
          <w:sz w:val="30"/>
          <w:szCs w:val="30"/>
        </w:rPr>
      </w:pPr>
      <w:r w:rsidRPr="003E67A6">
        <w:rPr>
          <w:rFonts w:ascii="宋体" w:hAnsi="宋体" w:cs="宋体"/>
          <w:b/>
          <w:sz w:val="30"/>
          <w:szCs w:val="30"/>
        </w:rPr>
        <w:br w:type="page"/>
      </w:r>
    </w:p>
    <w:p w:rsidR="007F6B40" w:rsidRPr="003E67A6" w:rsidRDefault="00940C34">
      <w:pPr>
        <w:adjustRightInd w:val="0"/>
        <w:snapToGrid w:val="0"/>
        <w:spacing w:line="360" w:lineRule="auto"/>
        <w:rPr>
          <w:rFonts w:ascii="宋体" w:hAnsi="宋体" w:cs="宋体"/>
          <w:b/>
          <w:sz w:val="30"/>
          <w:szCs w:val="30"/>
        </w:rPr>
      </w:pPr>
      <w:r w:rsidRPr="003E67A6">
        <w:rPr>
          <w:rFonts w:ascii="宋体" w:hAnsi="宋体" w:cs="宋体" w:hint="eastAsia"/>
          <w:b/>
          <w:sz w:val="30"/>
          <w:szCs w:val="30"/>
        </w:rPr>
        <w:lastRenderedPageBreak/>
        <w:t>附件6           其他证明资料或说明</w:t>
      </w:r>
    </w:p>
    <w:p w:rsidR="007F6B40" w:rsidRPr="003E67A6" w:rsidRDefault="007F6B40">
      <w:pPr>
        <w:adjustRightInd w:val="0"/>
        <w:snapToGrid w:val="0"/>
        <w:spacing w:line="360" w:lineRule="auto"/>
        <w:rPr>
          <w:rFonts w:ascii="宋体" w:hAnsi="宋体" w:cs="宋体"/>
          <w:szCs w:val="21"/>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提供磋商文件或评分标准需要提供的相关证明文件复印件</w:t>
      </w: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7F6B40">
      <w:pPr>
        <w:pStyle w:val="af"/>
        <w:rPr>
          <w:rFonts w:ascii="宋体" w:hAnsi="宋体" w:cs="宋体"/>
          <w:b/>
          <w:sz w:val="32"/>
          <w:szCs w:val="32"/>
        </w:rPr>
      </w:pPr>
    </w:p>
    <w:p w:rsidR="007F6B40" w:rsidRPr="003E67A6" w:rsidRDefault="007F6B40">
      <w:pPr>
        <w:pStyle w:val="af"/>
        <w:rPr>
          <w:rFonts w:ascii="宋体" w:hAnsi="宋体" w:cs="宋体"/>
          <w:b/>
          <w:sz w:val="32"/>
          <w:szCs w:val="32"/>
        </w:rPr>
      </w:pPr>
    </w:p>
    <w:p w:rsidR="007F6B40" w:rsidRPr="003E67A6" w:rsidRDefault="007F6B40">
      <w:pPr>
        <w:pStyle w:val="af"/>
        <w:rPr>
          <w:rFonts w:ascii="宋体" w:hAnsi="宋体" w:cs="宋体"/>
          <w:b/>
          <w:sz w:val="32"/>
          <w:szCs w:val="32"/>
        </w:rPr>
      </w:pPr>
    </w:p>
    <w:p w:rsidR="007F6B40" w:rsidRPr="003E67A6" w:rsidRDefault="007F6B40">
      <w:pPr>
        <w:adjustRightInd w:val="0"/>
        <w:snapToGrid w:val="0"/>
        <w:spacing w:line="360" w:lineRule="auto"/>
        <w:rPr>
          <w:rFonts w:ascii="宋体" w:hAnsi="宋体" w:cs="宋体"/>
          <w:b/>
          <w:sz w:val="32"/>
          <w:szCs w:val="32"/>
        </w:rPr>
      </w:pP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940C34">
      <w:pPr>
        <w:adjustRightInd w:val="0"/>
        <w:snapToGrid w:val="0"/>
        <w:spacing w:line="360" w:lineRule="auto"/>
        <w:jc w:val="center"/>
        <w:rPr>
          <w:rFonts w:ascii="宋体" w:hAnsi="宋体" w:cs="宋体"/>
          <w:b/>
          <w:sz w:val="32"/>
          <w:szCs w:val="32"/>
        </w:rPr>
      </w:pPr>
      <w:r w:rsidRPr="003E67A6">
        <w:rPr>
          <w:rFonts w:ascii="宋体" w:hAnsi="宋体" w:cs="宋体" w:hint="eastAsia"/>
          <w:b/>
          <w:sz w:val="32"/>
          <w:szCs w:val="32"/>
        </w:rPr>
        <w:lastRenderedPageBreak/>
        <w:t>三、服务方案说明</w:t>
      </w:r>
    </w:p>
    <w:p w:rsidR="007F6B40" w:rsidRPr="003E67A6" w:rsidRDefault="007F6B40">
      <w:pPr>
        <w:adjustRightInd w:val="0"/>
        <w:snapToGrid w:val="0"/>
        <w:spacing w:line="360" w:lineRule="auto"/>
        <w:jc w:val="center"/>
        <w:rPr>
          <w:rFonts w:ascii="宋体" w:hAnsi="宋体" w:cs="宋体"/>
          <w:b/>
          <w:sz w:val="32"/>
          <w:szCs w:val="32"/>
        </w:rPr>
      </w:pPr>
    </w:p>
    <w:p w:rsidR="007F6B40" w:rsidRPr="003E67A6" w:rsidRDefault="00940C34">
      <w:pPr>
        <w:adjustRightInd w:val="0"/>
        <w:snapToGrid w:val="0"/>
        <w:rPr>
          <w:rFonts w:ascii="黑体" w:eastAsia="黑体"/>
          <w:sz w:val="30"/>
          <w:szCs w:val="30"/>
        </w:rPr>
      </w:pPr>
      <w:r w:rsidRPr="003E67A6">
        <w:rPr>
          <w:rFonts w:ascii="黑体" w:eastAsia="黑体" w:hint="eastAsia"/>
          <w:sz w:val="30"/>
          <w:szCs w:val="30"/>
        </w:rPr>
        <w:t>附件7-1：</w:t>
      </w:r>
    </w:p>
    <w:p w:rsidR="007F6B40" w:rsidRPr="003E67A6" w:rsidRDefault="00940C34">
      <w:pPr>
        <w:adjustRightInd w:val="0"/>
        <w:snapToGrid w:val="0"/>
        <w:spacing w:line="360" w:lineRule="auto"/>
        <w:rPr>
          <w:rFonts w:ascii="宋体" w:hAnsi="宋体" w:cs="宋体"/>
          <w:sz w:val="30"/>
          <w:szCs w:val="30"/>
        </w:rPr>
      </w:pPr>
      <w:r w:rsidRPr="003E67A6">
        <w:rPr>
          <w:rFonts w:ascii="宋体" w:hAnsi="宋体" w:cs="宋体" w:hint="eastAsia"/>
          <w:sz w:val="30"/>
          <w:szCs w:val="30"/>
        </w:rPr>
        <w:t>服务方案说明（服务类适用）</w:t>
      </w:r>
    </w:p>
    <w:p w:rsidR="007F6B40" w:rsidRPr="003E67A6" w:rsidRDefault="00940C34">
      <w:pPr>
        <w:spacing w:line="360" w:lineRule="auto"/>
        <w:rPr>
          <w:rFonts w:ascii="宋体" w:hAnsi="宋体" w:cs="宋体"/>
          <w:szCs w:val="21"/>
        </w:rPr>
      </w:pPr>
      <w:r w:rsidRPr="003E67A6">
        <w:rPr>
          <w:rFonts w:ascii="宋体" w:hAnsi="宋体" w:cs="宋体" w:hint="eastAsia"/>
          <w:bCs/>
          <w:szCs w:val="21"/>
        </w:rPr>
        <w:t>供应商应根据第四章规定和本项目评标标准要求编写项目实施服务方案。服务方案应包括但不限于：(1)设计工作重点、难点分析；(2)设计质量保证措施；(3)设计进度保证措施；(4)服务承诺及保障措施；(5)合理化建议；(6)其他。</w:t>
      </w:r>
    </w:p>
    <w:p w:rsidR="007F6B40" w:rsidRPr="003E67A6" w:rsidRDefault="007F6B40">
      <w:pPr>
        <w:adjustRightInd w:val="0"/>
        <w:snapToGrid w:val="0"/>
        <w:spacing w:line="360" w:lineRule="auto"/>
        <w:rPr>
          <w:rFonts w:ascii="宋体" w:hAnsi="宋体" w:cs="宋体"/>
          <w:szCs w:val="21"/>
        </w:rPr>
      </w:pPr>
    </w:p>
    <w:p w:rsidR="007F6B40" w:rsidRPr="003E67A6" w:rsidRDefault="007F6B40">
      <w:pPr>
        <w:adjustRightInd w:val="0"/>
        <w:snapToGrid w:val="0"/>
        <w:spacing w:line="360" w:lineRule="auto"/>
        <w:rPr>
          <w:rFonts w:ascii="宋体" w:hAnsi="宋体" w:cs="宋体"/>
          <w:szCs w:val="21"/>
        </w:rPr>
      </w:pPr>
    </w:p>
    <w:p w:rsidR="007F6B40" w:rsidRPr="003E67A6" w:rsidRDefault="007F6B40">
      <w:pPr>
        <w:adjustRightInd w:val="0"/>
        <w:snapToGrid w:val="0"/>
        <w:spacing w:line="360" w:lineRule="auto"/>
        <w:rPr>
          <w:rFonts w:ascii="宋体" w:hAnsi="宋体" w:cs="宋体"/>
          <w:szCs w:val="21"/>
        </w:rPr>
      </w:pPr>
    </w:p>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szCs w:val="21"/>
        </w:rPr>
        <w:t>供应商名称：</w:t>
      </w:r>
      <w:r w:rsidRPr="003E67A6">
        <w:rPr>
          <w:rFonts w:ascii="宋体" w:hAnsi="宋体" w:cs="宋体" w:hint="eastAsia"/>
          <w:szCs w:val="21"/>
          <w:u w:val="single"/>
        </w:rPr>
        <w:t xml:space="preserve">              </w:t>
      </w:r>
      <w:r w:rsidRPr="003E67A6">
        <w:rPr>
          <w:rFonts w:ascii="宋体" w:hAnsi="宋体" w:cs="宋体" w:hint="eastAsia"/>
          <w:szCs w:val="21"/>
        </w:rPr>
        <w:t>_</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法定代表人或其委托代理人(签字)：</w:t>
      </w:r>
      <w:r w:rsidRPr="003E67A6">
        <w:rPr>
          <w:rFonts w:ascii="宋体" w:hAnsi="宋体" w:cs="宋体" w:hint="eastAsia"/>
          <w:szCs w:val="21"/>
          <w:u w:val="single"/>
        </w:rPr>
        <w:t xml:space="preserve">              </w:t>
      </w:r>
      <w:r w:rsidRPr="003E67A6">
        <w:rPr>
          <w:rFonts w:ascii="宋体" w:hAnsi="宋体" w:cs="宋体" w:hint="eastAsia"/>
          <w:szCs w:val="21"/>
        </w:rPr>
        <w:t>_</w:t>
      </w:r>
    </w:p>
    <w:p w:rsidR="007F6B40" w:rsidRPr="003E67A6" w:rsidRDefault="00940C34">
      <w:pPr>
        <w:spacing w:line="360" w:lineRule="exact"/>
        <w:rPr>
          <w:rFonts w:ascii="宋体" w:hAnsi="宋体" w:cs="宋体"/>
        </w:rPr>
      </w:pPr>
      <w:r w:rsidRPr="003E67A6">
        <w:rPr>
          <w:rFonts w:ascii="宋体" w:hAnsi="宋体" w:cs="宋体" w:hint="eastAsia"/>
          <w:szCs w:val="21"/>
        </w:rPr>
        <w:t xml:space="preserve">日期： </w:t>
      </w:r>
      <w:r w:rsidRPr="003E67A6">
        <w:rPr>
          <w:rFonts w:ascii="宋体" w:hAnsi="宋体" w:cs="宋体" w:hint="eastAsia"/>
          <w:szCs w:val="21"/>
          <w:u w:val="single"/>
        </w:rPr>
        <w:t xml:space="preserve">     </w:t>
      </w:r>
      <w:r w:rsidRPr="003E67A6">
        <w:rPr>
          <w:rFonts w:ascii="宋体" w:hAnsi="宋体" w:cs="宋体" w:hint="eastAsia"/>
          <w:szCs w:val="21"/>
        </w:rPr>
        <w:t xml:space="preserve"> 年 </w:t>
      </w:r>
      <w:r w:rsidRPr="003E67A6">
        <w:rPr>
          <w:rFonts w:ascii="宋体" w:hAnsi="宋体" w:cs="宋体" w:hint="eastAsia"/>
          <w:szCs w:val="21"/>
          <w:u w:val="single"/>
        </w:rPr>
        <w:t xml:space="preserve">    </w:t>
      </w:r>
      <w:r w:rsidRPr="003E67A6">
        <w:rPr>
          <w:rFonts w:ascii="宋体" w:hAnsi="宋体" w:cs="宋体" w:hint="eastAsia"/>
          <w:szCs w:val="21"/>
        </w:rPr>
        <w:t xml:space="preserve"> 月 </w:t>
      </w:r>
      <w:r w:rsidRPr="003E67A6">
        <w:rPr>
          <w:rFonts w:ascii="宋体" w:hAnsi="宋体" w:cs="宋体" w:hint="eastAsia"/>
          <w:szCs w:val="21"/>
          <w:u w:val="single"/>
        </w:rPr>
        <w:t xml:space="preserve">   </w:t>
      </w:r>
      <w:r w:rsidRPr="003E67A6">
        <w:rPr>
          <w:rFonts w:ascii="宋体" w:hAnsi="宋体" w:cs="宋体" w:hint="eastAsia"/>
          <w:szCs w:val="21"/>
        </w:rPr>
        <w:t xml:space="preserve"> 日</w:t>
      </w:r>
    </w:p>
    <w:p w:rsidR="007F6B40" w:rsidRPr="003E67A6" w:rsidRDefault="007F6B40">
      <w:pPr>
        <w:adjustRightInd w:val="0"/>
        <w:snapToGrid w:val="0"/>
        <w:spacing w:line="360" w:lineRule="auto"/>
        <w:rPr>
          <w:rFonts w:ascii="宋体" w:hAnsi="宋体" w:cs="宋体"/>
          <w:szCs w:val="21"/>
        </w:rPr>
      </w:pPr>
    </w:p>
    <w:p w:rsidR="007F6B40" w:rsidRPr="003E67A6" w:rsidRDefault="007F6B40">
      <w:pPr>
        <w:adjustRightInd w:val="0"/>
        <w:snapToGrid w:val="0"/>
        <w:spacing w:line="360" w:lineRule="auto"/>
        <w:rPr>
          <w:rFonts w:ascii="宋体" w:hAnsi="宋体" w:cs="宋体"/>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ind w:firstLineChars="250" w:firstLine="525"/>
        <w:rPr>
          <w:rFonts w:ascii="宋体" w:hAnsi="宋体" w:cs="宋体"/>
          <w:bCs/>
          <w:szCs w:val="21"/>
        </w:rPr>
      </w:pPr>
    </w:p>
    <w:p w:rsidR="007F6B40" w:rsidRPr="003E67A6" w:rsidRDefault="007F6B40">
      <w:pPr>
        <w:adjustRightInd w:val="0"/>
        <w:snapToGrid w:val="0"/>
        <w:spacing w:line="360" w:lineRule="auto"/>
        <w:rPr>
          <w:rFonts w:ascii="宋体" w:hAnsi="宋体" w:cs="宋体"/>
          <w:bCs/>
          <w:szCs w:val="21"/>
        </w:rPr>
      </w:pPr>
    </w:p>
    <w:p w:rsidR="007F6B40" w:rsidRPr="003E67A6" w:rsidRDefault="007F6B40">
      <w:pPr>
        <w:adjustRightInd w:val="0"/>
        <w:snapToGrid w:val="0"/>
        <w:rPr>
          <w:rFonts w:ascii="宋体" w:hAnsi="宋体" w:cs="宋体"/>
          <w:sz w:val="30"/>
          <w:szCs w:val="30"/>
        </w:rPr>
      </w:pPr>
    </w:p>
    <w:p w:rsidR="007F6B40" w:rsidRPr="003E67A6" w:rsidRDefault="007F6B40">
      <w:pPr>
        <w:adjustRightInd w:val="0"/>
        <w:snapToGrid w:val="0"/>
        <w:rPr>
          <w:rFonts w:ascii="宋体" w:hAnsi="宋体" w:cs="宋体"/>
          <w:sz w:val="30"/>
          <w:szCs w:val="30"/>
        </w:rPr>
      </w:pPr>
    </w:p>
    <w:p w:rsidR="007F6B40" w:rsidRPr="003E67A6" w:rsidRDefault="007F6B40">
      <w:pPr>
        <w:pStyle w:val="2"/>
      </w:pPr>
    </w:p>
    <w:p w:rsidR="007F6B40" w:rsidRPr="003E67A6" w:rsidRDefault="007F6B40">
      <w:pPr>
        <w:adjustRightInd w:val="0"/>
        <w:snapToGrid w:val="0"/>
        <w:rPr>
          <w:rFonts w:ascii="宋体" w:hAnsi="宋体" w:cs="宋体"/>
          <w:sz w:val="30"/>
          <w:szCs w:val="30"/>
        </w:rPr>
      </w:pPr>
    </w:p>
    <w:p w:rsidR="007F6B40" w:rsidRPr="003E67A6" w:rsidRDefault="007F6B40">
      <w:pPr>
        <w:adjustRightInd w:val="0"/>
        <w:snapToGrid w:val="0"/>
        <w:spacing w:line="360" w:lineRule="auto"/>
        <w:rPr>
          <w:rFonts w:ascii="宋体" w:hAnsi="宋体" w:cs="宋体"/>
          <w:bCs/>
          <w:szCs w:val="21"/>
        </w:rPr>
      </w:pPr>
    </w:p>
    <w:p w:rsidR="007F6B40" w:rsidRPr="003E67A6" w:rsidRDefault="007F6B40">
      <w:pPr>
        <w:pStyle w:val="af"/>
      </w:pPr>
    </w:p>
    <w:p w:rsidR="007F6B40" w:rsidRPr="003E67A6" w:rsidRDefault="007F6B40">
      <w:pPr>
        <w:pStyle w:val="af"/>
      </w:pPr>
    </w:p>
    <w:p w:rsidR="007F6B40" w:rsidRPr="003E67A6" w:rsidRDefault="007F6B40">
      <w:pPr>
        <w:pStyle w:val="af"/>
      </w:pPr>
    </w:p>
    <w:p w:rsidR="007F6B40" w:rsidRPr="003E67A6" w:rsidRDefault="007F6B40">
      <w:pPr>
        <w:pStyle w:val="af"/>
      </w:pPr>
    </w:p>
    <w:p w:rsidR="007F6B40" w:rsidRPr="003E67A6" w:rsidRDefault="00940C34">
      <w:pPr>
        <w:widowControl/>
        <w:jc w:val="left"/>
        <w:rPr>
          <w:rFonts w:ascii="黑体" w:eastAsia="黑体"/>
          <w:sz w:val="30"/>
          <w:szCs w:val="30"/>
        </w:rPr>
      </w:pPr>
      <w:r w:rsidRPr="003E67A6">
        <w:rPr>
          <w:rFonts w:ascii="黑体" w:eastAsia="黑体"/>
          <w:sz w:val="30"/>
          <w:szCs w:val="30"/>
        </w:rPr>
        <w:br w:type="page"/>
      </w:r>
    </w:p>
    <w:p w:rsidR="007F6B40" w:rsidRPr="003E67A6" w:rsidRDefault="00940C34">
      <w:pPr>
        <w:adjustRightInd w:val="0"/>
        <w:snapToGrid w:val="0"/>
        <w:rPr>
          <w:rFonts w:ascii="黑体" w:eastAsia="黑体"/>
          <w:sz w:val="30"/>
          <w:szCs w:val="30"/>
        </w:rPr>
      </w:pPr>
      <w:r w:rsidRPr="003E67A6">
        <w:rPr>
          <w:rFonts w:ascii="黑体" w:eastAsia="黑体" w:hint="eastAsia"/>
          <w:sz w:val="30"/>
          <w:szCs w:val="30"/>
        </w:rPr>
        <w:lastRenderedPageBreak/>
        <w:t>附件7-2：</w:t>
      </w:r>
    </w:p>
    <w:p w:rsidR="007F6B40" w:rsidRPr="003E67A6" w:rsidRDefault="00940C34">
      <w:pPr>
        <w:spacing w:line="360" w:lineRule="atLeast"/>
        <w:jc w:val="center"/>
        <w:rPr>
          <w:rFonts w:ascii="黑体" w:eastAsia="黑体"/>
          <w:sz w:val="30"/>
          <w:szCs w:val="30"/>
        </w:rPr>
      </w:pPr>
      <w:r w:rsidRPr="003E67A6">
        <w:rPr>
          <w:rFonts w:ascii="黑体" w:eastAsia="黑体" w:hint="eastAsia"/>
          <w:sz w:val="30"/>
          <w:szCs w:val="30"/>
        </w:rPr>
        <w:t>主要人员简历表(</w:t>
      </w:r>
      <w:r w:rsidRPr="003E67A6">
        <w:rPr>
          <w:rFonts w:ascii="黑体" w:eastAsia="黑体" w:hAnsi="宋体" w:hint="eastAsia"/>
          <w:sz w:val="30"/>
          <w:szCs w:val="30"/>
        </w:rPr>
        <w:t>服务类适用</w:t>
      </w:r>
      <w:r w:rsidRPr="003E67A6">
        <w:rPr>
          <w:rFonts w:ascii="黑体" w:eastAsia="黑体" w:hint="eastAsia"/>
          <w:sz w:val="30"/>
          <w:szCs w:val="30"/>
        </w:rPr>
        <w:t>)</w:t>
      </w:r>
    </w:p>
    <w:p w:rsidR="007F6B40" w:rsidRPr="003E67A6" w:rsidRDefault="007F6B40">
      <w:pPr>
        <w:spacing w:line="360" w:lineRule="atLeast"/>
        <w:jc w:val="center"/>
        <w:rPr>
          <w:rFonts w:ascii="宋体"/>
          <w:sz w:val="28"/>
          <w:szCs w:val="28"/>
        </w:rPr>
      </w:pPr>
    </w:p>
    <w:tbl>
      <w:tblPr>
        <w:tblW w:w="850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72"/>
        <w:gridCol w:w="2468"/>
        <w:gridCol w:w="396"/>
        <w:gridCol w:w="1404"/>
        <w:gridCol w:w="540"/>
        <w:gridCol w:w="1663"/>
      </w:tblGrid>
      <w:tr w:rsidR="003E67A6" w:rsidRPr="003E67A6">
        <w:trPr>
          <w:cantSplit/>
          <w:trHeight w:hRule="exact" w:val="691"/>
        </w:trPr>
        <w:tc>
          <w:tcPr>
            <w:tcW w:w="2032" w:type="dxa"/>
            <w:gridSpan w:val="2"/>
            <w:vAlign w:val="center"/>
          </w:tcPr>
          <w:p w:rsidR="007F6B40" w:rsidRPr="003E67A6" w:rsidRDefault="00940C34">
            <w:pPr>
              <w:spacing w:line="360" w:lineRule="atLeast"/>
              <w:jc w:val="center"/>
              <w:rPr>
                <w:rFonts w:ascii="宋体"/>
              </w:rPr>
            </w:pPr>
            <w:r w:rsidRPr="003E67A6">
              <w:rPr>
                <w:rFonts w:ascii="宋体" w:hint="eastAsia"/>
              </w:rPr>
              <w:t>姓</w:t>
            </w:r>
            <w:r w:rsidRPr="003E67A6">
              <w:rPr>
                <w:rFonts w:ascii="宋体"/>
              </w:rPr>
              <w:t xml:space="preserve">   </w:t>
            </w:r>
            <w:r w:rsidRPr="003E67A6">
              <w:rPr>
                <w:rFonts w:ascii="宋体" w:hint="eastAsia"/>
              </w:rPr>
              <w:t>名</w:t>
            </w:r>
          </w:p>
        </w:tc>
        <w:tc>
          <w:tcPr>
            <w:tcW w:w="2468" w:type="dxa"/>
            <w:vAlign w:val="center"/>
          </w:tcPr>
          <w:p w:rsidR="007F6B40" w:rsidRPr="003E67A6" w:rsidRDefault="007F6B40">
            <w:pPr>
              <w:spacing w:line="360" w:lineRule="atLeast"/>
              <w:jc w:val="center"/>
              <w:rPr>
                <w:rFonts w:ascii="宋体"/>
              </w:rPr>
            </w:pPr>
          </w:p>
        </w:tc>
        <w:tc>
          <w:tcPr>
            <w:tcW w:w="2340" w:type="dxa"/>
            <w:gridSpan w:val="3"/>
            <w:vAlign w:val="center"/>
          </w:tcPr>
          <w:p w:rsidR="007F6B40" w:rsidRPr="003E67A6" w:rsidRDefault="00940C34">
            <w:pPr>
              <w:spacing w:line="360" w:lineRule="atLeast"/>
              <w:jc w:val="center"/>
              <w:rPr>
                <w:rFonts w:ascii="宋体"/>
              </w:rPr>
            </w:pPr>
            <w:r w:rsidRPr="003E67A6">
              <w:rPr>
                <w:rFonts w:ascii="宋体" w:hint="eastAsia"/>
              </w:rPr>
              <w:t>性</w:t>
            </w:r>
            <w:r w:rsidRPr="003E67A6">
              <w:rPr>
                <w:rFonts w:ascii="宋体"/>
              </w:rPr>
              <w:t xml:space="preserve">  </w:t>
            </w:r>
            <w:r w:rsidRPr="003E67A6">
              <w:rPr>
                <w:rFonts w:ascii="宋体" w:hint="eastAsia"/>
              </w:rPr>
              <w:t>别</w:t>
            </w:r>
          </w:p>
        </w:tc>
        <w:tc>
          <w:tcPr>
            <w:tcW w:w="1663" w:type="dxa"/>
            <w:vAlign w:val="center"/>
          </w:tcPr>
          <w:p w:rsidR="007F6B40" w:rsidRPr="003E67A6" w:rsidRDefault="007F6B40">
            <w:pPr>
              <w:spacing w:line="360" w:lineRule="atLeast"/>
              <w:jc w:val="center"/>
              <w:rPr>
                <w:rFonts w:ascii="宋体"/>
              </w:rPr>
            </w:pPr>
          </w:p>
        </w:tc>
      </w:tr>
      <w:tr w:rsidR="003E67A6" w:rsidRPr="003E67A6">
        <w:trPr>
          <w:cantSplit/>
          <w:trHeight w:hRule="exact" w:val="613"/>
        </w:trPr>
        <w:tc>
          <w:tcPr>
            <w:tcW w:w="2032" w:type="dxa"/>
            <w:gridSpan w:val="2"/>
            <w:vAlign w:val="center"/>
          </w:tcPr>
          <w:p w:rsidR="007F6B40" w:rsidRPr="003E67A6" w:rsidRDefault="00940C34">
            <w:pPr>
              <w:spacing w:line="360" w:lineRule="atLeast"/>
              <w:jc w:val="center"/>
              <w:rPr>
                <w:rFonts w:ascii="宋体"/>
              </w:rPr>
            </w:pPr>
            <w:r w:rsidRPr="003E67A6">
              <w:rPr>
                <w:rFonts w:ascii="宋体" w:hint="eastAsia"/>
              </w:rPr>
              <w:t>职</w:t>
            </w:r>
            <w:r w:rsidRPr="003E67A6">
              <w:rPr>
                <w:rFonts w:ascii="宋体"/>
              </w:rPr>
              <w:t xml:space="preserve">   </w:t>
            </w:r>
            <w:r w:rsidRPr="003E67A6">
              <w:rPr>
                <w:rFonts w:ascii="宋体" w:hint="eastAsia"/>
              </w:rPr>
              <w:t>务</w:t>
            </w:r>
          </w:p>
        </w:tc>
        <w:tc>
          <w:tcPr>
            <w:tcW w:w="2468" w:type="dxa"/>
            <w:vAlign w:val="center"/>
          </w:tcPr>
          <w:p w:rsidR="007F6B40" w:rsidRPr="003E67A6" w:rsidRDefault="007F6B40">
            <w:pPr>
              <w:spacing w:line="360" w:lineRule="atLeast"/>
              <w:jc w:val="center"/>
              <w:rPr>
                <w:rFonts w:ascii="宋体"/>
              </w:rPr>
            </w:pPr>
          </w:p>
        </w:tc>
        <w:tc>
          <w:tcPr>
            <w:tcW w:w="2340" w:type="dxa"/>
            <w:gridSpan w:val="3"/>
            <w:vAlign w:val="center"/>
          </w:tcPr>
          <w:p w:rsidR="007F6B40" w:rsidRPr="003E67A6" w:rsidRDefault="00940C34">
            <w:pPr>
              <w:spacing w:line="360" w:lineRule="atLeast"/>
              <w:jc w:val="center"/>
              <w:rPr>
                <w:rFonts w:ascii="宋体"/>
              </w:rPr>
            </w:pPr>
            <w:r w:rsidRPr="003E67A6">
              <w:rPr>
                <w:rFonts w:ascii="宋体" w:hint="eastAsia"/>
              </w:rPr>
              <w:t>职</w:t>
            </w:r>
            <w:r w:rsidRPr="003E67A6">
              <w:rPr>
                <w:rFonts w:ascii="宋体"/>
              </w:rPr>
              <w:t xml:space="preserve">  </w:t>
            </w:r>
            <w:r w:rsidRPr="003E67A6">
              <w:rPr>
                <w:rFonts w:ascii="宋体" w:hint="eastAsia"/>
              </w:rPr>
              <w:t>称</w:t>
            </w:r>
          </w:p>
        </w:tc>
        <w:tc>
          <w:tcPr>
            <w:tcW w:w="1663" w:type="dxa"/>
            <w:vAlign w:val="center"/>
          </w:tcPr>
          <w:p w:rsidR="007F6B40" w:rsidRPr="003E67A6" w:rsidRDefault="007F6B40">
            <w:pPr>
              <w:spacing w:line="360" w:lineRule="atLeast"/>
              <w:jc w:val="center"/>
              <w:rPr>
                <w:rFonts w:ascii="宋体"/>
              </w:rPr>
            </w:pPr>
          </w:p>
        </w:tc>
      </w:tr>
      <w:tr w:rsidR="003E67A6" w:rsidRPr="003E67A6">
        <w:trPr>
          <w:cantSplit/>
          <w:trHeight w:hRule="exact" w:val="621"/>
        </w:trPr>
        <w:tc>
          <w:tcPr>
            <w:tcW w:w="2032" w:type="dxa"/>
            <w:gridSpan w:val="2"/>
            <w:vAlign w:val="center"/>
          </w:tcPr>
          <w:p w:rsidR="007F6B40" w:rsidRPr="003E67A6" w:rsidRDefault="00940C34">
            <w:pPr>
              <w:spacing w:line="360" w:lineRule="atLeast"/>
              <w:jc w:val="center"/>
              <w:rPr>
                <w:rFonts w:ascii="宋体"/>
              </w:rPr>
            </w:pPr>
            <w:r w:rsidRPr="003E67A6">
              <w:rPr>
                <w:rFonts w:ascii="宋体" w:hint="eastAsia"/>
              </w:rPr>
              <w:t>毕业学校、专业</w:t>
            </w:r>
          </w:p>
        </w:tc>
        <w:tc>
          <w:tcPr>
            <w:tcW w:w="6471" w:type="dxa"/>
            <w:gridSpan w:val="5"/>
            <w:vAlign w:val="center"/>
          </w:tcPr>
          <w:p w:rsidR="007F6B40" w:rsidRPr="003E67A6" w:rsidRDefault="007F6B40">
            <w:pPr>
              <w:spacing w:line="360" w:lineRule="atLeast"/>
              <w:jc w:val="center"/>
              <w:rPr>
                <w:rFonts w:ascii="宋体"/>
              </w:rPr>
            </w:pPr>
          </w:p>
        </w:tc>
      </w:tr>
      <w:tr w:rsidR="003E67A6" w:rsidRPr="003E67A6">
        <w:trPr>
          <w:cantSplit/>
          <w:trHeight w:hRule="exact" w:val="771"/>
        </w:trPr>
        <w:tc>
          <w:tcPr>
            <w:tcW w:w="2032" w:type="dxa"/>
            <w:gridSpan w:val="2"/>
            <w:vAlign w:val="center"/>
          </w:tcPr>
          <w:p w:rsidR="007F6B40" w:rsidRPr="003E67A6" w:rsidRDefault="00940C34">
            <w:pPr>
              <w:spacing w:line="360" w:lineRule="atLeast"/>
              <w:jc w:val="center"/>
              <w:rPr>
                <w:rFonts w:ascii="宋体"/>
              </w:rPr>
            </w:pPr>
            <w:r w:rsidRPr="003E67A6">
              <w:rPr>
                <w:rFonts w:ascii="宋体" w:hint="eastAsia"/>
              </w:rPr>
              <w:t>身份证号</w:t>
            </w:r>
          </w:p>
        </w:tc>
        <w:tc>
          <w:tcPr>
            <w:tcW w:w="2468" w:type="dxa"/>
            <w:vAlign w:val="center"/>
          </w:tcPr>
          <w:p w:rsidR="007F6B40" w:rsidRPr="003E67A6" w:rsidRDefault="007F6B40">
            <w:pPr>
              <w:spacing w:line="360" w:lineRule="atLeast"/>
              <w:jc w:val="center"/>
              <w:rPr>
                <w:rFonts w:ascii="宋体"/>
              </w:rPr>
            </w:pPr>
          </w:p>
        </w:tc>
        <w:tc>
          <w:tcPr>
            <w:tcW w:w="2340" w:type="dxa"/>
            <w:gridSpan w:val="3"/>
            <w:vAlign w:val="center"/>
          </w:tcPr>
          <w:p w:rsidR="007F6B40" w:rsidRPr="003E67A6" w:rsidRDefault="00940C34">
            <w:pPr>
              <w:spacing w:line="360" w:lineRule="atLeast"/>
              <w:jc w:val="center"/>
              <w:rPr>
                <w:rFonts w:ascii="宋体"/>
              </w:rPr>
            </w:pPr>
            <w:r w:rsidRPr="003E67A6">
              <w:rPr>
                <w:rFonts w:ascii="宋体" w:hint="eastAsia"/>
              </w:rPr>
              <w:t>拟在本合同任职</w:t>
            </w:r>
          </w:p>
        </w:tc>
        <w:tc>
          <w:tcPr>
            <w:tcW w:w="1663" w:type="dxa"/>
            <w:vAlign w:val="center"/>
          </w:tcPr>
          <w:p w:rsidR="007F6B40" w:rsidRPr="003E67A6" w:rsidRDefault="007F6B40">
            <w:pPr>
              <w:spacing w:line="360" w:lineRule="atLeast"/>
              <w:ind w:rightChars="-50" w:right="-105"/>
              <w:jc w:val="center"/>
              <w:rPr>
                <w:rFonts w:ascii="宋体"/>
              </w:rPr>
            </w:pPr>
          </w:p>
        </w:tc>
      </w:tr>
      <w:tr w:rsidR="003E67A6" w:rsidRPr="003E67A6">
        <w:trPr>
          <w:cantSplit/>
          <w:trHeight w:hRule="exact" w:val="771"/>
        </w:trPr>
        <w:tc>
          <w:tcPr>
            <w:tcW w:w="2032" w:type="dxa"/>
            <w:gridSpan w:val="2"/>
            <w:vAlign w:val="center"/>
          </w:tcPr>
          <w:p w:rsidR="007F6B40" w:rsidRPr="003E67A6" w:rsidRDefault="00940C34">
            <w:pPr>
              <w:spacing w:line="360" w:lineRule="atLeast"/>
              <w:jc w:val="center"/>
              <w:rPr>
                <w:rFonts w:ascii="宋体"/>
              </w:rPr>
            </w:pPr>
            <w:r w:rsidRPr="003E67A6">
              <w:rPr>
                <w:rFonts w:ascii="宋体" w:hint="eastAsia"/>
              </w:rPr>
              <w:t>执业资格证</w:t>
            </w:r>
          </w:p>
        </w:tc>
        <w:tc>
          <w:tcPr>
            <w:tcW w:w="2468" w:type="dxa"/>
            <w:vAlign w:val="center"/>
          </w:tcPr>
          <w:p w:rsidR="007F6B40" w:rsidRPr="003E67A6" w:rsidRDefault="007F6B40">
            <w:pPr>
              <w:spacing w:line="360" w:lineRule="atLeast"/>
              <w:jc w:val="center"/>
              <w:rPr>
                <w:rFonts w:ascii="宋体"/>
              </w:rPr>
            </w:pPr>
          </w:p>
        </w:tc>
        <w:tc>
          <w:tcPr>
            <w:tcW w:w="2340" w:type="dxa"/>
            <w:gridSpan w:val="3"/>
            <w:vAlign w:val="center"/>
          </w:tcPr>
          <w:p w:rsidR="007F6B40" w:rsidRPr="003E67A6" w:rsidRDefault="00940C34">
            <w:pPr>
              <w:spacing w:line="360" w:lineRule="atLeast"/>
              <w:jc w:val="center"/>
              <w:rPr>
                <w:rFonts w:ascii="宋体"/>
              </w:rPr>
            </w:pPr>
            <w:r w:rsidRPr="003E67A6">
              <w:rPr>
                <w:rFonts w:ascii="宋体" w:hint="eastAsia"/>
              </w:rPr>
              <w:t>执业资格证书号</w:t>
            </w:r>
          </w:p>
        </w:tc>
        <w:tc>
          <w:tcPr>
            <w:tcW w:w="1663" w:type="dxa"/>
            <w:vAlign w:val="center"/>
          </w:tcPr>
          <w:p w:rsidR="007F6B40" w:rsidRPr="003E67A6" w:rsidRDefault="007F6B40">
            <w:pPr>
              <w:spacing w:line="360" w:lineRule="atLeast"/>
              <w:ind w:rightChars="-50" w:right="-105"/>
              <w:jc w:val="center"/>
              <w:rPr>
                <w:rFonts w:ascii="宋体"/>
              </w:rPr>
            </w:pPr>
          </w:p>
        </w:tc>
      </w:tr>
      <w:tr w:rsidR="003E67A6" w:rsidRPr="003E67A6">
        <w:trPr>
          <w:cantSplit/>
          <w:trHeight w:hRule="exact" w:val="500"/>
        </w:trPr>
        <w:tc>
          <w:tcPr>
            <w:tcW w:w="8503" w:type="dxa"/>
            <w:gridSpan w:val="7"/>
            <w:vAlign w:val="center"/>
          </w:tcPr>
          <w:p w:rsidR="007F6B40" w:rsidRPr="003E67A6" w:rsidRDefault="00940C34">
            <w:pPr>
              <w:spacing w:line="360" w:lineRule="atLeast"/>
              <w:rPr>
                <w:rFonts w:ascii="宋体"/>
              </w:rPr>
            </w:pPr>
            <w:r w:rsidRPr="003E67A6">
              <w:rPr>
                <w:rFonts w:ascii="宋体" w:hint="eastAsia"/>
              </w:rPr>
              <w:t>近三年承担项目情况</w:t>
            </w:r>
          </w:p>
        </w:tc>
      </w:tr>
      <w:tr w:rsidR="003E67A6" w:rsidRPr="003E67A6">
        <w:trPr>
          <w:trHeight w:hRule="exact" w:val="500"/>
        </w:trPr>
        <w:tc>
          <w:tcPr>
            <w:tcW w:w="1260" w:type="dxa"/>
            <w:vAlign w:val="center"/>
          </w:tcPr>
          <w:p w:rsidR="007F6B40" w:rsidRPr="003E67A6" w:rsidRDefault="00940C34">
            <w:pPr>
              <w:spacing w:line="360" w:lineRule="atLeast"/>
              <w:jc w:val="center"/>
              <w:rPr>
                <w:rFonts w:ascii="宋体"/>
              </w:rPr>
            </w:pPr>
            <w:r w:rsidRPr="003E67A6">
              <w:rPr>
                <w:rFonts w:ascii="宋体" w:hint="eastAsia"/>
              </w:rPr>
              <w:t>时间</w:t>
            </w:r>
          </w:p>
        </w:tc>
        <w:tc>
          <w:tcPr>
            <w:tcW w:w="3636" w:type="dxa"/>
            <w:gridSpan w:val="3"/>
            <w:vAlign w:val="center"/>
          </w:tcPr>
          <w:p w:rsidR="007F6B40" w:rsidRPr="003E67A6" w:rsidRDefault="00940C34">
            <w:pPr>
              <w:spacing w:line="360" w:lineRule="atLeast"/>
              <w:jc w:val="center"/>
              <w:rPr>
                <w:rFonts w:ascii="宋体"/>
              </w:rPr>
            </w:pPr>
            <w:r w:rsidRPr="003E67A6">
              <w:rPr>
                <w:rFonts w:ascii="宋体" w:hint="eastAsia"/>
              </w:rPr>
              <w:t>类似项目名称</w:t>
            </w:r>
          </w:p>
        </w:tc>
        <w:tc>
          <w:tcPr>
            <w:tcW w:w="1404" w:type="dxa"/>
            <w:vAlign w:val="center"/>
          </w:tcPr>
          <w:p w:rsidR="007F6B40" w:rsidRPr="003E67A6" w:rsidRDefault="00940C34">
            <w:pPr>
              <w:spacing w:line="360" w:lineRule="atLeast"/>
              <w:jc w:val="center"/>
              <w:rPr>
                <w:rFonts w:ascii="宋体"/>
              </w:rPr>
            </w:pPr>
            <w:r w:rsidRPr="003E67A6">
              <w:rPr>
                <w:rFonts w:ascii="宋体" w:hint="eastAsia"/>
              </w:rPr>
              <w:t>担任职务</w:t>
            </w:r>
          </w:p>
        </w:tc>
        <w:tc>
          <w:tcPr>
            <w:tcW w:w="2203" w:type="dxa"/>
            <w:gridSpan w:val="2"/>
            <w:vAlign w:val="center"/>
          </w:tcPr>
          <w:p w:rsidR="007F6B40" w:rsidRPr="003E67A6" w:rsidRDefault="00940C34">
            <w:pPr>
              <w:spacing w:line="360" w:lineRule="atLeast"/>
              <w:jc w:val="center"/>
              <w:rPr>
                <w:rFonts w:ascii="宋体"/>
              </w:rPr>
            </w:pPr>
            <w:r w:rsidRPr="003E67A6">
              <w:rPr>
                <w:rFonts w:ascii="宋体" w:hint="eastAsia"/>
              </w:rPr>
              <w:t>项目单位名称及电话</w:t>
            </w: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r w:rsidR="003E67A6" w:rsidRPr="003E67A6">
        <w:trPr>
          <w:trHeight w:hRule="exact" w:val="500"/>
        </w:trPr>
        <w:tc>
          <w:tcPr>
            <w:tcW w:w="1260" w:type="dxa"/>
            <w:vAlign w:val="center"/>
          </w:tcPr>
          <w:p w:rsidR="007F6B40" w:rsidRPr="003E67A6" w:rsidRDefault="007F6B40">
            <w:pPr>
              <w:spacing w:line="360" w:lineRule="atLeast"/>
              <w:jc w:val="center"/>
              <w:rPr>
                <w:rFonts w:ascii="宋体"/>
              </w:rPr>
            </w:pPr>
          </w:p>
        </w:tc>
        <w:tc>
          <w:tcPr>
            <w:tcW w:w="3636" w:type="dxa"/>
            <w:gridSpan w:val="3"/>
            <w:vAlign w:val="center"/>
          </w:tcPr>
          <w:p w:rsidR="007F6B40" w:rsidRPr="003E67A6" w:rsidRDefault="007F6B40">
            <w:pPr>
              <w:spacing w:line="360" w:lineRule="atLeast"/>
              <w:jc w:val="center"/>
              <w:rPr>
                <w:rFonts w:ascii="宋体"/>
              </w:rPr>
            </w:pPr>
          </w:p>
        </w:tc>
        <w:tc>
          <w:tcPr>
            <w:tcW w:w="1404" w:type="dxa"/>
            <w:vAlign w:val="center"/>
          </w:tcPr>
          <w:p w:rsidR="007F6B40" w:rsidRPr="003E67A6" w:rsidRDefault="007F6B40">
            <w:pPr>
              <w:spacing w:line="360" w:lineRule="atLeast"/>
              <w:jc w:val="center"/>
              <w:rPr>
                <w:rFonts w:ascii="宋体"/>
              </w:rPr>
            </w:pPr>
          </w:p>
        </w:tc>
        <w:tc>
          <w:tcPr>
            <w:tcW w:w="2203" w:type="dxa"/>
            <w:gridSpan w:val="2"/>
            <w:vAlign w:val="center"/>
          </w:tcPr>
          <w:p w:rsidR="007F6B40" w:rsidRPr="003E67A6" w:rsidRDefault="007F6B40">
            <w:pPr>
              <w:spacing w:line="360" w:lineRule="atLeast"/>
              <w:jc w:val="center"/>
              <w:rPr>
                <w:rFonts w:ascii="宋体"/>
              </w:rPr>
            </w:pPr>
          </w:p>
        </w:tc>
      </w:tr>
    </w:tbl>
    <w:p w:rsidR="007F6B40" w:rsidRPr="003E67A6" w:rsidRDefault="00940C34">
      <w:pPr>
        <w:spacing w:line="360" w:lineRule="atLeast"/>
        <w:rPr>
          <w:rFonts w:ascii="仿宋_GB2312" w:eastAsia="仿宋_GB2312"/>
        </w:rPr>
      </w:pPr>
      <w:r w:rsidRPr="003E67A6">
        <w:rPr>
          <w:rFonts w:ascii="仿宋_GB2312" w:eastAsia="仿宋_GB2312" w:hAnsi="宋体" w:hint="eastAsia"/>
          <w:szCs w:val="21"/>
        </w:rPr>
        <w:t>说明</w:t>
      </w:r>
      <w:r w:rsidRPr="003E67A6">
        <w:rPr>
          <w:rFonts w:ascii="仿宋_GB2312" w:eastAsia="仿宋_GB2312" w:hint="eastAsia"/>
        </w:rPr>
        <w:t>：</w:t>
      </w:r>
      <w:r w:rsidRPr="003E67A6">
        <w:rPr>
          <w:rFonts w:ascii="仿宋_GB2312" w:eastAsia="仿宋_GB2312" w:hAnsi="宋体" w:hint="eastAsia"/>
          <w:szCs w:val="21"/>
        </w:rPr>
        <w:t>主要人员证书、</w:t>
      </w:r>
      <w:r w:rsidRPr="003E67A6">
        <w:rPr>
          <w:rFonts w:ascii="仿宋_GB2312" w:eastAsia="仿宋_GB2312" w:hint="eastAsia"/>
        </w:rPr>
        <w:t>类似项目证明资料等按第二章第</w:t>
      </w:r>
      <w:r w:rsidRPr="003E67A6">
        <w:rPr>
          <w:rFonts w:ascii="仿宋_GB2312" w:eastAsia="仿宋_GB2312" w:hAnsi="宋体" w:hint="eastAsia"/>
        </w:rPr>
        <w:t>42.1款</w:t>
      </w:r>
      <w:r w:rsidRPr="003E67A6">
        <w:rPr>
          <w:rFonts w:ascii="仿宋_GB2312" w:eastAsia="仿宋_GB2312" w:hint="eastAsia"/>
        </w:rPr>
        <w:t>或第四章要求提供。</w:t>
      </w:r>
    </w:p>
    <w:p w:rsidR="007F6B40" w:rsidRPr="003E67A6" w:rsidRDefault="007F6B40">
      <w:pPr>
        <w:adjustRightInd w:val="0"/>
        <w:snapToGrid w:val="0"/>
        <w:spacing w:line="360" w:lineRule="auto"/>
        <w:rPr>
          <w:rFonts w:ascii="宋体" w:hAnsi="宋体"/>
          <w:szCs w:val="21"/>
        </w:rPr>
      </w:pPr>
    </w:p>
    <w:p w:rsidR="007F6B40" w:rsidRPr="003E67A6" w:rsidRDefault="007F6B40">
      <w:pPr>
        <w:rPr>
          <w:rFonts w:ascii="宋体" w:hAnsi="宋体"/>
          <w:szCs w:val="21"/>
        </w:rPr>
      </w:pPr>
    </w:p>
    <w:p w:rsidR="007F6B40" w:rsidRPr="003E67A6" w:rsidRDefault="00940C34">
      <w:pPr>
        <w:adjustRightInd w:val="0"/>
        <w:snapToGrid w:val="0"/>
        <w:spacing w:line="360" w:lineRule="auto"/>
        <w:rPr>
          <w:rFonts w:ascii="宋体" w:hAnsi="宋体"/>
          <w:bCs/>
          <w:szCs w:val="21"/>
        </w:rPr>
      </w:pPr>
      <w:r w:rsidRPr="003E67A6">
        <w:rPr>
          <w:rFonts w:ascii="宋体" w:hAnsi="宋体" w:hint="eastAsia"/>
          <w:szCs w:val="21"/>
        </w:rPr>
        <w:t>供应商名称：</w:t>
      </w:r>
      <w:r w:rsidRPr="003E67A6">
        <w:rPr>
          <w:rFonts w:ascii="宋体" w:hAnsi="宋体" w:hint="eastAsia"/>
          <w:szCs w:val="21"/>
          <w:u w:val="single"/>
        </w:rPr>
        <w:t xml:space="preserve">                </w:t>
      </w:r>
    </w:p>
    <w:p w:rsidR="007F6B40" w:rsidRPr="003E67A6" w:rsidRDefault="00940C34">
      <w:pPr>
        <w:adjustRightInd w:val="0"/>
        <w:snapToGrid w:val="0"/>
        <w:spacing w:line="360" w:lineRule="auto"/>
        <w:rPr>
          <w:rFonts w:ascii="宋体" w:hAnsi="宋体"/>
          <w:szCs w:val="21"/>
        </w:rPr>
      </w:pPr>
      <w:r w:rsidRPr="003E67A6">
        <w:rPr>
          <w:rFonts w:ascii="宋体" w:hAnsi="宋体" w:hint="eastAsia"/>
          <w:szCs w:val="21"/>
        </w:rPr>
        <w:t>法定代表人或其委托代理人(签字)：</w:t>
      </w:r>
      <w:r w:rsidRPr="003E67A6">
        <w:rPr>
          <w:rFonts w:ascii="宋体" w:hAnsi="宋体" w:hint="eastAsia"/>
          <w:szCs w:val="21"/>
          <w:u w:val="single"/>
        </w:rPr>
        <w:t xml:space="preserve">              </w:t>
      </w:r>
      <w:r w:rsidRPr="003E67A6">
        <w:rPr>
          <w:rFonts w:ascii="宋体" w:hAnsi="宋体" w:hint="eastAsia"/>
          <w:szCs w:val="21"/>
        </w:rPr>
        <w:t>_</w:t>
      </w:r>
    </w:p>
    <w:p w:rsidR="007F6B40" w:rsidRPr="003E67A6" w:rsidRDefault="00940C34">
      <w:pPr>
        <w:spacing w:line="360" w:lineRule="exact"/>
        <w:rPr>
          <w:rFonts w:ascii="宋体"/>
        </w:rPr>
      </w:pPr>
      <w:r w:rsidRPr="003E67A6">
        <w:rPr>
          <w:rFonts w:ascii="宋体" w:hAnsi="宋体" w:hint="eastAsia"/>
          <w:szCs w:val="21"/>
        </w:rPr>
        <w:t xml:space="preserve">日期： </w:t>
      </w:r>
      <w:r w:rsidRPr="003E67A6">
        <w:rPr>
          <w:rFonts w:ascii="宋体" w:hAnsi="宋体" w:hint="eastAsia"/>
          <w:szCs w:val="21"/>
          <w:u w:val="single"/>
        </w:rPr>
        <w:t xml:space="preserve">     </w:t>
      </w:r>
      <w:r w:rsidRPr="003E67A6">
        <w:rPr>
          <w:rFonts w:ascii="宋体" w:hAnsi="宋体" w:hint="eastAsia"/>
          <w:szCs w:val="21"/>
        </w:rPr>
        <w:t xml:space="preserve"> 年 </w:t>
      </w:r>
      <w:r w:rsidRPr="003E67A6">
        <w:rPr>
          <w:rFonts w:ascii="宋体" w:hAnsi="宋体" w:hint="eastAsia"/>
          <w:szCs w:val="21"/>
          <w:u w:val="single"/>
        </w:rPr>
        <w:t xml:space="preserve">    </w:t>
      </w:r>
      <w:r w:rsidRPr="003E67A6">
        <w:rPr>
          <w:rFonts w:ascii="宋体" w:hAnsi="宋体" w:hint="eastAsia"/>
          <w:szCs w:val="21"/>
        </w:rPr>
        <w:t xml:space="preserve"> 月 </w:t>
      </w:r>
      <w:r w:rsidRPr="003E67A6">
        <w:rPr>
          <w:rFonts w:ascii="宋体" w:hAnsi="宋体" w:hint="eastAsia"/>
          <w:szCs w:val="21"/>
          <w:u w:val="single"/>
        </w:rPr>
        <w:t xml:space="preserve">   </w:t>
      </w:r>
      <w:r w:rsidRPr="003E67A6">
        <w:rPr>
          <w:rFonts w:ascii="宋体" w:hAnsi="宋体" w:hint="eastAsia"/>
          <w:szCs w:val="21"/>
        </w:rPr>
        <w:t xml:space="preserve"> 日</w:t>
      </w:r>
    </w:p>
    <w:p w:rsidR="007F6B40" w:rsidRPr="003E67A6" w:rsidRDefault="007F6B40">
      <w:pPr>
        <w:widowControl/>
        <w:jc w:val="left"/>
        <w:rPr>
          <w:rFonts w:ascii="仿宋_GB2312" w:eastAsia="仿宋_GB2312" w:hAnsi="仿宋_GB2312" w:cs="仿宋_GB2312"/>
          <w:kern w:val="0"/>
          <w:sz w:val="30"/>
          <w:szCs w:val="30"/>
          <w:lang w:bidi="ar"/>
        </w:rPr>
      </w:pPr>
    </w:p>
    <w:p w:rsidR="007F6B40" w:rsidRPr="003E67A6" w:rsidRDefault="007F6B40">
      <w:pPr>
        <w:widowControl/>
        <w:jc w:val="left"/>
        <w:rPr>
          <w:rFonts w:ascii="仿宋_GB2312" w:eastAsia="仿宋_GB2312" w:hAnsi="仿宋_GB2312" w:cs="仿宋_GB2312"/>
          <w:kern w:val="0"/>
          <w:sz w:val="30"/>
          <w:szCs w:val="30"/>
          <w:lang w:bidi="ar"/>
        </w:rPr>
      </w:pPr>
    </w:p>
    <w:p w:rsidR="007F6B40" w:rsidRPr="003E67A6" w:rsidRDefault="00940C34">
      <w:pPr>
        <w:widowControl/>
        <w:jc w:val="left"/>
      </w:pPr>
      <w:r w:rsidRPr="003E67A6">
        <w:rPr>
          <w:rFonts w:ascii="黑体" w:eastAsia="黑体"/>
          <w:sz w:val="30"/>
          <w:szCs w:val="30"/>
        </w:rPr>
        <w:br w:type="page"/>
      </w:r>
      <w:r w:rsidRPr="003E67A6">
        <w:rPr>
          <w:rFonts w:ascii="黑体" w:eastAsia="黑体" w:hint="eastAsia"/>
          <w:sz w:val="30"/>
          <w:szCs w:val="30"/>
        </w:rPr>
        <w:lastRenderedPageBreak/>
        <w:t>附件 7-3：</w:t>
      </w:r>
      <w:r w:rsidRPr="003E67A6">
        <w:rPr>
          <w:rFonts w:ascii="仿宋_GB2312" w:eastAsia="仿宋_GB2312" w:hAnsi="仿宋_GB2312" w:cs="仿宋_GB2312"/>
          <w:kern w:val="0"/>
          <w:sz w:val="30"/>
          <w:szCs w:val="30"/>
          <w:lang w:bidi="ar"/>
        </w:rPr>
        <w:t xml:space="preserve"> </w:t>
      </w:r>
    </w:p>
    <w:p w:rsidR="007F6B40" w:rsidRPr="003E67A6" w:rsidRDefault="00940C34">
      <w:pPr>
        <w:widowControl/>
        <w:jc w:val="center"/>
      </w:pPr>
      <w:r w:rsidRPr="003E67A6">
        <w:rPr>
          <w:rFonts w:ascii="黑体" w:eastAsia="黑体" w:hint="eastAsia"/>
          <w:sz w:val="30"/>
          <w:szCs w:val="30"/>
        </w:rPr>
        <w:t>拟投入本项目的工作人员配置一览表</w:t>
      </w:r>
    </w:p>
    <w:p w:rsidR="007F6B40" w:rsidRPr="003E67A6" w:rsidRDefault="007F6B40">
      <w:pPr>
        <w:widowControl/>
        <w:spacing w:line="360" w:lineRule="auto"/>
        <w:jc w:val="left"/>
        <w:rPr>
          <w:rFonts w:ascii="宋体" w:hAnsi="宋体" w:cs="宋体"/>
          <w:kern w:val="0"/>
          <w:szCs w:val="21"/>
          <w:lang w:bidi="ar"/>
        </w:rPr>
      </w:pPr>
    </w:p>
    <w:tbl>
      <w:tblPr>
        <w:tblStyle w:val="af5"/>
        <w:tblW w:w="0" w:type="auto"/>
        <w:tblLook w:val="04A0" w:firstRow="1" w:lastRow="0" w:firstColumn="1" w:lastColumn="0" w:noHBand="0" w:noVBand="1"/>
      </w:tblPr>
      <w:tblGrid>
        <w:gridCol w:w="1102"/>
        <w:gridCol w:w="735"/>
        <w:gridCol w:w="750"/>
        <w:gridCol w:w="705"/>
        <w:gridCol w:w="705"/>
        <w:gridCol w:w="1185"/>
        <w:gridCol w:w="900"/>
        <w:gridCol w:w="2135"/>
        <w:gridCol w:w="843"/>
      </w:tblGrid>
      <w:tr w:rsidR="003E67A6" w:rsidRPr="003E67A6">
        <w:trPr>
          <w:trHeight w:val="1592"/>
        </w:trPr>
        <w:tc>
          <w:tcPr>
            <w:tcW w:w="1102"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人员类别</w:t>
            </w:r>
          </w:p>
        </w:tc>
        <w:tc>
          <w:tcPr>
            <w:tcW w:w="735"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姓名</w:t>
            </w:r>
          </w:p>
        </w:tc>
        <w:tc>
          <w:tcPr>
            <w:tcW w:w="750"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年龄</w:t>
            </w:r>
          </w:p>
        </w:tc>
        <w:tc>
          <w:tcPr>
            <w:tcW w:w="705"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学历</w:t>
            </w:r>
          </w:p>
        </w:tc>
        <w:tc>
          <w:tcPr>
            <w:tcW w:w="705"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职称</w:t>
            </w:r>
          </w:p>
        </w:tc>
        <w:tc>
          <w:tcPr>
            <w:tcW w:w="1185"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从事本工作时间</w:t>
            </w:r>
          </w:p>
        </w:tc>
        <w:tc>
          <w:tcPr>
            <w:tcW w:w="900"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类似项目经验情况</w:t>
            </w:r>
          </w:p>
        </w:tc>
        <w:tc>
          <w:tcPr>
            <w:tcW w:w="2135"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取得的相关证书</w:t>
            </w:r>
          </w:p>
          <w:p w:rsidR="007F6B40" w:rsidRPr="003E67A6" w:rsidRDefault="00940C34">
            <w:pPr>
              <w:widowControl/>
              <w:spacing w:line="360" w:lineRule="auto"/>
              <w:jc w:val="center"/>
              <w:rPr>
                <w:kern w:val="0"/>
                <w:szCs w:val="21"/>
                <w:lang w:bidi="ar"/>
              </w:rPr>
            </w:pPr>
            <w:r w:rsidRPr="003E67A6">
              <w:rPr>
                <w:rFonts w:hint="eastAsia"/>
                <w:kern w:val="0"/>
                <w:szCs w:val="21"/>
                <w:lang w:bidi="ar"/>
              </w:rPr>
              <w:t>（职称证、资格</w:t>
            </w:r>
          </w:p>
          <w:p w:rsidR="007F6B40" w:rsidRPr="003E67A6" w:rsidRDefault="00940C34">
            <w:pPr>
              <w:widowControl/>
              <w:spacing w:line="360" w:lineRule="auto"/>
              <w:jc w:val="center"/>
              <w:rPr>
                <w:kern w:val="0"/>
                <w:szCs w:val="21"/>
                <w:lang w:bidi="ar"/>
              </w:rPr>
            </w:pPr>
            <w:r w:rsidRPr="003E67A6">
              <w:rPr>
                <w:rFonts w:hint="eastAsia"/>
                <w:kern w:val="0"/>
                <w:szCs w:val="21"/>
                <w:lang w:bidi="ar"/>
              </w:rPr>
              <w:t>证、学历证等）</w:t>
            </w:r>
          </w:p>
          <w:p w:rsidR="007F6B40" w:rsidRPr="003E67A6" w:rsidRDefault="007F6B40">
            <w:pPr>
              <w:widowControl/>
              <w:spacing w:line="360" w:lineRule="auto"/>
              <w:jc w:val="center"/>
              <w:rPr>
                <w:kern w:val="0"/>
                <w:szCs w:val="21"/>
                <w:lang w:bidi="ar"/>
              </w:rPr>
            </w:pPr>
          </w:p>
        </w:tc>
        <w:tc>
          <w:tcPr>
            <w:tcW w:w="843"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备注</w:t>
            </w:r>
          </w:p>
        </w:tc>
      </w:tr>
      <w:tr w:rsidR="003E67A6" w:rsidRPr="003E67A6">
        <w:tc>
          <w:tcPr>
            <w:tcW w:w="1102"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项目负责人</w:t>
            </w: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3E67A6" w:rsidRPr="003E67A6">
        <w:tc>
          <w:tcPr>
            <w:tcW w:w="1102" w:type="dxa"/>
            <w:vMerge w:val="restart"/>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主要技术人员</w:t>
            </w: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3E67A6" w:rsidRPr="003E67A6">
        <w:tc>
          <w:tcPr>
            <w:tcW w:w="1102" w:type="dxa"/>
            <w:vMerge/>
            <w:vAlign w:val="center"/>
          </w:tcPr>
          <w:p w:rsidR="007F6B40" w:rsidRPr="003E67A6" w:rsidRDefault="007F6B40">
            <w:pPr>
              <w:widowControl/>
              <w:spacing w:line="360" w:lineRule="auto"/>
              <w:jc w:val="center"/>
              <w:rPr>
                <w:kern w:val="0"/>
                <w:szCs w:val="21"/>
                <w:lang w:bidi="ar"/>
              </w:rPr>
            </w:pP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3E67A6" w:rsidRPr="003E67A6">
        <w:tc>
          <w:tcPr>
            <w:tcW w:w="1102" w:type="dxa"/>
            <w:vMerge/>
            <w:vAlign w:val="center"/>
          </w:tcPr>
          <w:p w:rsidR="007F6B40" w:rsidRPr="003E67A6" w:rsidRDefault="007F6B40">
            <w:pPr>
              <w:widowControl/>
              <w:spacing w:line="360" w:lineRule="auto"/>
              <w:jc w:val="center"/>
              <w:rPr>
                <w:kern w:val="0"/>
                <w:szCs w:val="21"/>
                <w:lang w:bidi="ar"/>
              </w:rPr>
            </w:pP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3E67A6" w:rsidRPr="003E67A6">
        <w:tc>
          <w:tcPr>
            <w:tcW w:w="1102" w:type="dxa"/>
            <w:vMerge w:val="restart"/>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其他人员</w:t>
            </w: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3E67A6" w:rsidRPr="003E67A6">
        <w:tc>
          <w:tcPr>
            <w:tcW w:w="1102" w:type="dxa"/>
            <w:vMerge/>
            <w:vAlign w:val="center"/>
          </w:tcPr>
          <w:p w:rsidR="007F6B40" w:rsidRPr="003E67A6" w:rsidRDefault="007F6B40">
            <w:pPr>
              <w:widowControl/>
              <w:spacing w:line="360" w:lineRule="auto"/>
              <w:jc w:val="center"/>
              <w:rPr>
                <w:kern w:val="0"/>
                <w:szCs w:val="21"/>
                <w:lang w:bidi="ar"/>
              </w:rPr>
            </w:pPr>
          </w:p>
        </w:tc>
        <w:tc>
          <w:tcPr>
            <w:tcW w:w="735" w:type="dxa"/>
          </w:tcPr>
          <w:p w:rsidR="007F6B40" w:rsidRPr="003E67A6" w:rsidRDefault="007F6B40">
            <w:pPr>
              <w:widowControl/>
              <w:spacing w:line="360" w:lineRule="auto"/>
              <w:jc w:val="left"/>
              <w:rPr>
                <w:kern w:val="0"/>
                <w:szCs w:val="21"/>
                <w:lang w:bidi="ar"/>
              </w:rPr>
            </w:pPr>
          </w:p>
        </w:tc>
        <w:tc>
          <w:tcPr>
            <w:tcW w:w="750"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705" w:type="dxa"/>
          </w:tcPr>
          <w:p w:rsidR="007F6B40" w:rsidRPr="003E67A6" w:rsidRDefault="007F6B40">
            <w:pPr>
              <w:widowControl/>
              <w:spacing w:line="360" w:lineRule="auto"/>
              <w:jc w:val="left"/>
              <w:rPr>
                <w:kern w:val="0"/>
                <w:szCs w:val="21"/>
                <w:lang w:bidi="ar"/>
              </w:rPr>
            </w:pPr>
          </w:p>
        </w:tc>
        <w:tc>
          <w:tcPr>
            <w:tcW w:w="1185" w:type="dxa"/>
          </w:tcPr>
          <w:p w:rsidR="007F6B40" w:rsidRPr="003E67A6" w:rsidRDefault="007F6B40">
            <w:pPr>
              <w:widowControl/>
              <w:spacing w:line="360" w:lineRule="auto"/>
              <w:jc w:val="left"/>
              <w:rPr>
                <w:kern w:val="0"/>
                <w:szCs w:val="21"/>
                <w:lang w:bidi="ar"/>
              </w:rPr>
            </w:pPr>
          </w:p>
        </w:tc>
        <w:tc>
          <w:tcPr>
            <w:tcW w:w="900" w:type="dxa"/>
          </w:tcPr>
          <w:p w:rsidR="007F6B40" w:rsidRPr="003E67A6" w:rsidRDefault="007F6B40">
            <w:pPr>
              <w:widowControl/>
              <w:spacing w:line="360" w:lineRule="auto"/>
              <w:jc w:val="left"/>
              <w:rPr>
                <w:kern w:val="0"/>
                <w:szCs w:val="21"/>
                <w:lang w:bidi="ar"/>
              </w:rPr>
            </w:pPr>
          </w:p>
        </w:tc>
        <w:tc>
          <w:tcPr>
            <w:tcW w:w="2135" w:type="dxa"/>
          </w:tcPr>
          <w:p w:rsidR="007F6B40" w:rsidRPr="003E67A6" w:rsidRDefault="007F6B40">
            <w:pPr>
              <w:widowControl/>
              <w:spacing w:line="360" w:lineRule="auto"/>
              <w:jc w:val="left"/>
              <w:rPr>
                <w:kern w:val="0"/>
                <w:szCs w:val="21"/>
                <w:lang w:bidi="ar"/>
              </w:rPr>
            </w:pPr>
          </w:p>
        </w:tc>
        <w:tc>
          <w:tcPr>
            <w:tcW w:w="843" w:type="dxa"/>
          </w:tcPr>
          <w:p w:rsidR="007F6B40" w:rsidRPr="003E67A6" w:rsidRDefault="007F6B40">
            <w:pPr>
              <w:widowControl/>
              <w:spacing w:line="360" w:lineRule="auto"/>
              <w:jc w:val="left"/>
              <w:rPr>
                <w:kern w:val="0"/>
                <w:szCs w:val="21"/>
                <w:lang w:bidi="ar"/>
              </w:rPr>
            </w:pPr>
          </w:p>
        </w:tc>
      </w:tr>
      <w:tr w:rsidR="007F6B40" w:rsidRPr="003E67A6">
        <w:tc>
          <w:tcPr>
            <w:tcW w:w="1102" w:type="dxa"/>
            <w:vAlign w:val="center"/>
          </w:tcPr>
          <w:p w:rsidR="007F6B40" w:rsidRPr="003E67A6" w:rsidRDefault="00940C34">
            <w:pPr>
              <w:widowControl/>
              <w:spacing w:line="360" w:lineRule="auto"/>
              <w:jc w:val="center"/>
              <w:rPr>
                <w:kern w:val="0"/>
                <w:szCs w:val="21"/>
                <w:lang w:bidi="ar"/>
              </w:rPr>
            </w:pPr>
            <w:r w:rsidRPr="003E67A6">
              <w:rPr>
                <w:rFonts w:hint="eastAsia"/>
                <w:kern w:val="0"/>
                <w:szCs w:val="21"/>
                <w:lang w:bidi="ar"/>
              </w:rPr>
              <w:t>拟投入本项目人员总数</w:t>
            </w:r>
          </w:p>
        </w:tc>
        <w:tc>
          <w:tcPr>
            <w:tcW w:w="7958" w:type="dxa"/>
            <w:gridSpan w:val="8"/>
          </w:tcPr>
          <w:p w:rsidR="007F6B40" w:rsidRPr="003E67A6" w:rsidRDefault="00940C34">
            <w:pPr>
              <w:widowControl/>
              <w:spacing w:line="360" w:lineRule="auto"/>
              <w:jc w:val="left"/>
              <w:rPr>
                <w:kern w:val="0"/>
                <w:szCs w:val="21"/>
                <w:lang w:bidi="ar"/>
              </w:rPr>
            </w:pPr>
            <w:r w:rsidRPr="003E67A6">
              <w:rPr>
                <w:rFonts w:hint="eastAsia"/>
                <w:kern w:val="0"/>
                <w:szCs w:val="21"/>
                <w:lang w:bidi="ar"/>
              </w:rPr>
              <w:t>___________</w:t>
            </w:r>
            <w:r w:rsidRPr="003E67A6">
              <w:rPr>
                <w:rFonts w:hint="eastAsia"/>
                <w:kern w:val="0"/>
                <w:szCs w:val="21"/>
                <w:lang w:bidi="ar"/>
              </w:rPr>
              <w:t>人（拟投入项目人员总数＝项目负责人</w:t>
            </w:r>
            <w:r w:rsidRPr="003E67A6">
              <w:rPr>
                <w:rFonts w:hint="eastAsia"/>
                <w:kern w:val="0"/>
                <w:szCs w:val="21"/>
                <w:lang w:bidi="ar"/>
              </w:rPr>
              <w:t>+</w:t>
            </w:r>
            <w:r w:rsidRPr="003E67A6">
              <w:rPr>
                <w:rFonts w:hint="eastAsia"/>
                <w:kern w:val="0"/>
                <w:szCs w:val="21"/>
                <w:lang w:bidi="ar"/>
              </w:rPr>
              <w:t>主要技术人员数</w:t>
            </w:r>
            <w:r w:rsidRPr="003E67A6">
              <w:rPr>
                <w:rFonts w:hint="eastAsia"/>
                <w:kern w:val="0"/>
                <w:szCs w:val="21"/>
                <w:lang w:bidi="ar"/>
              </w:rPr>
              <w:t>+</w:t>
            </w:r>
            <w:r w:rsidRPr="003E67A6">
              <w:rPr>
                <w:rFonts w:hint="eastAsia"/>
                <w:kern w:val="0"/>
                <w:szCs w:val="21"/>
                <w:lang w:bidi="ar"/>
              </w:rPr>
              <w:t>其他人员数）</w:t>
            </w:r>
          </w:p>
        </w:tc>
      </w:tr>
    </w:tbl>
    <w:p w:rsidR="007F6B40" w:rsidRPr="003E67A6" w:rsidRDefault="007F6B40">
      <w:pPr>
        <w:widowControl/>
        <w:spacing w:line="360" w:lineRule="auto"/>
        <w:jc w:val="left"/>
        <w:rPr>
          <w:rFonts w:ascii="宋体" w:hAnsi="宋体" w:cs="宋体"/>
          <w:kern w:val="0"/>
          <w:szCs w:val="21"/>
          <w:lang w:bidi="ar"/>
        </w:rPr>
      </w:pPr>
    </w:p>
    <w:p w:rsidR="007F6B40" w:rsidRPr="003E67A6" w:rsidRDefault="007F6B40">
      <w:pPr>
        <w:widowControl/>
        <w:spacing w:line="360" w:lineRule="auto"/>
        <w:jc w:val="left"/>
        <w:rPr>
          <w:rFonts w:ascii="宋体" w:hAnsi="宋体" w:cs="宋体"/>
          <w:kern w:val="0"/>
          <w:szCs w:val="21"/>
          <w:lang w:bidi="ar"/>
        </w:rPr>
      </w:pP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 xml:space="preserve">注：1.本表若不能反映全部实际情况，除在备注栏说明外，亦可另行制表说明； </w:t>
      </w: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 xml:space="preserve">2、从事本工作时间为在本岗位的工作年限； </w:t>
      </w: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 xml:space="preserve">3、附各类人员的相关证书(职称证书、执业资格证书等)复印件（如果有）。 </w:t>
      </w:r>
    </w:p>
    <w:p w:rsidR="007F6B40" w:rsidRPr="003E67A6" w:rsidRDefault="007F6B40">
      <w:pPr>
        <w:widowControl/>
        <w:spacing w:line="360" w:lineRule="auto"/>
        <w:jc w:val="left"/>
        <w:rPr>
          <w:rFonts w:ascii="宋体" w:hAnsi="宋体" w:cs="宋体"/>
          <w:kern w:val="0"/>
          <w:szCs w:val="21"/>
          <w:lang w:bidi="ar"/>
        </w:rPr>
      </w:pP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 xml:space="preserve">供应商名称： </w:t>
      </w: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 xml:space="preserve">法定代表人或其委托代理人(签字)：  </w:t>
      </w:r>
    </w:p>
    <w:p w:rsidR="007F6B40" w:rsidRPr="003E67A6" w:rsidRDefault="00940C34">
      <w:pPr>
        <w:widowControl/>
        <w:spacing w:line="360" w:lineRule="auto"/>
        <w:jc w:val="left"/>
        <w:rPr>
          <w:rFonts w:ascii="宋体" w:hAnsi="宋体" w:cs="宋体"/>
          <w:szCs w:val="21"/>
        </w:rPr>
      </w:pPr>
      <w:r w:rsidRPr="003E67A6">
        <w:rPr>
          <w:rFonts w:ascii="宋体" w:hAnsi="宋体" w:cs="宋体" w:hint="eastAsia"/>
          <w:kern w:val="0"/>
          <w:szCs w:val="21"/>
          <w:lang w:bidi="ar"/>
        </w:rPr>
        <w:t>日期： 年  月  日</w:t>
      </w:r>
    </w:p>
    <w:p w:rsidR="007F6B40" w:rsidRPr="003E67A6" w:rsidRDefault="007F6B40">
      <w:pPr>
        <w:adjustRightInd w:val="0"/>
        <w:snapToGrid w:val="0"/>
        <w:spacing w:line="360" w:lineRule="auto"/>
        <w:rPr>
          <w:rFonts w:ascii="仿宋_GB2312" w:eastAsia="仿宋_GB2312" w:hAnsi="宋体"/>
          <w:bCs/>
          <w:szCs w:val="21"/>
        </w:rPr>
      </w:pPr>
    </w:p>
    <w:p w:rsidR="007F6B40" w:rsidRPr="003E67A6" w:rsidRDefault="007F6B40">
      <w:pPr>
        <w:adjustRightInd w:val="0"/>
        <w:snapToGrid w:val="0"/>
        <w:spacing w:line="360" w:lineRule="auto"/>
        <w:jc w:val="center"/>
        <w:rPr>
          <w:rFonts w:ascii="黑体" w:eastAsia="黑体"/>
          <w:b/>
          <w:sz w:val="30"/>
          <w:szCs w:val="30"/>
        </w:rPr>
      </w:pPr>
    </w:p>
    <w:p w:rsidR="007F6B40" w:rsidRPr="003E67A6" w:rsidRDefault="007F6B40">
      <w:pPr>
        <w:spacing w:before="120"/>
        <w:jc w:val="left"/>
        <w:rPr>
          <w:rFonts w:ascii="Calibri" w:hAnsi="Calibri" w:cs="Calibri"/>
          <w:b/>
          <w:bCs/>
          <w:i/>
          <w:iCs/>
          <w:sz w:val="24"/>
        </w:rPr>
      </w:pPr>
    </w:p>
    <w:p w:rsidR="007F6B40" w:rsidRPr="003E67A6" w:rsidRDefault="007F6B40">
      <w:pPr>
        <w:adjustRightInd w:val="0"/>
        <w:snapToGrid w:val="0"/>
        <w:spacing w:line="360" w:lineRule="auto"/>
        <w:rPr>
          <w:rFonts w:ascii="宋体" w:hAnsi="宋体" w:cs="宋体"/>
          <w:b/>
          <w:sz w:val="30"/>
          <w:szCs w:val="30"/>
        </w:rPr>
      </w:pPr>
    </w:p>
    <w:p w:rsidR="007F6B40" w:rsidRPr="003E67A6" w:rsidRDefault="00940C34">
      <w:pPr>
        <w:adjustRightInd w:val="0"/>
        <w:snapToGrid w:val="0"/>
        <w:spacing w:line="360" w:lineRule="auto"/>
        <w:jc w:val="center"/>
        <w:rPr>
          <w:rFonts w:ascii="宋体" w:hAnsi="宋体" w:cs="宋体"/>
          <w:b/>
          <w:sz w:val="30"/>
          <w:szCs w:val="30"/>
        </w:rPr>
      </w:pPr>
      <w:r w:rsidRPr="003E67A6">
        <w:rPr>
          <w:rFonts w:ascii="宋体" w:hAnsi="宋体" w:cs="宋体" w:hint="eastAsia"/>
          <w:b/>
          <w:sz w:val="30"/>
          <w:szCs w:val="30"/>
        </w:rPr>
        <w:t>四、技术/商务响应与偏离表</w:t>
      </w:r>
    </w:p>
    <w:p w:rsidR="007F6B40" w:rsidRPr="003E67A6" w:rsidRDefault="007F6B40">
      <w:pPr>
        <w:adjustRightInd w:val="0"/>
        <w:snapToGrid w:val="0"/>
        <w:ind w:leftChars="-42" w:left="-88" w:firstLineChars="150" w:firstLine="315"/>
        <w:rPr>
          <w:rFonts w:ascii="宋体" w:hAnsi="宋体" w:cs="宋体"/>
          <w:szCs w:val="21"/>
          <w:u w:val="single"/>
        </w:rPr>
      </w:pPr>
    </w:p>
    <w:tbl>
      <w:tblPr>
        <w:tblW w:w="89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4"/>
        <w:gridCol w:w="1685"/>
        <w:gridCol w:w="1948"/>
        <w:gridCol w:w="2600"/>
        <w:gridCol w:w="1214"/>
        <w:gridCol w:w="888"/>
      </w:tblGrid>
      <w:tr w:rsidR="003E67A6" w:rsidRPr="003E67A6">
        <w:trPr>
          <w:trHeight w:val="504"/>
          <w:jc w:val="center"/>
        </w:trPr>
        <w:tc>
          <w:tcPr>
            <w:tcW w:w="634" w:type="dxa"/>
            <w:vAlign w:val="center"/>
          </w:tcPr>
          <w:p w:rsidR="007F6B40" w:rsidRPr="003E67A6" w:rsidRDefault="00940C34">
            <w:pPr>
              <w:adjustRightInd w:val="0"/>
              <w:snapToGrid w:val="0"/>
              <w:ind w:leftChars="-42" w:left="-88"/>
              <w:jc w:val="center"/>
              <w:rPr>
                <w:rFonts w:ascii="宋体" w:hAnsi="宋体" w:cs="宋体"/>
                <w:bCs/>
                <w:szCs w:val="21"/>
              </w:rPr>
            </w:pPr>
            <w:r w:rsidRPr="003E67A6">
              <w:rPr>
                <w:rFonts w:ascii="宋体" w:hAnsi="宋体" w:cs="宋体" w:hint="eastAsia"/>
                <w:bCs/>
                <w:szCs w:val="21"/>
              </w:rPr>
              <w:t>序号</w:t>
            </w:r>
          </w:p>
        </w:tc>
        <w:tc>
          <w:tcPr>
            <w:tcW w:w="1685" w:type="dxa"/>
            <w:vAlign w:val="center"/>
          </w:tcPr>
          <w:p w:rsidR="007F6B40" w:rsidRPr="003E67A6" w:rsidRDefault="00940C34">
            <w:pPr>
              <w:adjustRightInd w:val="0"/>
              <w:snapToGrid w:val="0"/>
              <w:ind w:leftChars="-42" w:left="-88"/>
              <w:jc w:val="center"/>
              <w:rPr>
                <w:rFonts w:ascii="宋体" w:hAnsi="宋体" w:cs="宋体"/>
                <w:szCs w:val="21"/>
              </w:rPr>
            </w:pPr>
            <w:r w:rsidRPr="003E67A6">
              <w:rPr>
                <w:rFonts w:ascii="宋体" w:hAnsi="宋体" w:cs="宋体" w:hint="eastAsia"/>
                <w:szCs w:val="21"/>
              </w:rPr>
              <w:t>磋商文件条目号</w:t>
            </w:r>
          </w:p>
        </w:tc>
        <w:tc>
          <w:tcPr>
            <w:tcW w:w="1948" w:type="dxa"/>
            <w:vAlign w:val="center"/>
          </w:tcPr>
          <w:p w:rsidR="007F6B40" w:rsidRPr="003E67A6" w:rsidRDefault="00940C34">
            <w:pPr>
              <w:adjustRightInd w:val="0"/>
              <w:snapToGrid w:val="0"/>
              <w:ind w:leftChars="-42" w:left="-88"/>
              <w:jc w:val="center"/>
              <w:rPr>
                <w:rFonts w:ascii="宋体" w:hAnsi="宋体" w:cs="宋体"/>
                <w:szCs w:val="21"/>
              </w:rPr>
            </w:pPr>
            <w:r w:rsidRPr="003E67A6">
              <w:rPr>
                <w:rFonts w:ascii="宋体" w:hAnsi="宋体" w:cs="宋体" w:hint="eastAsia"/>
                <w:szCs w:val="21"/>
              </w:rPr>
              <w:t>采购规格/商务条款</w:t>
            </w:r>
          </w:p>
        </w:tc>
        <w:tc>
          <w:tcPr>
            <w:tcW w:w="2600" w:type="dxa"/>
            <w:vAlign w:val="center"/>
          </w:tcPr>
          <w:p w:rsidR="007F6B40" w:rsidRPr="003E67A6" w:rsidRDefault="00940C34">
            <w:pPr>
              <w:adjustRightInd w:val="0"/>
              <w:snapToGrid w:val="0"/>
              <w:ind w:leftChars="-42" w:left="-88"/>
              <w:jc w:val="center"/>
              <w:rPr>
                <w:rFonts w:ascii="宋体" w:hAnsi="宋体" w:cs="宋体"/>
                <w:szCs w:val="21"/>
              </w:rPr>
            </w:pPr>
            <w:r w:rsidRPr="003E67A6">
              <w:rPr>
                <w:rFonts w:ascii="宋体" w:hAnsi="宋体" w:cs="宋体" w:hint="eastAsia"/>
                <w:szCs w:val="21"/>
              </w:rPr>
              <w:t>响应文件的规格/商务条款</w:t>
            </w:r>
          </w:p>
        </w:tc>
        <w:tc>
          <w:tcPr>
            <w:tcW w:w="1214" w:type="dxa"/>
            <w:vAlign w:val="center"/>
          </w:tcPr>
          <w:p w:rsidR="007F6B40" w:rsidRPr="003E67A6" w:rsidRDefault="00940C34">
            <w:pPr>
              <w:adjustRightInd w:val="0"/>
              <w:snapToGrid w:val="0"/>
              <w:ind w:leftChars="-42" w:left="-88"/>
              <w:jc w:val="center"/>
              <w:rPr>
                <w:rFonts w:ascii="宋体" w:hAnsi="宋体" w:cs="宋体"/>
                <w:szCs w:val="21"/>
              </w:rPr>
            </w:pPr>
            <w:r w:rsidRPr="003E67A6">
              <w:rPr>
                <w:rFonts w:ascii="宋体" w:hAnsi="宋体" w:cs="宋体" w:hint="eastAsia"/>
                <w:szCs w:val="21"/>
              </w:rPr>
              <w:t>响应与偏离</w:t>
            </w:r>
          </w:p>
        </w:tc>
        <w:tc>
          <w:tcPr>
            <w:tcW w:w="888" w:type="dxa"/>
            <w:vAlign w:val="center"/>
          </w:tcPr>
          <w:p w:rsidR="007F6B40" w:rsidRPr="003E67A6" w:rsidRDefault="00940C34">
            <w:pPr>
              <w:adjustRightInd w:val="0"/>
              <w:snapToGrid w:val="0"/>
              <w:ind w:leftChars="-42" w:left="-88"/>
              <w:jc w:val="center"/>
              <w:rPr>
                <w:rFonts w:ascii="宋体" w:hAnsi="宋体" w:cs="宋体"/>
                <w:szCs w:val="21"/>
              </w:rPr>
            </w:pPr>
            <w:r w:rsidRPr="003E67A6">
              <w:rPr>
                <w:rFonts w:ascii="宋体" w:hAnsi="宋体" w:cs="宋体" w:hint="eastAsia"/>
                <w:szCs w:val="21"/>
              </w:rPr>
              <w:t>说明</w:t>
            </w:r>
          </w:p>
        </w:tc>
      </w:tr>
      <w:tr w:rsidR="003E67A6" w:rsidRPr="003E67A6">
        <w:trPr>
          <w:trHeight w:val="505"/>
          <w:jc w:val="center"/>
        </w:trPr>
        <w:tc>
          <w:tcPr>
            <w:tcW w:w="634" w:type="dxa"/>
          </w:tcPr>
          <w:p w:rsidR="007F6B40" w:rsidRPr="003E67A6" w:rsidRDefault="007F6B40">
            <w:pPr>
              <w:adjustRightInd w:val="0"/>
              <w:snapToGrid w:val="0"/>
              <w:ind w:leftChars="-42" w:left="-88"/>
              <w:jc w:val="center"/>
              <w:rPr>
                <w:rFonts w:ascii="宋体" w:hAnsi="宋体" w:cs="宋体"/>
                <w:szCs w:val="21"/>
              </w:rPr>
            </w:pPr>
          </w:p>
        </w:tc>
        <w:tc>
          <w:tcPr>
            <w:tcW w:w="1685" w:type="dxa"/>
            <w:vAlign w:val="center"/>
          </w:tcPr>
          <w:p w:rsidR="007F6B40" w:rsidRPr="003E67A6" w:rsidRDefault="007F6B40">
            <w:pPr>
              <w:adjustRightInd w:val="0"/>
              <w:snapToGrid w:val="0"/>
              <w:ind w:leftChars="-42" w:left="-88"/>
              <w:jc w:val="center"/>
              <w:rPr>
                <w:rFonts w:ascii="宋体" w:hAnsi="宋体" w:cs="宋体"/>
                <w:szCs w:val="21"/>
              </w:rPr>
            </w:pPr>
          </w:p>
        </w:tc>
        <w:tc>
          <w:tcPr>
            <w:tcW w:w="1948" w:type="dxa"/>
            <w:vAlign w:val="center"/>
          </w:tcPr>
          <w:p w:rsidR="007F6B40" w:rsidRPr="003E67A6" w:rsidRDefault="007F6B40">
            <w:pPr>
              <w:adjustRightInd w:val="0"/>
              <w:snapToGrid w:val="0"/>
              <w:ind w:leftChars="-42" w:left="-88"/>
              <w:jc w:val="center"/>
              <w:rPr>
                <w:rFonts w:ascii="宋体" w:hAnsi="宋体" w:cs="宋体"/>
                <w:szCs w:val="21"/>
              </w:rPr>
            </w:pPr>
          </w:p>
        </w:tc>
        <w:tc>
          <w:tcPr>
            <w:tcW w:w="2600" w:type="dxa"/>
            <w:vAlign w:val="center"/>
          </w:tcPr>
          <w:p w:rsidR="007F6B40" w:rsidRPr="003E67A6" w:rsidRDefault="007F6B40">
            <w:pPr>
              <w:adjustRightInd w:val="0"/>
              <w:snapToGrid w:val="0"/>
              <w:ind w:leftChars="-42" w:left="-88"/>
              <w:jc w:val="center"/>
              <w:rPr>
                <w:rFonts w:ascii="宋体" w:hAnsi="宋体" w:cs="宋体"/>
                <w:szCs w:val="21"/>
              </w:rPr>
            </w:pPr>
          </w:p>
        </w:tc>
        <w:tc>
          <w:tcPr>
            <w:tcW w:w="1214" w:type="dxa"/>
            <w:vAlign w:val="center"/>
          </w:tcPr>
          <w:p w:rsidR="007F6B40" w:rsidRPr="003E67A6" w:rsidRDefault="007F6B40">
            <w:pPr>
              <w:adjustRightInd w:val="0"/>
              <w:snapToGrid w:val="0"/>
              <w:ind w:leftChars="-42" w:left="-88"/>
              <w:jc w:val="center"/>
              <w:rPr>
                <w:rFonts w:ascii="宋体" w:hAnsi="宋体" w:cs="宋体"/>
                <w:szCs w:val="21"/>
              </w:rPr>
            </w:pPr>
          </w:p>
        </w:tc>
        <w:tc>
          <w:tcPr>
            <w:tcW w:w="888" w:type="dxa"/>
            <w:vAlign w:val="center"/>
          </w:tcPr>
          <w:p w:rsidR="007F6B40" w:rsidRPr="003E67A6" w:rsidRDefault="007F6B40">
            <w:pPr>
              <w:adjustRightInd w:val="0"/>
              <w:snapToGrid w:val="0"/>
              <w:ind w:leftChars="-42" w:left="-88"/>
              <w:jc w:val="center"/>
              <w:rPr>
                <w:rFonts w:ascii="宋体" w:hAnsi="宋体" w:cs="宋体"/>
                <w:szCs w:val="21"/>
              </w:rPr>
            </w:pPr>
          </w:p>
        </w:tc>
      </w:tr>
      <w:tr w:rsidR="003E67A6" w:rsidRPr="003E67A6">
        <w:trPr>
          <w:trHeight w:val="505"/>
          <w:jc w:val="center"/>
        </w:trPr>
        <w:tc>
          <w:tcPr>
            <w:tcW w:w="634" w:type="dxa"/>
          </w:tcPr>
          <w:p w:rsidR="007F6B40" w:rsidRPr="003E67A6" w:rsidRDefault="007F6B40">
            <w:pPr>
              <w:adjustRightInd w:val="0"/>
              <w:snapToGrid w:val="0"/>
              <w:ind w:leftChars="-42" w:left="-88"/>
              <w:jc w:val="center"/>
              <w:rPr>
                <w:rFonts w:ascii="宋体" w:hAnsi="宋体" w:cs="宋体"/>
                <w:szCs w:val="21"/>
              </w:rPr>
            </w:pPr>
          </w:p>
        </w:tc>
        <w:tc>
          <w:tcPr>
            <w:tcW w:w="1685" w:type="dxa"/>
            <w:vAlign w:val="center"/>
          </w:tcPr>
          <w:p w:rsidR="007F6B40" w:rsidRPr="003E67A6" w:rsidRDefault="007F6B40">
            <w:pPr>
              <w:adjustRightInd w:val="0"/>
              <w:snapToGrid w:val="0"/>
              <w:ind w:leftChars="-42" w:left="-88"/>
              <w:jc w:val="center"/>
              <w:rPr>
                <w:rFonts w:ascii="宋体" w:hAnsi="宋体" w:cs="宋体"/>
                <w:szCs w:val="21"/>
              </w:rPr>
            </w:pPr>
          </w:p>
        </w:tc>
        <w:tc>
          <w:tcPr>
            <w:tcW w:w="1948" w:type="dxa"/>
            <w:vAlign w:val="center"/>
          </w:tcPr>
          <w:p w:rsidR="007F6B40" w:rsidRPr="003E67A6" w:rsidRDefault="007F6B40">
            <w:pPr>
              <w:adjustRightInd w:val="0"/>
              <w:snapToGrid w:val="0"/>
              <w:ind w:leftChars="-42" w:left="-88"/>
              <w:jc w:val="center"/>
              <w:rPr>
                <w:rFonts w:ascii="宋体" w:hAnsi="宋体" w:cs="宋体"/>
                <w:szCs w:val="21"/>
              </w:rPr>
            </w:pPr>
          </w:p>
        </w:tc>
        <w:tc>
          <w:tcPr>
            <w:tcW w:w="2600" w:type="dxa"/>
            <w:vAlign w:val="center"/>
          </w:tcPr>
          <w:p w:rsidR="007F6B40" w:rsidRPr="003E67A6" w:rsidRDefault="007F6B40">
            <w:pPr>
              <w:adjustRightInd w:val="0"/>
              <w:snapToGrid w:val="0"/>
              <w:ind w:leftChars="-42" w:left="-88"/>
              <w:jc w:val="center"/>
              <w:rPr>
                <w:rFonts w:ascii="宋体" w:hAnsi="宋体" w:cs="宋体"/>
                <w:szCs w:val="21"/>
              </w:rPr>
            </w:pPr>
          </w:p>
        </w:tc>
        <w:tc>
          <w:tcPr>
            <w:tcW w:w="1214" w:type="dxa"/>
            <w:vAlign w:val="center"/>
          </w:tcPr>
          <w:p w:rsidR="007F6B40" w:rsidRPr="003E67A6" w:rsidRDefault="007F6B40">
            <w:pPr>
              <w:adjustRightInd w:val="0"/>
              <w:snapToGrid w:val="0"/>
              <w:ind w:leftChars="-42" w:left="-88"/>
              <w:jc w:val="center"/>
              <w:rPr>
                <w:rFonts w:ascii="宋体" w:hAnsi="宋体" w:cs="宋体"/>
                <w:szCs w:val="21"/>
              </w:rPr>
            </w:pPr>
          </w:p>
        </w:tc>
        <w:tc>
          <w:tcPr>
            <w:tcW w:w="888" w:type="dxa"/>
            <w:vAlign w:val="center"/>
          </w:tcPr>
          <w:p w:rsidR="007F6B40" w:rsidRPr="003E67A6" w:rsidRDefault="007F6B40">
            <w:pPr>
              <w:adjustRightInd w:val="0"/>
              <w:snapToGrid w:val="0"/>
              <w:ind w:leftChars="-42" w:left="-88"/>
              <w:jc w:val="center"/>
              <w:rPr>
                <w:rFonts w:ascii="宋体" w:hAnsi="宋体" w:cs="宋体"/>
                <w:szCs w:val="21"/>
              </w:rPr>
            </w:pPr>
          </w:p>
        </w:tc>
      </w:tr>
      <w:tr w:rsidR="003E67A6" w:rsidRPr="003E67A6">
        <w:trPr>
          <w:trHeight w:val="505"/>
          <w:jc w:val="center"/>
        </w:trPr>
        <w:tc>
          <w:tcPr>
            <w:tcW w:w="634" w:type="dxa"/>
          </w:tcPr>
          <w:p w:rsidR="007F6B40" w:rsidRPr="003E67A6" w:rsidRDefault="007F6B40">
            <w:pPr>
              <w:adjustRightInd w:val="0"/>
              <w:snapToGrid w:val="0"/>
              <w:ind w:leftChars="-42" w:left="-88"/>
              <w:jc w:val="center"/>
              <w:rPr>
                <w:rFonts w:ascii="宋体" w:hAnsi="宋体" w:cs="宋体"/>
                <w:szCs w:val="21"/>
              </w:rPr>
            </w:pPr>
          </w:p>
        </w:tc>
        <w:tc>
          <w:tcPr>
            <w:tcW w:w="1685" w:type="dxa"/>
            <w:vAlign w:val="center"/>
          </w:tcPr>
          <w:p w:rsidR="007F6B40" w:rsidRPr="003E67A6" w:rsidRDefault="007F6B40">
            <w:pPr>
              <w:adjustRightInd w:val="0"/>
              <w:snapToGrid w:val="0"/>
              <w:ind w:leftChars="-42" w:left="-88"/>
              <w:jc w:val="center"/>
              <w:rPr>
                <w:rFonts w:ascii="宋体" w:hAnsi="宋体" w:cs="宋体"/>
                <w:szCs w:val="21"/>
              </w:rPr>
            </w:pPr>
          </w:p>
        </w:tc>
        <w:tc>
          <w:tcPr>
            <w:tcW w:w="1948" w:type="dxa"/>
            <w:vAlign w:val="center"/>
          </w:tcPr>
          <w:p w:rsidR="007F6B40" w:rsidRPr="003E67A6" w:rsidRDefault="007F6B40">
            <w:pPr>
              <w:adjustRightInd w:val="0"/>
              <w:snapToGrid w:val="0"/>
              <w:ind w:leftChars="-42" w:left="-88"/>
              <w:jc w:val="center"/>
              <w:rPr>
                <w:rFonts w:ascii="宋体" w:hAnsi="宋体" w:cs="宋体"/>
                <w:szCs w:val="21"/>
              </w:rPr>
            </w:pPr>
          </w:p>
        </w:tc>
        <w:tc>
          <w:tcPr>
            <w:tcW w:w="2600" w:type="dxa"/>
            <w:vAlign w:val="center"/>
          </w:tcPr>
          <w:p w:rsidR="007F6B40" w:rsidRPr="003E67A6" w:rsidRDefault="007F6B40">
            <w:pPr>
              <w:adjustRightInd w:val="0"/>
              <w:snapToGrid w:val="0"/>
              <w:ind w:leftChars="-42" w:left="-88"/>
              <w:jc w:val="center"/>
              <w:rPr>
                <w:rFonts w:ascii="宋体" w:hAnsi="宋体" w:cs="宋体"/>
                <w:szCs w:val="21"/>
              </w:rPr>
            </w:pPr>
          </w:p>
        </w:tc>
        <w:tc>
          <w:tcPr>
            <w:tcW w:w="1214" w:type="dxa"/>
            <w:vAlign w:val="center"/>
          </w:tcPr>
          <w:p w:rsidR="007F6B40" w:rsidRPr="003E67A6" w:rsidRDefault="007F6B40">
            <w:pPr>
              <w:adjustRightInd w:val="0"/>
              <w:snapToGrid w:val="0"/>
              <w:ind w:leftChars="-42" w:left="-88"/>
              <w:jc w:val="center"/>
              <w:rPr>
                <w:rFonts w:ascii="宋体" w:hAnsi="宋体" w:cs="宋体"/>
                <w:szCs w:val="21"/>
              </w:rPr>
            </w:pPr>
          </w:p>
        </w:tc>
        <w:tc>
          <w:tcPr>
            <w:tcW w:w="888" w:type="dxa"/>
            <w:vAlign w:val="center"/>
          </w:tcPr>
          <w:p w:rsidR="007F6B40" w:rsidRPr="003E67A6" w:rsidRDefault="007F6B40">
            <w:pPr>
              <w:adjustRightInd w:val="0"/>
              <w:snapToGrid w:val="0"/>
              <w:ind w:leftChars="-42" w:left="-88"/>
              <w:jc w:val="center"/>
              <w:rPr>
                <w:rFonts w:ascii="宋体" w:hAnsi="宋体" w:cs="宋体"/>
                <w:szCs w:val="21"/>
              </w:rPr>
            </w:pPr>
          </w:p>
        </w:tc>
      </w:tr>
      <w:tr w:rsidR="003E67A6" w:rsidRPr="003E67A6">
        <w:trPr>
          <w:trHeight w:val="505"/>
          <w:jc w:val="center"/>
        </w:trPr>
        <w:tc>
          <w:tcPr>
            <w:tcW w:w="634" w:type="dxa"/>
          </w:tcPr>
          <w:p w:rsidR="007F6B40" w:rsidRPr="003E67A6" w:rsidRDefault="007F6B40">
            <w:pPr>
              <w:adjustRightInd w:val="0"/>
              <w:snapToGrid w:val="0"/>
              <w:ind w:leftChars="-42" w:left="-88"/>
              <w:jc w:val="center"/>
              <w:rPr>
                <w:rFonts w:ascii="宋体" w:hAnsi="宋体" w:cs="宋体"/>
                <w:szCs w:val="21"/>
              </w:rPr>
            </w:pPr>
          </w:p>
        </w:tc>
        <w:tc>
          <w:tcPr>
            <w:tcW w:w="1685" w:type="dxa"/>
            <w:vAlign w:val="center"/>
          </w:tcPr>
          <w:p w:rsidR="007F6B40" w:rsidRPr="003E67A6" w:rsidRDefault="007F6B40">
            <w:pPr>
              <w:adjustRightInd w:val="0"/>
              <w:snapToGrid w:val="0"/>
              <w:ind w:leftChars="-42" w:left="-88"/>
              <w:jc w:val="center"/>
              <w:rPr>
                <w:rFonts w:ascii="宋体" w:hAnsi="宋体" w:cs="宋体"/>
                <w:szCs w:val="21"/>
              </w:rPr>
            </w:pPr>
          </w:p>
        </w:tc>
        <w:tc>
          <w:tcPr>
            <w:tcW w:w="1948" w:type="dxa"/>
            <w:vAlign w:val="center"/>
          </w:tcPr>
          <w:p w:rsidR="007F6B40" w:rsidRPr="003E67A6" w:rsidRDefault="007F6B40">
            <w:pPr>
              <w:adjustRightInd w:val="0"/>
              <w:snapToGrid w:val="0"/>
              <w:ind w:leftChars="-42" w:left="-88"/>
              <w:jc w:val="center"/>
              <w:rPr>
                <w:rFonts w:ascii="宋体" w:hAnsi="宋体" w:cs="宋体"/>
                <w:szCs w:val="21"/>
              </w:rPr>
            </w:pPr>
          </w:p>
        </w:tc>
        <w:tc>
          <w:tcPr>
            <w:tcW w:w="2600" w:type="dxa"/>
            <w:vAlign w:val="center"/>
          </w:tcPr>
          <w:p w:rsidR="007F6B40" w:rsidRPr="003E67A6" w:rsidRDefault="007F6B40">
            <w:pPr>
              <w:adjustRightInd w:val="0"/>
              <w:snapToGrid w:val="0"/>
              <w:ind w:leftChars="-42" w:left="-88"/>
              <w:jc w:val="center"/>
              <w:rPr>
                <w:rFonts w:ascii="宋体" w:hAnsi="宋体" w:cs="宋体"/>
                <w:szCs w:val="21"/>
              </w:rPr>
            </w:pPr>
          </w:p>
        </w:tc>
        <w:tc>
          <w:tcPr>
            <w:tcW w:w="1214" w:type="dxa"/>
            <w:vAlign w:val="center"/>
          </w:tcPr>
          <w:p w:rsidR="007F6B40" w:rsidRPr="003E67A6" w:rsidRDefault="007F6B40">
            <w:pPr>
              <w:adjustRightInd w:val="0"/>
              <w:snapToGrid w:val="0"/>
              <w:ind w:leftChars="-42" w:left="-88"/>
              <w:jc w:val="center"/>
              <w:rPr>
                <w:rFonts w:ascii="宋体" w:hAnsi="宋体" w:cs="宋体"/>
                <w:szCs w:val="21"/>
              </w:rPr>
            </w:pPr>
          </w:p>
        </w:tc>
        <w:tc>
          <w:tcPr>
            <w:tcW w:w="888" w:type="dxa"/>
            <w:vAlign w:val="center"/>
          </w:tcPr>
          <w:p w:rsidR="007F6B40" w:rsidRPr="003E67A6" w:rsidRDefault="007F6B40">
            <w:pPr>
              <w:adjustRightInd w:val="0"/>
              <w:snapToGrid w:val="0"/>
              <w:ind w:leftChars="-42" w:left="-88"/>
              <w:jc w:val="center"/>
              <w:rPr>
                <w:rFonts w:ascii="宋体" w:hAnsi="宋体" w:cs="宋体"/>
                <w:szCs w:val="21"/>
              </w:rPr>
            </w:pPr>
          </w:p>
        </w:tc>
      </w:tr>
      <w:tr w:rsidR="003E67A6" w:rsidRPr="003E67A6">
        <w:trPr>
          <w:trHeight w:val="505"/>
          <w:jc w:val="center"/>
        </w:trPr>
        <w:tc>
          <w:tcPr>
            <w:tcW w:w="634" w:type="dxa"/>
          </w:tcPr>
          <w:p w:rsidR="007F6B40" w:rsidRPr="003E67A6" w:rsidRDefault="007F6B40">
            <w:pPr>
              <w:adjustRightInd w:val="0"/>
              <w:snapToGrid w:val="0"/>
              <w:ind w:leftChars="-42" w:left="-88"/>
              <w:jc w:val="center"/>
              <w:rPr>
                <w:rFonts w:ascii="宋体" w:hAnsi="宋体" w:cs="宋体"/>
                <w:szCs w:val="21"/>
              </w:rPr>
            </w:pPr>
          </w:p>
        </w:tc>
        <w:tc>
          <w:tcPr>
            <w:tcW w:w="1685" w:type="dxa"/>
            <w:vAlign w:val="center"/>
          </w:tcPr>
          <w:p w:rsidR="007F6B40" w:rsidRPr="003E67A6" w:rsidRDefault="007F6B40">
            <w:pPr>
              <w:adjustRightInd w:val="0"/>
              <w:snapToGrid w:val="0"/>
              <w:ind w:leftChars="-42" w:left="-88"/>
              <w:jc w:val="center"/>
              <w:rPr>
                <w:rFonts w:ascii="宋体" w:hAnsi="宋体" w:cs="宋体"/>
                <w:szCs w:val="21"/>
              </w:rPr>
            </w:pPr>
          </w:p>
        </w:tc>
        <w:tc>
          <w:tcPr>
            <w:tcW w:w="1948" w:type="dxa"/>
            <w:vAlign w:val="center"/>
          </w:tcPr>
          <w:p w:rsidR="007F6B40" w:rsidRPr="003E67A6" w:rsidRDefault="007F6B40">
            <w:pPr>
              <w:adjustRightInd w:val="0"/>
              <w:snapToGrid w:val="0"/>
              <w:ind w:leftChars="-42" w:left="-88"/>
              <w:jc w:val="center"/>
              <w:rPr>
                <w:rFonts w:ascii="宋体" w:hAnsi="宋体" w:cs="宋体"/>
                <w:szCs w:val="21"/>
              </w:rPr>
            </w:pPr>
          </w:p>
        </w:tc>
        <w:tc>
          <w:tcPr>
            <w:tcW w:w="2600" w:type="dxa"/>
            <w:vAlign w:val="center"/>
          </w:tcPr>
          <w:p w:rsidR="007F6B40" w:rsidRPr="003E67A6" w:rsidRDefault="007F6B40">
            <w:pPr>
              <w:adjustRightInd w:val="0"/>
              <w:snapToGrid w:val="0"/>
              <w:ind w:leftChars="-42" w:left="-88"/>
              <w:jc w:val="center"/>
              <w:rPr>
                <w:rFonts w:ascii="宋体" w:hAnsi="宋体" w:cs="宋体"/>
                <w:szCs w:val="21"/>
              </w:rPr>
            </w:pPr>
          </w:p>
        </w:tc>
        <w:tc>
          <w:tcPr>
            <w:tcW w:w="1214" w:type="dxa"/>
            <w:vAlign w:val="center"/>
          </w:tcPr>
          <w:p w:rsidR="007F6B40" w:rsidRPr="003E67A6" w:rsidRDefault="007F6B40">
            <w:pPr>
              <w:adjustRightInd w:val="0"/>
              <w:snapToGrid w:val="0"/>
              <w:ind w:leftChars="-42" w:left="-88"/>
              <w:jc w:val="center"/>
              <w:rPr>
                <w:rFonts w:ascii="宋体" w:hAnsi="宋体" w:cs="宋体"/>
                <w:szCs w:val="21"/>
              </w:rPr>
            </w:pPr>
          </w:p>
        </w:tc>
        <w:tc>
          <w:tcPr>
            <w:tcW w:w="888" w:type="dxa"/>
            <w:vAlign w:val="center"/>
          </w:tcPr>
          <w:p w:rsidR="007F6B40" w:rsidRPr="003E67A6" w:rsidRDefault="007F6B40">
            <w:pPr>
              <w:adjustRightInd w:val="0"/>
              <w:snapToGrid w:val="0"/>
              <w:ind w:leftChars="-42" w:left="-88"/>
              <w:jc w:val="center"/>
              <w:rPr>
                <w:rFonts w:ascii="宋体" w:hAnsi="宋体" w:cs="宋体"/>
                <w:szCs w:val="21"/>
              </w:rPr>
            </w:pPr>
          </w:p>
        </w:tc>
      </w:tr>
    </w:tbl>
    <w:p w:rsidR="007F6B40" w:rsidRPr="003E67A6" w:rsidRDefault="00940C34">
      <w:pPr>
        <w:adjustRightInd w:val="0"/>
        <w:snapToGrid w:val="0"/>
        <w:spacing w:line="360" w:lineRule="auto"/>
        <w:ind w:leftChars="-42" w:left="-88"/>
        <w:rPr>
          <w:rFonts w:ascii="宋体" w:hAnsi="宋体" w:cs="宋体"/>
          <w:szCs w:val="21"/>
        </w:rPr>
      </w:pPr>
      <w:r w:rsidRPr="003E67A6">
        <w:rPr>
          <w:rFonts w:ascii="宋体" w:hAnsi="宋体" w:cs="宋体" w:hint="eastAsia"/>
          <w:szCs w:val="21"/>
        </w:rPr>
        <w:t>说明：1、“响应与偏离”应注明“响应”或“偏离”。</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b/>
          <w:szCs w:val="21"/>
        </w:rPr>
        <w:t xml:space="preserve">     </w:t>
      </w:r>
      <w:r w:rsidRPr="003E67A6">
        <w:rPr>
          <w:rFonts w:ascii="宋体" w:hAnsi="宋体" w:cs="宋体" w:hint="eastAsia"/>
          <w:szCs w:val="21"/>
        </w:rPr>
        <w:t>2、属磋商文件规定可能变动的内容在“说明”栏中注明。</w:t>
      </w:r>
    </w:p>
    <w:p w:rsidR="007F6B40" w:rsidRPr="003E67A6" w:rsidRDefault="007F6B40">
      <w:pPr>
        <w:adjustRightInd w:val="0"/>
        <w:snapToGrid w:val="0"/>
        <w:spacing w:line="360" w:lineRule="auto"/>
        <w:rPr>
          <w:rFonts w:ascii="宋体" w:hAnsi="宋体" w:cs="宋体"/>
          <w:szCs w:val="21"/>
        </w:rPr>
      </w:pPr>
    </w:p>
    <w:p w:rsidR="007F6B40" w:rsidRPr="003E67A6" w:rsidRDefault="007F6B40">
      <w:pPr>
        <w:rPr>
          <w:rFonts w:ascii="宋体" w:hAnsi="宋体" w:cs="宋体"/>
        </w:rPr>
      </w:pPr>
    </w:p>
    <w:p w:rsidR="007F6B40" w:rsidRPr="003E67A6" w:rsidRDefault="007F6B40">
      <w:pPr>
        <w:rPr>
          <w:rFonts w:ascii="宋体" w:hAnsi="宋体" w:cs="宋体"/>
        </w:rPr>
      </w:pPr>
    </w:p>
    <w:p w:rsidR="007F6B40" w:rsidRPr="003E67A6" w:rsidRDefault="007F6B40">
      <w:pPr>
        <w:rPr>
          <w:rFonts w:ascii="宋体" w:hAnsi="宋体" w:cs="宋体"/>
        </w:rPr>
      </w:pPr>
    </w:p>
    <w:p w:rsidR="007F6B40" w:rsidRPr="003E67A6" w:rsidRDefault="007F6B40">
      <w:pPr>
        <w:rPr>
          <w:rFonts w:ascii="宋体" w:hAnsi="宋体" w:cs="宋体"/>
        </w:rPr>
      </w:pPr>
    </w:p>
    <w:p w:rsidR="007F6B40" w:rsidRPr="003E67A6" w:rsidRDefault="007F6B40">
      <w:pPr>
        <w:rPr>
          <w:rFonts w:ascii="宋体" w:hAnsi="宋体" w:cs="宋体"/>
        </w:rPr>
      </w:pPr>
    </w:p>
    <w:p w:rsidR="007F6B40" w:rsidRPr="003E67A6" w:rsidRDefault="007F6B40">
      <w:pPr>
        <w:rPr>
          <w:rFonts w:ascii="宋体" w:hAnsi="宋体" w:cs="宋体"/>
        </w:rPr>
      </w:pPr>
    </w:p>
    <w:p w:rsidR="007F6B40" w:rsidRPr="003E67A6" w:rsidRDefault="00940C34">
      <w:pPr>
        <w:adjustRightInd w:val="0"/>
        <w:snapToGrid w:val="0"/>
        <w:spacing w:line="360" w:lineRule="auto"/>
        <w:rPr>
          <w:rFonts w:ascii="宋体" w:hAnsi="宋体" w:cs="宋体"/>
          <w:bCs/>
          <w:szCs w:val="21"/>
        </w:rPr>
      </w:pPr>
      <w:r w:rsidRPr="003E67A6">
        <w:rPr>
          <w:rFonts w:ascii="宋体" w:hAnsi="宋体" w:cs="宋体" w:hint="eastAsia"/>
          <w:szCs w:val="21"/>
        </w:rPr>
        <w:t>供应商名称：</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法定代表人或其委托代理人(签字)：</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 xml:space="preserve">日          期： </w:t>
      </w:r>
      <w:r w:rsidRPr="003E67A6">
        <w:rPr>
          <w:rFonts w:ascii="宋体" w:hAnsi="宋体" w:cs="宋体" w:hint="eastAsia"/>
          <w:szCs w:val="21"/>
          <w:u w:val="single"/>
        </w:rPr>
        <w:t xml:space="preserve">     </w:t>
      </w:r>
      <w:r w:rsidRPr="003E67A6">
        <w:rPr>
          <w:rFonts w:ascii="宋体" w:hAnsi="宋体" w:cs="宋体" w:hint="eastAsia"/>
          <w:szCs w:val="21"/>
        </w:rPr>
        <w:t xml:space="preserve"> 年 </w:t>
      </w:r>
      <w:r w:rsidRPr="003E67A6">
        <w:rPr>
          <w:rFonts w:ascii="宋体" w:hAnsi="宋体" w:cs="宋体" w:hint="eastAsia"/>
          <w:szCs w:val="21"/>
          <w:u w:val="single"/>
        </w:rPr>
        <w:t xml:space="preserve">    </w:t>
      </w:r>
      <w:r w:rsidRPr="003E67A6">
        <w:rPr>
          <w:rFonts w:ascii="宋体" w:hAnsi="宋体" w:cs="宋体" w:hint="eastAsia"/>
          <w:szCs w:val="21"/>
        </w:rPr>
        <w:t xml:space="preserve"> 月 </w:t>
      </w:r>
      <w:r w:rsidRPr="003E67A6">
        <w:rPr>
          <w:rFonts w:ascii="宋体" w:hAnsi="宋体" w:cs="宋体" w:hint="eastAsia"/>
          <w:szCs w:val="21"/>
          <w:u w:val="single"/>
        </w:rPr>
        <w:t xml:space="preserve">   </w:t>
      </w:r>
      <w:r w:rsidRPr="003E67A6">
        <w:rPr>
          <w:rFonts w:ascii="宋体" w:hAnsi="宋体" w:cs="宋体" w:hint="eastAsia"/>
          <w:szCs w:val="21"/>
        </w:rPr>
        <w:t xml:space="preserve"> 日</w:t>
      </w:r>
    </w:p>
    <w:p w:rsidR="007F6B40" w:rsidRPr="003E67A6" w:rsidRDefault="007F6B40">
      <w:pPr>
        <w:adjustRightInd w:val="0"/>
        <w:snapToGrid w:val="0"/>
        <w:spacing w:line="360" w:lineRule="auto"/>
        <w:rPr>
          <w:rFonts w:ascii="宋体" w:hAnsi="宋体" w:cs="宋体"/>
          <w:szCs w:val="21"/>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7F6B40">
      <w:pPr>
        <w:tabs>
          <w:tab w:val="left" w:pos="3600"/>
        </w:tabs>
        <w:adjustRightInd w:val="0"/>
        <w:snapToGrid w:val="0"/>
        <w:jc w:val="center"/>
        <w:rPr>
          <w:rFonts w:ascii="宋体" w:hAnsi="宋体" w:cs="宋体"/>
          <w:b/>
          <w:sz w:val="32"/>
          <w:szCs w:val="32"/>
        </w:rPr>
      </w:pPr>
    </w:p>
    <w:p w:rsidR="007F6B40" w:rsidRPr="003E67A6" w:rsidRDefault="00940C34">
      <w:pPr>
        <w:widowControl/>
        <w:jc w:val="left"/>
        <w:rPr>
          <w:rFonts w:ascii="宋体" w:hAnsi="宋体" w:cs="宋体"/>
          <w:b/>
          <w:sz w:val="30"/>
          <w:szCs w:val="30"/>
        </w:rPr>
      </w:pPr>
      <w:r w:rsidRPr="003E67A6">
        <w:rPr>
          <w:rFonts w:ascii="宋体" w:hAnsi="宋体" w:cs="宋体"/>
          <w:b/>
          <w:sz w:val="30"/>
          <w:szCs w:val="30"/>
        </w:rPr>
        <w:br w:type="page"/>
      </w:r>
    </w:p>
    <w:p w:rsidR="007F6B40" w:rsidRPr="003E67A6" w:rsidRDefault="00940C34">
      <w:pPr>
        <w:jc w:val="center"/>
        <w:rPr>
          <w:rFonts w:ascii="宋体" w:hAnsi="宋体" w:cs="宋体"/>
          <w:b/>
          <w:sz w:val="32"/>
          <w:szCs w:val="32"/>
        </w:rPr>
      </w:pPr>
      <w:r w:rsidRPr="003E67A6">
        <w:rPr>
          <w:rFonts w:ascii="宋体" w:hAnsi="宋体" w:cs="宋体" w:hint="eastAsia"/>
          <w:b/>
          <w:sz w:val="30"/>
          <w:szCs w:val="30"/>
        </w:rPr>
        <w:lastRenderedPageBreak/>
        <w:t>五、</w:t>
      </w:r>
      <w:r w:rsidRPr="003E67A6">
        <w:rPr>
          <w:rFonts w:ascii="宋体" w:hAnsi="宋体" w:cs="宋体" w:hint="eastAsia"/>
          <w:b/>
          <w:sz w:val="32"/>
          <w:szCs w:val="32"/>
        </w:rPr>
        <w:t>报价一览表及报价文件</w:t>
      </w:r>
    </w:p>
    <w:p w:rsidR="007F6B40" w:rsidRPr="003E67A6" w:rsidRDefault="00940C34">
      <w:pPr>
        <w:tabs>
          <w:tab w:val="left" w:pos="1680"/>
        </w:tabs>
        <w:adjustRightInd w:val="0"/>
        <w:snapToGrid w:val="0"/>
        <w:rPr>
          <w:rFonts w:ascii="宋体" w:hAnsi="宋体" w:cs="宋体"/>
          <w:sz w:val="30"/>
          <w:szCs w:val="30"/>
        </w:rPr>
      </w:pPr>
      <w:r w:rsidRPr="003E67A6">
        <w:rPr>
          <w:rFonts w:ascii="宋体" w:hAnsi="宋体" w:cs="宋体" w:hint="eastAsia"/>
          <w:sz w:val="30"/>
          <w:szCs w:val="30"/>
        </w:rPr>
        <w:t>附件8</w:t>
      </w:r>
      <w:r w:rsidRPr="003E67A6">
        <w:rPr>
          <w:rFonts w:ascii="宋体" w:hAnsi="宋体" w:cs="宋体" w:hint="eastAsia"/>
          <w:sz w:val="30"/>
          <w:szCs w:val="30"/>
        </w:rPr>
        <w:tab/>
      </w:r>
    </w:p>
    <w:p w:rsidR="007F6B40" w:rsidRPr="003E67A6" w:rsidRDefault="00940C34">
      <w:pPr>
        <w:adjustRightInd w:val="0"/>
        <w:snapToGrid w:val="0"/>
        <w:jc w:val="center"/>
        <w:rPr>
          <w:rFonts w:ascii="宋体" w:hAnsi="宋体" w:cs="宋体"/>
          <w:sz w:val="30"/>
          <w:szCs w:val="30"/>
        </w:rPr>
      </w:pPr>
      <w:r w:rsidRPr="003E67A6">
        <w:rPr>
          <w:rFonts w:ascii="宋体" w:hAnsi="宋体" w:cs="宋体" w:hint="eastAsia"/>
          <w:bCs/>
          <w:sz w:val="30"/>
          <w:szCs w:val="30"/>
        </w:rPr>
        <w:t>报价一览表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3060"/>
        <w:gridCol w:w="1620"/>
        <w:gridCol w:w="2520"/>
      </w:tblGrid>
      <w:tr w:rsidR="003E67A6" w:rsidRPr="003E67A6">
        <w:trPr>
          <w:trHeight w:val="599"/>
        </w:trPr>
        <w:tc>
          <w:tcPr>
            <w:tcW w:w="1620" w:type="dxa"/>
            <w:vMerge w:val="restart"/>
            <w:tcBorders>
              <w:top w:val="double" w:sz="4" w:space="0" w:color="auto"/>
              <w:left w:val="double" w:sz="4" w:space="0" w:color="auto"/>
              <w:bottom w:val="single" w:sz="6" w:space="0" w:color="auto"/>
              <w:right w:val="single" w:sz="6" w:space="0" w:color="auto"/>
            </w:tcBorders>
            <w:vAlign w:val="center"/>
          </w:tcPr>
          <w:p w:rsidR="007F6B40" w:rsidRPr="003E67A6" w:rsidRDefault="00940C34" w:rsidP="00A92A5F">
            <w:pPr>
              <w:tabs>
                <w:tab w:val="left" w:pos="403"/>
                <w:tab w:val="center" w:pos="3781"/>
              </w:tabs>
              <w:spacing w:line="420" w:lineRule="exact"/>
              <w:ind w:rightChars="-2479" w:right="-5206" w:firstLineChars="100" w:firstLine="210"/>
              <w:rPr>
                <w:rFonts w:ascii="宋体" w:hAnsi="宋体"/>
                <w:szCs w:val="21"/>
              </w:rPr>
            </w:pPr>
            <w:r w:rsidRPr="003E67A6">
              <w:rPr>
                <w:rFonts w:ascii="宋体" w:hAnsi="宋体" w:hint="eastAsia"/>
                <w:szCs w:val="21"/>
              </w:rPr>
              <w:t>项目名称</w:t>
            </w:r>
            <w:r w:rsidRPr="003E67A6">
              <w:rPr>
                <w:rFonts w:ascii="宋体" w:hAnsi="宋体" w:hint="eastAsia"/>
                <w:szCs w:val="21"/>
              </w:rPr>
              <w:tab/>
              <w:t>项目名称</w:t>
            </w:r>
          </w:p>
        </w:tc>
        <w:tc>
          <w:tcPr>
            <w:tcW w:w="3060" w:type="dxa"/>
            <w:vMerge w:val="restart"/>
            <w:tcBorders>
              <w:top w:val="double" w:sz="4" w:space="0" w:color="auto"/>
              <w:left w:val="single" w:sz="6" w:space="0" w:color="auto"/>
              <w:bottom w:val="single" w:sz="6" w:space="0" w:color="auto"/>
              <w:right w:val="single" w:sz="6" w:space="0" w:color="auto"/>
            </w:tcBorders>
            <w:vAlign w:val="center"/>
          </w:tcPr>
          <w:p w:rsidR="007F6B40" w:rsidRPr="003E67A6" w:rsidRDefault="007F6B40">
            <w:pPr>
              <w:spacing w:line="420" w:lineRule="exact"/>
              <w:jc w:val="center"/>
              <w:rPr>
                <w:rFonts w:ascii="宋体" w:hAnsi="宋体"/>
                <w:szCs w:val="21"/>
              </w:rPr>
            </w:pPr>
          </w:p>
        </w:tc>
        <w:tc>
          <w:tcPr>
            <w:tcW w:w="1620" w:type="dxa"/>
            <w:tcBorders>
              <w:top w:val="double" w:sz="4" w:space="0" w:color="auto"/>
              <w:left w:val="single" w:sz="6" w:space="0" w:color="auto"/>
              <w:bottom w:val="single" w:sz="6"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采购编号</w:t>
            </w:r>
          </w:p>
        </w:tc>
        <w:tc>
          <w:tcPr>
            <w:tcW w:w="2520" w:type="dxa"/>
            <w:tcBorders>
              <w:top w:val="double" w:sz="4" w:space="0" w:color="auto"/>
              <w:left w:val="single" w:sz="6" w:space="0" w:color="auto"/>
              <w:bottom w:val="single" w:sz="6" w:space="0" w:color="auto"/>
              <w:right w:val="double" w:sz="4" w:space="0" w:color="auto"/>
            </w:tcBorders>
            <w:vAlign w:val="center"/>
          </w:tcPr>
          <w:p w:rsidR="007F6B40" w:rsidRPr="003E67A6" w:rsidRDefault="007F6B40">
            <w:pPr>
              <w:spacing w:line="420" w:lineRule="exact"/>
              <w:jc w:val="center"/>
              <w:rPr>
                <w:rFonts w:ascii="宋体" w:hAnsi="宋体"/>
                <w:szCs w:val="21"/>
              </w:rPr>
            </w:pPr>
          </w:p>
        </w:tc>
      </w:tr>
      <w:tr w:rsidR="003E67A6" w:rsidRPr="003E67A6">
        <w:trPr>
          <w:trHeight w:val="651"/>
        </w:trPr>
        <w:tc>
          <w:tcPr>
            <w:tcW w:w="1620" w:type="dxa"/>
            <w:vMerge/>
            <w:tcBorders>
              <w:top w:val="double" w:sz="4" w:space="0" w:color="auto"/>
              <w:left w:val="double" w:sz="4" w:space="0" w:color="auto"/>
              <w:bottom w:val="single" w:sz="6" w:space="0" w:color="auto"/>
              <w:right w:val="single" w:sz="6" w:space="0" w:color="auto"/>
            </w:tcBorders>
            <w:vAlign w:val="center"/>
          </w:tcPr>
          <w:p w:rsidR="007F6B40" w:rsidRPr="003E67A6" w:rsidRDefault="007F6B40">
            <w:pPr>
              <w:widowControl/>
              <w:jc w:val="left"/>
              <w:rPr>
                <w:rFonts w:ascii="宋体" w:hAnsi="宋体"/>
                <w:szCs w:val="21"/>
              </w:rPr>
            </w:pPr>
          </w:p>
        </w:tc>
        <w:tc>
          <w:tcPr>
            <w:tcW w:w="3060" w:type="dxa"/>
            <w:vMerge/>
            <w:tcBorders>
              <w:top w:val="double" w:sz="4" w:space="0" w:color="auto"/>
              <w:left w:val="single" w:sz="6" w:space="0" w:color="auto"/>
              <w:bottom w:val="single" w:sz="6" w:space="0" w:color="auto"/>
              <w:right w:val="single" w:sz="6" w:space="0" w:color="auto"/>
            </w:tcBorders>
            <w:vAlign w:val="center"/>
          </w:tcPr>
          <w:p w:rsidR="007F6B40" w:rsidRPr="003E67A6" w:rsidRDefault="007F6B40">
            <w:pPr>
              <w:widowControl/>
              <w:jc w:val="left"/>
              <w:rPr>
                <w:rFonts w:ascii="宋体" w:hAnsi="宋体"/>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采购代理编号</w:t>
            </w:r>
          </w:p>
        </w:tc>
        <w:tc>
          <w:tcPr>
            <w:tcW w:w="2520" w:type="dxa"/>
            <w:tcBorders>
              <w:top w:val="single" w:sz="6" w:space="0" w:color="auto"/>
              <w:left w:val="single" w:sz="6" w:space="0" w:color="auto"/>
              <w:bottom w:val="single" w:sz="6" w:space="0" w:color="auto"/>
              <w:right w:val="double" w:sz="4" w:space="0" w:color="auto"/>
            </w:tcBorders>
            <w:vAlign w:val="center"/>
          </w:tcPr>
          <w:p w:rsidR="007F6B40" w:rsidRPr="003E67A6" w:rsidRDefault="007F6B40">
            <w:pPr>
              <w:spacing w:line="420" w:lineRule="exact"/>
              <w:jc w:val="center"/>
              <w:rPr>
                <w:rFonts w:ascii="宋体" w:hAnsi="宋体"/>
                <w:szCs w:val="21"/>
              </w:rPr>
            </w:pPr>
          </w:p>
        </w:tc>
      </w:tr>
      <w:tr w:rsidR="003E67A6" w:rsidRPr="003E67A6">
        <w:trPr>
          <w:trHeight w:val="863"/>
        </w:trPr>
        <w:tc>
          <w:tcPr>
            <w:tcW w:w="1620" w:type="dxa"/>
            <w:tcBorders>
              <w:top w:val="single" w:sz="6" w:space="0" w:color="auto"/>
              <w:left w:val="double" w:sz="4" w:space="0" w:color="auto"/>
              <w:bottom w:val="sing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服务内容</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7F6B40">
            <w:pPr>
              <w:rPr>
                <w:rFonts w:ascii="宋体" w:hAnsi="宋体"/>
                <w:szCs w:val="21"/>
              </w:rPr>
            </w:pPr>
          </w:p>
        </w:tc>
      </w:tr>
      <w:tr w:rsidR="003E67A6" w:rsidRPr="003E67A6">
        <w:trPr>
          <w:trHeight w:val="603"/>
        </w:trPr>
        <w:tc>
          <w:tcPr>
            <w:tcW w:w="1620" w:type="dxa"/>
            <w:tcBorders>
              <w:top w:val="single" w:sz="6" w:space="0" w:color="auto"/>
              <w:left w:val="double" w:sz="4" w:space="0" w:color="auto"/>
              <w:bottom w:val="sing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投标总价（可研编制费+设计费）</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940C34">
            <w:pPr>
              <w:rPr>
                <w:rFonts w:ascii="宋体" w:hAnsi="宋体"/>
                <w:szCs w:val="21"/>
              </w:rPr>
            </w:pPr>
            <w:r w:rsidRPr="003E67A6">
              <w:rPr>
                <w:rFonts w:ascii="宋体" w:hAnsi="宋体" w:hint="eastAsia"/>
                <w:szCs w:val="21"/>
              </w:rPr>
              <w:t>大写：</w:t>
            </w:r>
            <w:r w:rsidRPr="003E67A6">
              <w:rPr>
                <w:rFonts w:ascii="宋体" w:hAnsi="宋体" w:hint="eastAsia"/>
                <w:szCs w:val="21"/>
                <w:u w:val="single"/>
              </w:rPr>
              <w:t xml:space="preserve">                   元</w:t>
            </w:r>
          </w:p>
          <w:p w:rsidR="007F6B40" w:rsidRPr="003E67A6" w:rsidRDefault="00940C34">
            <w:pPr>
              <w:spacing w:line="420" w:lineRule="exact"/>
              <w:rPr>
                <w:rFonts w:ascii="宋体" w:hAnsi="宋体"/>
                <w:szCs w:val="21"/>
              </w:rPr>
            </w:pPr>
            <w:r w:rsidRPr="003E67A6">
              <w:rPr>
                <w:rFonts w:ascii="宋体" w:hAnsi="宋体" w:hint="eastAsia"/>
                <w:szCs w:val="21"/>
              </w:rPr>
              <w:t>小写：</w:t>
            </w:r>
            <w:r w:rsidRPr="003E67A6">
              <w:rPr>
                <w:rFonts w:ascii="宋体" w:hAnsi="宋体" w:hint="eastAsia"/>
                <w:szCs w:val="21"/>
                <w:u w:val="single"/>
              </w:rPr>
              <w:t xml:space="preserve">                   元</w:t>
            </w:r>
          </w:p>
        </w:tc>
      </w:tr>
      <w:tr w:rsidR="003E67A6" w:rsidRPr="003E67A6">
        <w:trPr>
          <w:trHeight w:val="603"/>
        </w:trPr>
        <w:tc>
          <w:tcPr>
            <w:tcW w:w="1620" w:type="dxa"/>
            <w:tcBorders>
              <w:top w:val="single" w:sz="6" w:space="0" w:color="auto"/>
              <w:left w:val="double" w:sz="4" w:space="0" w:color="auto"/>
              <w:bottom w:val="sing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可研编制费用报价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940C34">
            <w:pPr>
              <w:rPr>
                <w:rFonts w:ascii="宋体" w:hAnsi="宋体"/>
                <w:szCs w:val="21"/>
              </w:rPr>
            </w:pPr>
            <w:r w:rsidRPr="003E67A6">
              <w:rPr>
                <w:rFonts w:ascii="宋体" w:hAnsi="宋体" w:hint="eastAsia"/>
                <w:szCs w:val="21"/>
              </w:rPr>
              <w:t>大写：</w:t>
            </w:r>
            <w:r w:rsidRPr="003E67A6">
              <w:rPr>
                <w:rFonts w:ascii="宋体" w:hAnsi="宋体" w:hint="eastAsia"/>
                <w:szCs w:val="21"/>
                <w:u w:val="single"/>
              </w:rPr>
              <w:t xml:space="preserve">                   元</w:t>
            </w:r>
          </w:p>
          <w:p w:rsidR="007F6B40" w:rsidRPr="003E67A6" w:rsidRDefault="00940C34">
            <w:pPr>
              <w:spacing w:line="420" w:lineRule="exact"/>
              <w:rPr>
                <w:rFonts w:ascii="宋体" w:hAnsi="宋体"/>
                <w:szCs w:val="21"/>
              </w:rPr>
            </w:pPr>
            <w:r w:rsidRPr="003E67A6">
              <w:rPr>
                <w:rFonts w:ascii="宋体" w:hAnsi="宋体" w:hint="eastAsia"/>
                <w:szCs w:val="21"/>
              </w:rPr>
              <w:t>小写：</w:t>
            </w:r>
            <w:r w:rsidRPr="003E67A6">
              <w:rPr>
                <w:rFonts w:ascii="宋体" w:hAnsi="宋体" w:hint="eastAsia"/>
                <w:szCs w:val="21"/>
                <w:u w:val="single"/>
              </w:rPr>
              <w:t xml:space="preserve">                   元</w:t>
            </w:r>
          </w:p>
        </w:tc>
      </w:tr>
      <w:tr w:rsidR="003E67A6" w:rsidRPr="003E67A6">
        <w:trPr>
          <w:trHeight w:val="603"/>
        </w:trPr>
        <w:tc>
          <w:tcPr>
            <w:tcW w:w="1620" w:type="dxa"/>
            <w:tcBorders>
              <w:top w:val="single" w:sz="6" w:space="0" w:color="auto"/>
              <w:left w:val="double" w:sz="4" w:space="0" w:color="auto"/>
              <w:bottom w:val="sing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设计费用报价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940C34">
            <w:pPr>
              <w:rPr>
                <w:rFonts w:ascii="宋体" w:hAnsi="宋体"/>
                <w:szCs w:val="21"/>
              </w:rPr>
            </w:pPr>
            <w:r w:rsidRPr="003E67A6">
              <w:rPr>
                <w:rFonts w:ascii="宋体" w:hAnsi="宋体" w:hint="eastAsia"/>
                <w:szCs w:val="21"/>
              </w:rPr>
              <w:t>大写：</w:t>
            </w:r>
            <w:r w:rsidRPr="003E67A6">
              <w:rPr>
                <w:rFonts w:ascii="宋体" w:hAnsi="宋体" w:hint="eastAsia"/>
                <w:szCs w:val="21"/>
                <w:u w:val="single"/>
              </w:rPr>
              <w:t xml:space="preserve">                   元</w:t>
            </w:r>
          </w:p>
          <w:p w:rsidR="007F6B40" w:rsidRPr="003E67A6" w:rsidRDefault="00940C34">
            <w:pPr>
              <w:spacing w:line="420" w:lineRule="exact"/>
              <w:rPr>
                <w:rFonts w:ascii="宋体" w:hAnsi="宋体"/>
                <w:szCs w:val="21"/>
              </w:rPr>
            </w:pPr>
            <w:r w:rsidRPr="003E67A6">
              <w:rPr>
                <w:rFonts w:ascii="宋体" w:hAnsi="宋体" w:hint="eastAsia"/>
                <w:szCs w:val="21"/>
              </w:rPr>
              <w:t>小写：</w:t>
            </w:r>
            <w:r w:rsidRPr="003E67A6">
              <w:rPr>
                <w:rFonts w:ascii="宋体" w:hAnsi="宋体" w:hint="eastAsia"/>
                <w:szCs w:val="21"/>
                <w:u w:val="single"/>
              </w:rPr>
              <w:t xml:space="preserve">                   元</w:t>
            </w:r>
          </w:p>
        </w:tc>
      </w:tr>
      <w:tr w:rsidR="003E67A6" w:rsidRPr="003E67A6">
        <w:trPr>
          <w:trHeight w:val="603"/>
        </w:trPr>
        <w:tc>
          <w:tcPr>
            <w:tcW w:w="1620" w:type="dxa"/>
            <w:tcBorders>
              <w:top w:val="single" w:sz="6" w:space="0" w:color="auto"/>
              <w:left w:val="double" w:sz="4" w:space="0" w:color="auto"/>
              <w:bottom w:val="sing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设计费用优惠率</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940C34">
            <w:pPr>
              <w:spacing w:line="420" w:lineRule="exact"/>
              <w:rPr>
                <w:rFonts w:ascii="宋体" w:hAnsi="宋体"/>
                <w:szCs w:val="21"/>
                <w:u w:val="single"/>
              </w:rPr>
            </w:pPr>
            <w:r w:rsidRPr="003E67A6">
              <w:rPr>
                <w:rFonts w:ascii="宋体" w:hAnsi="宋体" w:hint="eastAsia"/>
                <w:szCs w:val="21"/>
              </w:rPr>
              <w:t>优惠率=（1-设计费用报价/381500.00）×100% =</w:t>
            </w:r>
            <w:r w:rsidRPr="003E67A6">
              <w:rPr>
                <w:rFonts w:ascii="宋体" w:hAnsi="宋体" w:hint="eastAsia"/>
                <w:szCs w:val="21"/>
                <w:u w:val="single"/>
              </w:rPr>
              <w:t xml:space="preserve">    </w:t>
            </w:r>
            <w:r w:rsidRPr="003E67A6">
              <w:rPr>
                <w:rFonts w:ascii="宋体" w:hAnsi="宋体" w:hint="eastAsia"/>
                <w:szCs w:val="21"/>
              </w:rPr>
              <w:t xml:space="preserve"> %</w:t>
            </w:r>
          </w:p>
        </w:tc>
      </w:tr>
      <w:tr w:rsidR="003E67A6" w:rsidRPr="003E67A6">
        <w:trPr>
          <w:trHeight w:val="560"/>
        </w:trPr>
        <w:tc>
          <w:tcPr>
            <w:tcW w:w="1620" w:type="dxa"/>
            <w:tcBorders>
              <w:top w:val="single" w:sz="6" w:space="0" w:color="auto"/>
              <w:left w:val="double" w:sz="4" w:space="0" w:color="auto"/>
              <w:bottom w:val="single" w:sz="6"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服务周期</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7F6B40">
            <w:pPr>
              <w:spacing w:line="420" w:lineRule="exact"/>
              <w:rPr>
                <w:rFonts w:ascii="宋体" w:hAnsi="宋体"/>
                <w:iCs/>
                <w:szCs w:val="21"/>
              </w:rPr>
            </w:pPr>
          </w:p>
        </w:tc>
      </w:tr>
      <w:tr w:rsidR="003E67A6" w:rsidRPr="003E67A6">
        <w:trPr>
          <w:trHeight w:val="537"/>
        </w:trPr>
        <w:tc>
          <w:tcPr>
            <w:tcW w:w="1620" w:type="dxa"/>
            <w:tcBorders>
              <w:top w:val="single" w:sz="6" w:space="0" w:color="auto"/>
              <w:left w:val="double" w:sz="4" w:space="0" w:color="auto"/>
              <w:bottom w:val="single" w:sz="6"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项目负责人</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7F6B40" w:rsidRPr="003E67A6" w:rsidRDefault="007F6B40">
            <w:pPr>
              <w:spacing w:line="420" w:lineRule="exact"/>
              <w:ind w:firstLineChars="100" w:firstLine="210"/>
              <w:rPr>
                <w:rFonts w:ascii="宋体" w:hAnsi="宋体"/>
                <w:szCs w:val="21"/>
              </w:rPr>
            </w:pPr>
          </w:p>
        </w:tc>
      </w:tr>
      <w:tr w:rsidR="007F6B40" w:rsidRPr="003E67A6">
        <w:trPr>
          <w:trHeight w:val="616"/>
        </w:trPr>
        <w:tc>
          <w:tcPr>
            <w:tcW w:w="1620" w:type="dxa"/>
            <w:tcBorders>
              <w:top w:val="single" w:sz="6" w:space="0" w:color="auto"/>
              <w:left w:val="double" w:sz="4" w:space="0" w:color="auto"/>
              <w:bottom w:val="double" w:sz="4" w:space="0" w:color="auto"/>
              <w:right w:val="single" w:sz="6" w:space="0" w:color="auto"/>
            </w:tcBorders>
            <w:vAlign w:val="center"/>
          </w:tcPr>
          <w:p w:rsidR="007F6B40" w:rsidRPr="003E67A6" w:rsidRDefault="00940C34">
            <w:pPr>
              <w:spacing w:line="420" w:lineRule="exact"/>
              <w:jc w:val="center"/>
              <w:rPr>
                <w:rFonts w:ascii="宋体" w:hAnsi="宋体"/>
                <w:szCs w:val="21"/>
              </w:rPr>
            </w:pPr>
            <w:r w:rsidRPr="003E67A6">
              <w:rPr>
                <w:rFonts w:ascii="宋体" w:hAnsi="宋体" w:hint="eastAsia"/>
                <w:szCs w:val="21"/>
              </w:rPr>
              <w:t>备  注</w:t>
            </w:r>
          </w:p>
        </w:tc>
        <w:tc>
          <w:tcPr>
            <w:tcW w:w="7200" w:type="dxa"/>
            <w:gridSpan w:val="3"/>
            <w:tcBorders>
              <w:top w:val="single" w:sz="6" w:space="0" w:color="auto"/>
              <w:left w:val="single" w:sz="6" w:space="0" w:color="auto"/>
              <w:bottom w:val="double" w:sz="4" w:space="0" w:color="auto"/>
              <w:right w:val="double" w:sz="4" w:space="0" w:color="auto"/>
            </w:tcBorders>
            <w:vAlign w:val="center"/>
          </w:tcPr>
          <w:p w:rsidR="007F6B40" w:rsidRPr="003E67A6" w:rsidRDefault="00940C34">
            <w:pPr>
              <w:widowControl/>
              <w:shd w:val="clear" w:color="auto" w:fill="FFFFFF"/>
              <w:spacing w:line="360" w:lineRule="auto"/>
              <w:ind w:firstLineChars="200" w:firstLine="420"/>
              <w:jc w:val="left"/>
              <w:rPr>
                <w:rFonts w:ascii="宋体" w:hAnsi="宋体"/>
                <w:szCs w:val="21"/>
              </w:rPr>
            </w:pPr>
            <w:r w:rsidRPr="003E67A6">
              <w:rPr>
                <w:rFonts w:ascii="宋体" w:hAnsi="宋体" w:hint="eastAsia"/>
                <w:szCs w:val="21"/>
              </w:rPr>
              <w:t>可研编制费用最高不超过40000元，方案设计及初步设计费按《工程勘察设计收费管理规定》的通知（计价格【2022】10号文）收费标准的60%计算，</w:t>
            </w:r>
            <w:r w:rsidRPr="003E67A6">
              <w:rPr>
                <w:rFonts w:ascii="宋体" w:hAnsi="宋体" w:cs="宋体" w:hint="eastAsia"/>
                <w:szCs w:val="21"/>
              </w:rPr>
              <w:t>其计费额以财评审定的工程招标上限值（预算）为准，如没有则以该工程结算金额为准，最终结算结合中标优惠率计算且最高不超过381500.00元。</w:t>
            </w:r>
          </w:p>
        </w:tc>
      </w:tr>
    </w:tbl>
    <w:p w:rsidR="007F6B40" w:rsidRPr="003E67A6" w:rsidRDefault="007F6B40">
      <w:pPr>
        <w:adjustRightInd w:val="0"/>
        <w:snapToGrid w:val="0"/>
        <w:spacing w:line="360" w:lineRule="auto"/>
        <w:ind w:leftChars="-42" w:left="-88"/>
        <w:rPr>
          <w:rFonts w:ascii="宋体" w:hAnsi="宋体" w:cs="宋体"/>
          <w:szCs w:val="21"/>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供应商（盖单位章）：</w:t>
      </w: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法定代表人或其委托代理人签字：</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rPr>
          <w:rFonts w:ascii="宋体" w:hAnsi="宋体" w:cs="宋体"/>
          <w:szCs w:val="21"/>
        </w:rPr>
        <w:sectPr w:rsidR="007F6B40" w:rsidRPr="003E67A6">
          <w:headerReference w:type="default" r:id="rId12"/>
          <w:footerReference w:type="default" r:id="rId13"/>
          <w:pgSz w:w="11906" w:h="16838"/>
          <w:pgMar w:top="232" w:right="1588" w:bottom="1474" w:left="1474" w:header="851" w:footer="992" w:gutter="0"/>
          <w:cols w:space="720"/>
          <w:docGrid w:type="linesAndChars" w:linePitch="312"/>
        </w:sectPr>
      </w:pPr>
      <w:r w:rsidRPr="003E67A6">
        <w:rPr>
          <w:rFonts w:ascii="宋体" w:hAnsi="宋体" w:cs="宋体" w:hint="eastAsia"/>
          <w:szCs w:val="21"/>
        </w:rPr>
        <w:t>日期：</w:t>
      </w:r>
      <w:r w:rsidRPr="003E67A6">
        <w:rPr>
          <w:rFonts w:ascii="宋体" w:hAnsi="宋体" w:cs="宋体" w:hint="eastAsia"/>
          <w:szCs w:val="21"/>
          <w:u w:val="single"/>
        </w:rPr>
        <w:t xml:space="preserve">         </w:t>
      </w:r>
      <w:r w:rsidRPr="003E67A6">
        <w:rPr>
          <w:rFonts w:ascii="宋体" w:hAnsi="宋体" w:cs="宋体" w:hint="eastAsia"/>
          <w:szCs w:val="21"/>
        </w:rPr>
        <w:t>年</w:t>
      </w:r>
      <w:r w:rsidRPr="003E67A6">
        <w:rPr>
          <w:rFonts w:ascii="宋体" w:hAnsi="宋体" w:cs="宋体" w:hint="eastAsia"/>
          <w:szCs w:val="21"/>
          <w:u w:val="single"/>
        </w:rPr>
        <w:t xml:space="preserve">    </w:t>
      </w:r>
      <w:r w:rsidRPr="003E67A6">
        <w:rPr>
          <w:rFonts w:ascii="宋体" w:hAnsi="宋体" w:cs="宋体" w:hint="eastAsia"/>
          <w:szCs w:val="21"/>
        </w:rPr>
        <w:t>月</w:t>
      </w:r>
      <w:r w:rsidRPr="003E67A6">
        <w:rPr>
          <w:rFonts w:ascii="宋体" w:hAnsi="宋体" w:cs="宋体" w:hint="eastAsia"/>
          <w:szCs w:val="21"/>
          <w:u w:val="single"/>
        </w:rPr>
        <w:t xml:space="preserve">   </w:t>
      </w:r>
      <w:r w:rsidRPr="003E67A6">
        <w:rPr>
          <w:rFonts w:ascii="宋体" w:hAnsi="宋体" w:cs="宋体" w:hint="eastAsia"/>
          <w:szCs w:val="21"/>
        </w:rPr>
        <w:t>日</w:t>
      </w:r>
    </w:p>
    <w:p w:rsidR="007F6B40" w:rsidRPr="003E67A6" w:rsidRDefault="00940C34">
      <w:pPr>
        <w:adjustRightInd w:val="0"/>
        <w:snapToGrid w:val="0"/>
        <w:rPr>
          <w:rFonts w:ascii="宋体" w:hAnsi="宋体" w:cs="宋体"/>
          <w:sz w:val="30"/>
          <w:szCs w:val="30"/>
        </w:rPr>
      </w:pPr>
      <w:r w:rsidRPr="003E67A6">
        <w:rPr>
          <w:rFonts w:ascii="宋体" w:hAnsi="宋体" w:cs="宋体" w:hint="eastAsia"/>
          <w:sz w:val="30"/>
          <w:szCs w:val="30"/>
        </w:rPr>
        <w:lastRenderedPageBreak/>
        <w:t>附件8-1</w:t>
      </w:r>
    </w:p>
    <w:p w:rsidR="007F6B40" w:rsidRPr="003E67A6" w:rsidRDefault="00940C34">
      <w:pPr>
        <w:adjustRightInd w:val="0"/>
        <w:snapToGrid w:val="0"/>
        <w:jc w:val="center"/>
        <w:rPr>
          <w:rFonts w:ascii="宋体" w:hAnsi="宋体" w:cs="宋体"/>
          <w:sz w:val="30"/>
          <w:szCs w:val="30"/>
        </w:rPr>
      </w:pPr>
      <w:r w:rsidRPr="003E67A6">
        <w:rPr>
          <w:rFonts w:ascii="宋体" w:hAnsi="宋体" w:cs="宋体" w:hint="eastAsia"/>
          <w:sz w:val="30"/>
          <w:szCs w:val="30"/>
        </w:rPr>
        <w:t>分项价格表</w:t>
      </w:r>
    </w:p>
    <w:p w:rsidR="007F6B40" w:rsidRPr="003E67A6" w:rsidRDefault="00940C34" w:rsidP="00A92A5F">
      <w:pPr>
        <w:spacing w:line="360" w:lineRule="exact"/>
        <w:ind w:firstLineChars="100" w:firstLine="211"/>
        <w:rPr>
          <w:rFonts w:ascii="宋体" w:hAnsi="宋体" w:cs="宋体"/>
          <w:b/>
        </w:rPr>
      </w:pPr>
      <w:r w:rsidRPr="003E67A6">
        <w:rPr>
          <w:rFonts w:ascii="宋体" w:hAnsi="宋体" w:cs="宋体" w:hint="eastAsia"/>
          <w:b/>
        </w:rPr>
        <w:t>项目名称：</w:t>
      </w:r>
    </w:p>
    <w:tbl>
      <w:tblPr>
        <w:tblpPr w:leftFromText="180" w:rightFromText="180" w:vertAnchor="text" w:horzAnchor="margin" w:tblpXSpec="center" w:tblpY="1098"/>
        <w:tblOverlap w:val="never"/>
        <w:tblW w:w="99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167"/>
        <w:gridCol w:w="1418"/>
        <w:gridCol w:w="1134"/>
        <w:gridCol w:w="1134"/>
        <w:gridCol w:w="1417"/>
        <w:gridCol w:w="992"/>
      </w:tblGrid>
      <w:tr w:rsidR="003E67A6" w:rsidRPr="003E67A6">
        <w:trPr>
          <w:trHeight w:val="818"/>
        </w:trPr>
        <w:tc>
          <w:tcPr>
            <w:tcW w:w="708"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序号</w:t>
            </w:r>
          </w:p>
        </w:tc>
        <w:tc>
          <w:tcPr>
            <w:tcW w:w="1985"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服务名称</w:t>
            </w:r>
          </w:p>
        </w:tc>
        <w:tc>
          <w:tcPr>
            <w:tcW w:w="1167"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计量单位</w:t>
            </w:r>
          </w:p>
        </w:tc>
        <w:tc>
          <w:tcPr>
            <w:tcW w:w="1418"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具体要求说明</w:t>
            </w:r>
          </w:p>
        </w:tc>
        <w:tc>
          <w:tcPr>
            <w:tcW w:w="1134"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单价</w:t>
            </w:r>
          </w:p>
        </w:tc>
        <w:tc>
          <w:tcPr>
            <w:tcW w:w="1134"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数量</w:t>
            </w:r>
          </w:p>
        </w:tc>
        <w:tc>
          <w:tcPr>
            <w:tcW w:w="1417"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小计</w:t>
            </w:r>
          </w:p>
        </w:tc>
        <w:tc>
          <w:tcPr>
            <w:tcW w:w="992"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备注</w:t>
            </w:r>
          </w:p>
        </w:tc>
      </w:tr>
      <w:tr w:rsidR="003E67A6" w:rsidRPr="003E67A6">
        <w:trPr>
          <w:trHeight w:val="511"/>
        </w:trPr>
        <w:tc>
          <w:tcPr>
            <w:tcW w:w="708"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1</w:t>
            </w:r>
          </w:p>
        </w:tc>
        <w:tc>
          <w:tcPr>
            <w:tcW w:w="1985"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可行性研究报告编制服务费</w:t>
            </w:r>
          </w:p>
        </w:tc>
        <w:tc>
          <w:tcPr>
            <w:tcW w:w="1167" w:type="dxa"/>
          </w:tcPr>
          <w:p w:rsidR="007F6B40" w:rsidRPr="003E67A6" w:rsidRDefault="007F6B40">
            <w:pPr>
              <w:adjustRightInd w:val="0"/>
              <w:snapToGrid w:val="0"/>
              <w:spacing w:line="360" w:lineRule="auto"/>
              <w:jc w:val="center"/>
              <w:rPr>
                <w:rFonts w:ascii="宋体" w:hAnsi="宋体" w:cs="宋体"/>
                <w:szCs w:val="21"/>
              </w:rPr>
            </w:pPr>
          </w:p>
        </w:tc>
        <w:tc>
          <w:tcPr>
            <w:tcW w:w="1418" w:type="dxa"/>
          </w:tcPr>
          <w:p w:rsidR="007F6B40" w:rsidRPr="003E67A6" w:rsidRDefault="007F6B40">
            <w:pPr>
              <w:adjustRightInd w:val="0"/>
              <w:snapToGrid w:val="0"/>
              <w:spacing w:line="360" w:lineRule="auto"/>
              <w:jc w:val="center"/>
              <w:rPr>
                <w:rFonts w:ascii="宋体" w:hAnsi="宋体" w:cs="宋体"/>
                <w:szCs w:val="21"/>
              </w:rPr>
            </w:pPr>
          </w:p>
        </w:tc>
        <w:tc>
          <w:tcPr>
            <w:tcW w:w="1134"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134" w:type="dxa"/>
          </w:tcPr>
          <w:p w:rsidR="007F6B40" w:rsidRPr="003E67A6" w:rsidRDefault="007F6B40">
            <w:pPr>
              <w:adjustRightInd w:val="0"/>
              <w:snapToGrid w:val="0"/>
              <w:spacing w:line="360" w:lineRule="auto"/>
              <w:jc w:val="center"/>
              <w:rPr>
                <w:rFonts w:ascii="宋体" w:hAnsi="宋体" w:cs="宋体"/>
                <w:szCs w:val="21"/>
              </w:rPr>
            </w:pPr>
          </w:p>
        </w:tc>
        <w:tc>
          <w:tcPr>
            <w:tcW w:w="1417" w:type="dxa"/>
          </w:tcPr>
          <w:p w:rsidR="007F6B40" w:rsidRPr="003E67A6" w:rsidRDefault="007F6B40">
            <w:pPr>
              <w:adjustRightInd w:val="0"/>
              <w:snapToGrid w:val="0"/>
              <w:spacing w:line="360" w:lineRule="auto"/>
              <w:jc w:val="center"/>
              <w:rPr>
                <w:rFonts w:ascii="宋体" w:hAnsi="宋体" w:cs="宋体"/>
                <w:szCs w:val="21"/>
              </w:rPr>
            </w:pPr>
          </w:p>
        </w:tc>
        <w:tc>
          <w:tcPr>
            <w:tcW w:w="992" w:type="dxa"/>
            <w:vAlign w:val="center"/>
          </w:tcPr>
          <w:p w:rsidR="007F6B40" w:rsidRPr="003E67A6" w:rsidRDefault="007F6B40">
            <w:pPr>
              <w:adjustRightInd w:val="0"/>
              <w:snapToGrid w:val="0"/>
              <w:spacing w:line="360" w:lineRule="auto"/>
              <w:jc w:val="center"/>
              <w:rPr>
                <w:rFonts w:ascii="宋体" w:hAnsi="宋体" w:cs="宋体"/>
                <w:szCs w:val="21"/>
              </w:rPr>
            </w:pPr>
          </w:p>
        </w:tc>
      </w:tr>
      <w:tr w:rsidR="003E67A6" w:rsidRPr="003E67A6">
        <w:trPr>
          <w:trHeight w:val="511"/>
        </w:trPr>
        <w:tc>
          <w:tcPr>
            <w:tcW w:w="708"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2</w:t>
            </w:r>
          </w:p>
        </w:tc>
        <w:tc>
          <w:tcPr>
            <w:tcW w:w="1985"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设计（含方案设计、初步设计）服务费</w:t>
            </w:r>
          </w:p>
        </w:tc>
        <w:tc>
          <w:tcPr>
            <w:tcW w:w="1167" w:type="dxa"/>
          </w:tcPr>
          <w:p w:rsidR="007F6B40" w:rsidRPr="003E67A6" w:rsidRDefault="007F6B40">
            <w:pPr>
              <w:adjustRightInd w:val="0"/>
              <w:snapToGrid w:val="0"/>
              <w:spacing w:line="360" w:lineRule="auto"/>
              <w:jc w:val="center"/>
              <w:rPr>
                <w:rFonts w:ascii="宋体" w:hAnsi="宋体" w:cs="宋体"/>
                <w:szCs w:val="21"/>
              </w:rPr>
            </w:pPr>
          </w:p>
        </w:tc>
        <w:tc>
          <w:tcPr>
            <w:tcW w:w="1418" w:type="dxa"/>
          </w:tcPr>
          <w:p w:rsidR="007F6B40" w:rsidRPr="003E67A6" w:rsidRDefault="007F6B40">
            <w:pPr>
              <w:adjustRightInd w:val="0"/>
              <w:snapToGrid w:val="0"/>
              <w:spacing w:line="360" w:lineRule="auto"/>
              <w:jc w:val="center"/>
              <w:rPr>
                <w:rFonts w:ascii="宋体" w:hAnsi="宋体" w:cs="宋体"/>
                <w:szCs w:val="21"/>
              </w:rPr>
            </w:pPr>
          </w:p>
        </w:tc>
        <w:tc>
          <w:tcPr>
            <w:tcW w:w="1134"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134" w:type="dxa"/>
          </w:tcPr>
          <w:p w:rsidR="007F6B40" w:rsidRPr="003E67A6" w:rsidRDefault="007F6B40">
            <w:pPr>
              <w:adjustRightInd w:val="0"/>
              <w:snapToGrid w:val="0"/>
              <w:spacing w:line="360" w:lineRule="auto"/>
              <w:jc w:val="center"/>
              <w:rPr>
                <w:rFonts w:ascii="宋体" w:hAnsi="宋体" w:cs="宋体"/>
                <w:szCs w:val="21"/>
              </w:rPr>
            </w:pPr>
          </w:p>
        </w:tc>
        <w:tc>
          <w:tcPr>
            <w:tcW w:w="1417" w:type="dxa"/>
          </w:tcPr>
          <w:p w:rsidR="007F6B40" w:rsidRPr="003E67A6" w:rsidRDefault="007F6B40">
            <w:pPr>
              <w:adjustRightInd w:val="0"/>
              <w:snapToGrid w:val="0"/>
              <w:spacing w:line="360" w:lineRule="auto"/>
              <w:jc w:val="center"/>
              <w:rPr>
                <w:rFonts w:ascii="宋体" w:hAnsi="宋体" w:cs="宋体"/>
                <w:szCs w:val="21"/>
              </w:rPr>
            </w:pPr>
          </w:p>
        </w:tc>
        <w:tc>
          <w:tcPr>
            <w:tcW w:w="992" w:type="dxa"/>
            <w:vAlign w:val="center"/>
          </w:tcPr>
          <w:p w:rsidR="007F6B40" w:rsidRPr="003E67A6" w:rsidRDefault="007F6B40">
            <w:pPr>
              <w:adjustRightInd w:val="0"/>
              <w:snapToGrid w:val="0"/>
              <w:spacing w:line="360" w:lineRule="auto"/>
              <w:jc w:val="center"/>
              <w:rPr>
                <w:rFonts w:ascii="宋体" w:hAnsi="宋体" w:cs="宋体"/>
                <w:szCs w:val="21"/>
              </w:rPr>
            </w:pPr>
          </w:p>
        </w:tc>
      </w:tr>
      <w:tr w:rsidR="003E67A6" w:rsidRPr="003E67A6">
        <w:trPr>
          <w:trHeight w:val="511"/>
        </w:trPr>
        <w:tc>
          <w:tcPr>
            <w:tcW w:w="708"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985"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167" w:type="dxa"/>
          </w:tcPr>
          <w:p w:rsidR="007F6B40" w:rsidRPr="003E67A6" w:rsidRDefault="007F6B40">
            <w:pPr>
              <w:adjustRightInd w:val="0"/>
              <w:snapToGrid w:val="0"/>
              <w:spacing w:line="360" w:lineRule="auto"/>
              <w:jc w:val="center"/>
              <w:rPr>
                <w:rFonts w:ascii="宋体" w:hAnsi="宋体" w:cs="宋体"/>
                <w:szCs w:val="21"/>
              </w:rPr>
            </w:pPr>
          </w:p>
        </w:tc>
        <w:tc>
          <w:tcPr>
            <w:tcW w:w="1418" w:type="dxa"/>
          </w:tcPr>
          <w:p w:rsidR="007F6B40" w:rsidRPr="003E67A6" w:rsidRDefault="007F6B40">
            <w:pPr>
              <w:adjustRightInd w:val="0"/>
              <w:snapToGrid w:val="0"/>
              <w:spacing w:line="360" w:lineRule="auto"/>
              <w:jc w:val="center"/>
              <w:rPr>
                <w:rFonts w:ascii="宋体" w:hAnsi="宋体" w:cs="宋体"/>
                <w:szCs w:val="21"/>
              </w:rPr>
            </w:pPr>
          </w:p>
        </w:tc>
        <w:tc>
          <w:tcPr>
            <w:tcW w:w="1134"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134" w:type="dxa"/>
          </w:tcPr>
          <w:p w:rsidR="007F6B40" w:rsidRPr="003E67A6" w:rsidRDefault="007F6B40">
            <w:pPr>
              <w:adjustRightInd w:val="0"/>
              <w:snapToGrid w:val="0"/>
              <w:spacing w:line="360" w:lineRule="auto"/>
              <w:jc w:val="center"/>
              <w:rPr>
                <w:rFonts w:ascii="宋体" w:hAnsi="宋体" w:cs="宋体"/>
                <w:szCs w:val="21"/>
              </w:rPr>
            </w:pPr>
          </w:p>
        </w:tc>
        <w:tc>
          <w:tcPr>
            <w:tcW w:w="1417" w:type="dxa"/>
          </w:tcPr>
          <w:p w:rsidR="007F6B40" w:rsidRPr="003E67A6" w:rsidRDefault="007F6B40">
            <w:pPr>
              <w:adjustRightInd w:val="0"/>
              <w:snapToGrid w:val="0"/>
              <w:spacing w:line="360" w:lineRule="auto"/>
              <w:jc w:val="center"/>
              <w:rPr>
                <w:rFonts w:ascii="宋体" w:hAnsi="宋体" w:cs="宋体"/>
                <w:szCs w:val="21"/>
              </w:rPr>
            </w:pPr>
          </w:p>
        </w:tc>
        <w:tc>
          <w:tcPr>
            <w:tcW w:w="992" w:type="dxa"/>
            <w:vAlign w:val="center"/>
          </w:tcPr>
          <w:p w:rsidR="007F6B40" w:rsidRPr="003E67A6" w:rsidRDefault="007F6B40">
            <w:pPr>
              <w:adjustRightInd w:val="0"/>
              <w:snapToGrid w:val="0"/>
              <w:spacing w:line="360" w:lineRule="auto"/>
              <w:jc w:val="center"/>
              <w:rPr>
                <w:rFonts w:ascii="宋体" w:hAnsi="宋体" w:cs="宋体"/>
                <w:szCs w:val="21"/>
              </w:rPr>
            </w:pPr>
          </w:p>
        </w:tc>
      </w:tr>
      <w:tr w:rsidR="003E67A6" w:rsidRPr="003E67A6">
        <w:trPr>
          <w:trHeight w:val="511"/>
        </w:trPr>
        <w:tc>
          <w:tcPr>
            <w:tcW w:w="708"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985" w:type="dxa"/>
            <w:vAlign w:val="center"/>
          </w:tcPr>
          <w:p w:rsidR="007F6B40" w:rsidRPr="003E67A6" w:rsidRDefault="00940C34">
            <w:pPr>
              <w:adjustRightInd w:val="0"/>
              <w:snapToGrid w:val="0"/>
              <w:spacing w:line="360" w:lineRule="auto"/>
              <w:jc w:val="center"/>
              <w:rPr>
                <w:rFonts w:ascii="宋体" w:hAnsi="宋体" w:cs="宋体"/>
                <w:szCs w:val="21"/>
              </w:rPr>
            </w:pPr>
            <w:r w:rsidRPr="003E67A6">
              <w:rPr>
                <w:rFonts w:ascii="宋体" w:hAnsi="宋体" w:cs="宋体" w:hint="eastAsia"/>
                <w:szCs w:val="21"/>
              </w:rPr>
              <w:t>合计</w:t>
            </w:r>
          </w:p>
        </w:tc>
        <w:tc>
          <w:tcPr>
            <w:tcW w:w="1167" w:type="dxa"/>
          </w:tcPr>
          <w:p w:rsidR="007F6B40" w:rsidRPr="003E67A6" w:rsidRDefault="007F6B40">
            <w:pPr>
              <w:adjustRightInd w:val="0"/>
              <w:snapToGrid w:val="0"/>
              <w:spacing w:line="360" w:lineRule="auto"/>
              <w:jc w:val="center"/>
              <w:rPr>
                <w:rFonts w:ascii="宋体" w:hAnsi="宋体" w:cs="宋体"/>
                <w:szCs w:val="21"/>
              </w:rPr>
            </w:pPr>
          </w:p>
        </w:tc>
        <w:tc>
          <w:tcPr>
            <w:tcW w:w="1418" w:type="dxa"/>
          </w:tcPr>
          <w:p w:rsidR="007F6B40" w:rsidRPr="003E67A6" w:rsidRDefault="007F6B40">
            <w:pPr>
              <w:adjustRightInd w:val="0"/>
              <w:snapToGrid w:val="0"/>
              <w:spacing w:line="360" w:lineRule="auto"/>
              <w:jc w:val="center"/>
              <w:rPr>
                <w:rFonts w:ascii="宋体" w:hAnsi="宋体" w:cs="宋体"/>
                <w:szCs w:val="21"/>
              </w:rPr>
            </w:pPr>
          </w:p>
        </w:tc>
        <w:tc>
          <w:tcPr>
            <w:tcW w:w="1134" w:type="dxa"/>
            <w:vAlign w:val="center"/>
          </w:tcPr>
          <w:p w:rsidR="007F6B40" w:rsidRPr="003E67A6" w:rsidRDefault="007F6B40">
            <w:pPr>
              <w:adjustRightInd w:val="0"/>
              <w:snapToGrid w:val="0"/>
              <w:spacing w:line="360" w:lineRule="auto"/>
              <w:jc w:val="center"/>
              <w:rPr>
                <w:rFonts w:ascii="宋体" w:hAnsi="宋体" w:cs="宋体"/>
                <w:szCs w:val="21"/>
              </w:rPr>
            </w:pPr>
          </w:p>
        </w:tc>
        <w:tc>
          <w:tcPr>
            <w:tcW w:w="1134" w:type="dxa"/>
          </w:tcPr>
          <w:p w:rsidR="007F6B40" w:rsidRPr="003E67A6" w:rsidRDefault="007F6B40">
            <w:pPr>
              <w:adjustRightInd w:val="0"/>
              <w:snapToGrid w:val="0"/>
              <w:spacing w:line="360" w:lineRule="auto"/>
              <w:jc w:val="center"/>
              <w:rPr>
                <w:rFonts w:ascii="宋体" w:hAnsi="宋体" w:cs="宋体"/>
                <w:szCs w:val="21"/>
              </w:rPr>
            </w:pPr>
          </w:p>
        </w:tc>
        <w:tc>
          <w:tcPr>
            <w:tcW w:w="1417" w:type="dxa"/>
          </w:tcPr>
          <w:p w:rsidR="007F6B40" w:rsidRPr="003E67A6" w:rsidRDefault="007F6B40">
            <w:pPr>
              <w:adjustRightInd w:val="0"/>
              <w:snapToGrid w:val="0"/>
              <w:spacing w:line="360" w:lineRule="auto"/>
              <w:jc w:val="center"/>
              <w:rPr>
                <w:rFonts w:ascii="宋体" w:hAnsi="宋体" w:cs="宋体"/>
                <w:szCs w:val="21"/>
              </w:rPr>
            </w:pPr>
          </w:p>
        </w:tc>
        <w:tc>
          <w:tcPr>
            <w:tcW w:w="992" w:type="dxa"/>
            <w:vAlign w:val="center"/>
          </w:tcPr>
          <w:p w:rsidR="007F6B40" w:rsidRPr="003E67A6" w:rsidRDefault="007F6B40">
            <w:pPr>
              <w:adjustRightInd w:val="0"/>
              <w:snapToGrid w:val="0"/>
              <w:spacing w:line="360" w:lineRule="auto"/>
              <w:jc w:val="center"/>
              <w:rPr>
                <w:rFonts w:ascii="宋体" w:hAnsi="宋体" w:cs="宋体"/>
                <w:szCs w:val="21"/>
              </w:rPr>
            </w:pPr>
          </w:p>
        </w:tc>
      </w:tr>
    </w:tbl>
    <w:p w:rsidR="007F6B40" w:rsidRPr="003E67A6" w:rsidRDefault="00940C34" w:rsidP="00A92A5F">
      <w:pPr>
        <w:spacing w:line="360" w:lineRule="exact"/>
        <w:ind w:firstLineChars="450" w:firstLine="949"/>
        <w:rPr>
          <w:rFonts w:ascii="宋体" w:hAnsi="宋体" w:cs="宋体"/>
          <w:b/>
        </w:rPr>
      </w:pPr>
      <w:r w:rsidRPr="003E67A6">
        <w:rPr>
          <w:rFonts w:ascii="宋体" w:hAnsi="宋体" w:cs="宋体" w:hint="eastAsia"/>
          <w:b/>
        </w:rPr>
        <w:t xml:space="preserve">                                                                                                       金额单位：元</w:t>
      </w:r>
    </w:p>
    <w:p w:rsidR="007F6B40" w:rsidRPr="003E67A6" w:rsidRDefault="00940C34">
      <w:pPr>
        <w:adjustRightInd w:val="0"/>
        <w:snapToGrid w:val="0"/>
        <w:spacing w:line="360" w:lineRule="auto"/>
        <w:rPr>
          <w:rFonts w:ascii="宋体" w:hAnsi="宋体" w:cs="宋体"/>
          <w:szCs w:val="21"/>
          <w:u w:val="single"/>
        </w:rPr>
      </w:pPr>
      <w:r w:rsidRPr="003E67A6">
        <w:rPr>
          <w:rFonts w:ascii="宋体" w:hAnsi="宋体" w:cs="宋体" w:hint="eastAsia"/>
          <w:szCs w:val="21"/>
        </w:rPr>
        <w:t>报价金额合计：小写：</w:t>
      </w:r>
      <w:r w:rsidRPr="003E67A6">
        <w:rPr>
          <w:rFonts w:ascii="宋体" w:hAnsi="宋体" w:cs="宋体" w:hint="eastAsia"/>
          <w:szCs w:val="21"/>
          <w:u w:val="single"/>
        </w:rPr>
        <w:t xml:space="preserve">                      </w:t>
      </w:r>
      <w:r w:rsidRPr="003E67A6">
        <w:rPr>
          <w:rFonts w:ascii="宋体" w:hAnsi="宋体" w:cs="宋体" w:hint="eastAsia"/>
          <w:szCs w:val="21"/>
        </w:rPr>
        <w:t>大写：</w:t>
      </w:r>
      <w:r w:rsidRPr="003E67A6">
        <w:rPr>
          <w:rFonts w:ascii="宋体" w:hAnsi="宋体" w:cs="宋体" w:hint="eastAsia"/>
          <w:szCs w:val="21"/>
          <w:u w:val="single"/>
        </w:rPr>
        <w:t xml:space="preserve">                      </w:t>
      </w:r>
    </w:p>
    <w:p w:rsidR="007F6B40" w:rsidRPr="003E67A6" w:rsidRDefault="00940C34">
      <w:pPr>
        <w:adjustRightInd w:val="0"/>
        <w:snapToGrid w:val="0"/>
        <w:spacing w:line="360" w:lineRule="auto"/>
        <w:ind w:leftChars="-42" w:left="-88"/>
        <w:rPr>
          <w:rFonts w:ascii="宋体" w:hAnsi="宋体" w:cs="宋体"/>
          <w:szCs w:val="21"/>
        </w:rPr>
      </w:pPr>
      <w:r w:rsidRPr="003E67A6">
        <w:rPr>
          <w:rFonts w:ascii="宋体" w:hAnsi="宋体" w:cs="宋体" w:hint="eastAsia"/>
          <w:szCs w:val="21"/>
        </w:rPr>
        <w:t>说明：</w:t>
      </w:r>
    </w:p>
    <w:p w:rsidR="007F6B40" w:rsidRPr="003E67A6" w:rsidRDefault="00940C34">
      <w:pPr>
        <w:adjustRightInd w:val="0"/>
        <w:snapToGrid w:val="0"/>
        <w:spacing w:line="360" w:lineRule="auto"/>
        <w:ind w:leftChars="-42" w:left="-88" w:firstLineChars="150" w:firstLine="315"/>
        <w:rPr>
          <w:rFonts w:ascii="宋体" w:hAnsi="宋体" w:cs="宋体"/>
          <w:szCs w:val="21"/>
        </w:rPr>
      </w:pPr>
      <w:r w:rsidRPr="003E67A6">
        <w:rPr>
          <w:rFonts w:ascii="宋体" w:hAnsi="宋体" w:cs="宋体" w:hint="eastAsia"/>
          <w:szCs w:val="21"/>
        </w:rPr>
        <w:t>1、本表包含磋商文件第四章《采购需求》或其他部分对该项目所有要求的详细报价。“合计”及“报价金额合计”应与附件8《报价一览表》“报价”一致；栏目“单价”为综合单价，应包含所有隐含的管理费、税金和利润等其他费用。</w:t>
      </w:r>
    </w:p>
    <w:p w:rsidR="007F6B40" w:rsidRPr="003E67A6" w:rsidRDefault="00940C34">
      <w:pPr>
        <w:adjustRightInd w:val="0"/>
        <w:snapToGrid w:val="0"/>
        <w:spacing w:line="360" w:lineRule="auto"/>
        <w:ind w:leftChars="-42" w:left="-88" w:firstLineChars="150" w:firstLine="315"/>
        <w:rPr>
          <w:rFonts w:ascii="宋体" w:hAnsi="宋体" w:cs="宋体"/>
          <w:szCs w:val="21"/>
        </w:rPr>
      </w:pPr>
      <w:r w:rsidRPr="003E67A6">
        <w:rPr>
          <w:rFonts w:ascii="宋体" w:hAnsi="宋体" w:cs="宋体" w:hint="eastAsia"/>
          <w:szCs w:val="21"/>
        </w:rPr>
        <w:t>2、“服务名称”是指整包分项服务的内容。</w:t>
      </w:r>
    </w:p>
    <w:p w:rsidR="007F6B40" w:rsidRPr="003E67A6" w:rsidRDefault="007F6B40">
      <w:pPr>
        <w:pStyle w:val="aa"/>
        <w:sectPr w:rsidR="007F6B40" w:rsidRPr="003E67A6">
          <w:pgSz w:w="11906" w:h="16838"/>
          <w:pgMar w:top="1084" w:right="1588" w:bottom="1474" w:left="1474" w:header="851" w:footer="992" w:gutter="0"/>
          <w:cols w:space="720"/>
          <w:docGrid w:type="linesAndChars" w:linePitch="312"/>
        </w:sectPr>
      </w:pPr>
    </w:p>
    <w:p w:rsidR="007F6B40" w:rsidRPr="003E67A6" w:rsidRDefault="00940C34">
      <w:pPr>
        <w:adjustRightInd w:val="0"/>
        <w:snapToGrid w:val="0"/>
        <w:spacing w:line="360" w:lineRule="auto"/>
        <w:jc w:val="center"/>
        <w:rPr>
          <w:rFonts w:ascii="宋体" w:hAnsi="宋体" w:cs="宋体"/>
          <w:sz w:val="28"/>
          <w:szCs w:val="28"/>
        </w:rPr>
      </w:pPr>
      <w:r w:rsidRPr="003E67A6">
        <w:rPr>
          <w:rFonts w:ascii="宋体" w:hAnsi="宋体" w:cs="宋体" w:hint="eastAsia"/>
          <w:b/>
          <w:sz w:val="32"/>
          <w:szCs w:val="32"/>
        </w:rPr>
        <w:lastRenderedPageBreak/>
        <w:t>六</w:t>
      </w:r>
      <w:r w:rsidRPr="003E67A6">
        <w:rPr>
          <w:rFonts w:ascii="宋体" w:hAnsi="宋体" w:cs="宋体" w:hint="eastAsia"/>
          <w:b/>
          <w:bCs/>
          <w:sz w:val="32"/>
          <w:szCs w:val="32"/>
        </w:rPr>
        <w:t>、供应商认为需要提供的其它资料</w:t>
      </w: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7F6B40">
      <w:pPr>
        <w:adjustRightInd w:val="0"/>
        <w:snapToGrid w:val="0"/>
        <w:spacing w:beforeLines="50" w:before="120" w:line="360" w:lineRule="auto"/>
        <w:jc w:val="center"/>
        <w:rPr>
          <w:rFonts w:ascii="宋体" w:hAnsi="宋体" w:cs="宋体"/>
          <w:b/>
          <w:sz w:val="32"/>
          <w:szCs w:val="32"/>
        </w:rPr>
      </w:pPr>
    </w:p>
    <w:p w:rsidR="007F6B40" w:rsidRPr="003E67A6" w:rsidRDefault="00940C34">
      <w:pPr>
        <w:adjustRightInd w:val="0"/>
        <w:snapToGrid w:val="0"/>
        <w:spacing w:beforeLines="50" w:before="120" w:line="360" w:lineRule="auto"/>
        <w:jc w:val="center"/>
        <w:rPr>
          <w:rFonts w:ascii="宋体" w:hAnsi="宋体" w:cs="宋体"/>
          <w:b/>
          <w:sz w:val="32"/>
          <w:szCs w:val="32"/>
        </w:rPr>
      </w:pPr>
      <w:r w:rsidRPr="003E67A6">
        <w:rPr>
          <w:rFonts w:ascii="宋体" w:hAnsi="宋体" w:cs="宋体" w:hint="eastAsia"/>
          <w:b/>
          <w:sz w:val="32"/>
          <w:szCs w:val="32"/>
        </w:rPr>
        <w:lastRenderedPageBreak/>
        <w:t>七、最后报价</w:t>
      </w:r>
    </w:p>
    <w:p w:rsidR="007F6B40" w:rsidRPr="003E67A6" w:rsidRDefault="007F6B40">
      <w:pPr>
        <w:adjustRightInd w:val="0"/>
        <w:snapToGrid w:val="0"/>
        <w:ind w:leftChars="-42" w:left="-88"/>
        <w:rPr>
          <w:rFonts w:ascii="宋体" w:hAnsi="宋体" w:cs="宋体"/>
          <w:szCs w:val="21"/>
        </w:rPr>
      </w:pPr>
    </w:p>
    <w:p w:rsidR="007F6B40" w:rsidRPr="003E67A6" w:rsidRDefault="00940C34">
      <w:pPr>
        <w:adjustRightInd w:val="0"/>
        <w:snapToGrid w:val="0"/>
        <w:spacing w:line="360" w:lineRule="auto"/>
        <w:rPr>
          <w:rFonts w:ascii="宋体" w:hAnsi="宋体" w:cs="宋体"/>
          <w:szCs w:val="21"/>
        </w:rPr>
      </w:pPr>
      <w:r w:rsidRPr="003E67A6">
        <w:rPr>
          <w:rFonts w:ascii="宋体" w:hAnsi="宋体" w:cs="宋体" w:hint="eastAsia"/>
          <w:szCs w:val="21"/>
        </w:rPr>
        <w:t>说明：</w:t>
      </w:r>
    </w:p>
    <w:p w:rsidR="007F6B40" w:rsidRPr="003E67A6" w:rsidRDefault="00940C34">
      <w:pPr>
        <w:adjustRightInd w:val="0"/>
        <w:snapToGrid w:val="0"/>
        <w:spacing w:line="360" w:lineRule="auto"/>
        <w:ind w:firstLineChars="200" w:firstLine="420"/>
        <w:rPr>
          <w:rFonts w:ascii="宋体" w:hAnsi="宋体" w:cs="宋体"/>
          <w:szCs w:val="21"/>
        </w:rPr>
      </w:pPr>
      <w:r w:rsidRPr="003E67A6">
        <w:rPr>
          <w:rFonts w:ascii="宋体" w:hAnsi="宋体" w:cs="宋体" w:hint="eastAsia"/>
          <w:szCs w:val="21"/>
        </w:rPr>
        <w:t>1、最后报价按第二章磋商须知第30条规定提供，格式按附件8、附件8-1提供。</w:t>
      </w:r>
    </w:p>
    <w:p w:rsidR="007F6B40" w:rsidRPr="003E67A6" w:rsidRDefault="00940C34">
      <w:pPr>
        <w:adjustRightInd w:val="0"/>
        <w:snapToGrid w:val="0"/>
        <w:spacing w:line="360" w:lineRule="auto"/>
        <w:ind w:leftChars="-42" w:left="-88" w:firstLineChars="250" w:firstLine="525"/>
        <w:rPr>
          <w:rFonts w:ascii="宋体" w:hAnsi="宋体"/>
          <w:szCs w:val="21"/>
        </w:rPr>
      </w:pPr>
      <w:r w:rsidRPr="003E67A6">
        <w:rPr>
          <w:rFonts w:ascii="宋体" w:hAnsi="宋体" w:hint="eastAsia"/>
          <w:szCs w:val="21"/>
        </w:rPr>
        <w:t>2、最后报价需填列报价一览表和分项价格表。</w:t>
      </w:r>
    </w:p>
    <w:p w:rsidR="007F6B40" w:rsidRPr="003E67A6" w:rsidRDefault="007F6B40">
      <w:pPr>
        <w:adjustRightInd w:val="0"/>
        <w:snapToGrid w:val="0"/>
        <w:spacing w:line="360" w:lineRule="auto"/>
        <w:ind w:leftChars="-42" w:left="-88" w:firstLineChars="250" w:firstLine="527"/>
        <w:rPr>
          <w:b/>
          <w:bCs/>
        </w:rPr>
      </w:pPr>
    </w:p>
    <w:p w:rsidR="007F6B40" w:rsidRPr="003E67A6" w:rsidRDefault="00940C34">
      <w:pPr>
        <w:adjustRightInd w:val="0"/>
        <w:snapToGrid w:val="0"/>
        <w:spacing w:line="360" w:lineRule="auto"/>
        <w:ind w:leftChars="-42" w:left="-88" w:firstLineChars="250" w:firstLine="527"/>
        <w:rPr>
          <w:rFonts w:ascii="宋体" w:hAnsi="宋体" w:cs="宋体"/>
          <w:b/>
          <w:bCs/>
        </w:rPr>
      </w:pPr>
      <w:bookmarkStart w:id="8" w:name="OLE_LINK29"/>
      <w:r w:rsidRPr="003E67A6">
        <w:rPr>
          <w:rFonts w:hint="eastAsia"/>
          <w:b/>
          <w:bCs/>
        </w:rPr>
        <w:t>注：磋商单位需准备</w:t>
      </w:r>
      <w:bookmarkStart w:id="9" w:name="OLE_LINK20"/>
      <w:r w:rsidRPr="003E67A6">
        <w:rPr>
          <w:rFonts w:hint="eastAsia"/>
          <w:b/>
          <w:bCs/>
        </w:rPr>
        <w:t>最后报价表</w:t>
      </w:r>
      <w:bookmarkEnd w:id="9"/>
      <w:r w:rsidRPr="003E67A6">
        <w:rPr>
          <w:rFonts w:hint="eastAsia"/>
          <w:b/>
          <w:bCs/>
        </w:rPr>
        <w:t>（自行保管，不与响应文件一起递交），格式按附件</w:t>
      </w:r>
      <w:r w:rsidRPr="003E67A6">
        <w:rPr>
          <w:rFonts w:hint="eastAsia"/>
          <w:b/>
          <w:bCs/>
        </w:rPr>
        <w:t>8</w:t>
      </w:r>
      <w:r w:rsidRPr="003E67A6">
        <w:rPr>
          <w:rFonts w:hint="eastAsia"/>
          <w:b/>
          <w:bCs/>
        </w:rPr>
        <w:t>及附件</w:t>
      </w:r>
      <w:r w:rsidRPr="003E67A6">
        <w:rPr>
          <w:rFonts w:hint="eastAsia"/>
          <w:b/>
          <w:bCs/>
        </w:rPr>
        <w:t>8-1</w:t>
      </w:r>
      <w:r w:rsidRPr="003E67A6">
        <w:rPr>
          <w:rFonts w:hint="eastAsia"/>
          <w:b/>
          <w:bCs/>
        </w:rPr>
        <w:t>，</w:t>
      </w:r>
      <w:bookmarkEnd w:id="8"/>
    </w:p>
    <w:p w:rsidR="007F6B40" w:rsidRPr="003E67A6" w:rsidRDefault="007F6B40">
      <w:pPr>
        <w:adjustRightInd w:val="0"/>
        <w:snapToGrid w:val="0"/>
        <w:spacing w:line="360" w:lineRule="auto"/>
        <w:rPr>
          <w:rFonts w:ascii="宋体" w:hAnsi="宋体" w:cs="宋体"/>
          <w:b/>
          <w:sz w:val="32"/>
          <w:szCs w:val="32"/>
        </w:rPr>
      </w:pPr>
    </w:p>
    <w:sectPr w:rsidR="007F6B40" w:rsidRPr="003E67A6">
      <w:headerReference w:type="default" r:id="rId14"/>
      <w:footerReference w:type="default" r:id="rId15"/>
      <w:pgSz w:w="11906" w:h="16838"/>
      <w:pgMar w:top="1134" w:right="1134" w:bottom="1134" w:left="10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0D" w:rsidRDefault="00EC310D">
      <w:r>
        <w:separator/>
      </w:r>
    </w:p>
  </w:endnote>
  <w:endnote w:type="continuationSeparator" w:id="0">
    <w:p w:rsidR="00EC310D" w:rsidRDefault="00EC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Segoe Print"/>
    <w:charset w:val="00"/>
    <w:family w:val="swiss"/>
    <w:pitch w:val="default"/>
    <w:sig w:usb0="00000000" w:usb1="00000000" w:usb2="00000000" w:usb3="00000000" w:csb0="00000001" w:csb1="00000000"/>
  </w:font>
  <w:font w:name="Arail">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obe 宋体 Std L">
    <w:altName w:val="宋体"/>
    <w:charset w:val="86"/>
    <w:family w:val="roman"/>
    <w:pitch w:val="default"/>
    <w:sig w:usb0="00000000" w:usb1="00000000" w:usb2="00000016" w:usb3="00000000" w:csb0="00060007" w:csb1="00000000"/>
  </w:font>
  <w:font w:name="长城仿宋">
    <w:altName w:val="仿宋"/>
    <w:charset w:val="86"/>
    <w:family w:val="modern"/>
    <w:pitch w:val="default"/>
    <w:sig w:usb0="00000000" w:usb1="00000000" w:usb2="00000010" w:usb3="00000000" w:csb0="00040000" w:csb1="00000000"/>
  </w:font>
  <w:font w:name="张海山锐线体简">
    <w:altName w:val="宋体"/>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
      <w:framePr w:wrap="around" w:vAnchor="text" w:hAnchor="margin" w:xAlign="right" w:y="1"/>
      <w:rPr>
        <w:rStyle w:val="af8"/>
      </w:rPr>
    </w:pPr>
    <w:r>
      <w:fldChar w:fldCharType="begin"/>
    </w:r>
    <w:r>
      <w:rPr>
        <w:rStyle w:val="af8"/>
      </w:rPr>
      <w:instrText xml:space="preserve">PAGE  </w:instrText>
    </w:r>
    <w:r>
      <w:fldChar w:fldCharType="separate"/>
    </w:r>
    <w:r w:rsidR="000357BB">
      <w:rPr>
        <w:rStyle w:val="af8"/>
        <w:noProof/>
      </w:rPr>
      <w:t>5</w:t>
    </w:r>
    <w:r>
      <w:fldChar w:fldCharType="end"/>
    </w:r>
  </w:p>
  <w:p w:rsidR="00DA4145" w:rsidRDefault="00DA4145">
    <w:pPr>
      <w:pStyle w:val="af"/>
      <w:ind w:right="360"/>
    </w:pPr>
    <w:r>
      <w:rPr>
        <w:rFonts w:hAnsi="宋体" w:cs="宋体" w:hint="eastAsia"/>
      </w:rPr>
      <w:t>湖南中招项目管理有限公司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
      <w:framePr w:wrap="around" w:vAnchor="text" w:hAnchor="margin" w:xAlign="right" w:y="1"/>
      <w:rPr>
        <w:rStyle w:val="af8"/>
      </w:rPr>
    </w:pPr>
    <w:r>
      <w:fldChar w:fldCharType="begin"/>
    </w:r>
    <w:r>
      <w:rPr>
        <w:rStyle w:val="af8"/>
      </w:rPr>
      <w:instrText xml:space="preserve">PAGE  </w:instrText>
    </w:r>
    <w:r>
      <w:fldChar w:fldCharType="separate"/>
    </w:r>
    <w:r w:rsidR="000357BB">
      <w:rPr>
        <w:rStyle w:val="af8"/>
        <w:noProof/>
      </w:rPr>
      <w:t>15</w:t>
    </w:r>
    <w:r>
      <w:fldChar w:fldCharType="end"/>
    </w:r>
  </w:p>
  <w:p w:rsidR="00DA4145" w:rsidRDefault="00DA4145">
    <w:pPr>
      <w:pStyle w:val="af"/>
      <w:ind w:right="360"/>
      <w:rPr>
        <w:rFonts w:ascii="宋体" w:hAnsi="宋体"/>
      </w:rPr>
    </w:pPr>
    <w:r>
      <w:rPr>
        <w:rFonts w:ascii="宋体" w:hAnsi="宋体" w:cs="宋体" w:hint="eastAsia"/>
      </w:rPr>
      <w:t>湖南中招项目管理有限公司</w:t>
    </w:r>
    <w:r>
      <w:rPr>
        <w:rFonts w:ascii="宋体" w:hAnsi="宋体" w:hint="eastAsia"/>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
      <w:framePr w:wrap="around" w:vAnchor="text" w:hAnchor="margin" w:xAlign="right" w:y="1"/>
      <w:rPr>
        <w:rStyle w:val="af8"/>
      </w:rPr>
    </w:pPr>
    <w:r>
      <w:fldChar w:fldCharType="begin"/>
    </w:r>
    <w:r>
      <w:rPr>
        <w:rStyle w:val="af8"/>
      </w:rPr>
      <w:instrText xml:space="preserve">PAGE  </w:instrText>
    </w:r>
    <w:r>
      <w:fldChar w:fldCharType="separate"/>
    </w:r>
    <w:r w:rsidR="000357BB">
      <w:rPr>
        <w:rStyle w:val="af8"/>
        <w:noProof/>
      </w:rPr>
      <w:t>48</w:t>
    </w:r>
    <w:r>
      <w:fldChar w:fldCharType="end"/>
    </w:r>
  </w:p>
  <w:p w:rsidR="00DA4145" w:rsidRDefault="00DA4145">
    <w:pPr>
      <w:pStyle w:val="af"/>
      <w:ind w:right="360"/>
      <w:rPr>
        <w:rFonts w:ascii="宋体" w:hAnsi="宋体" w:cs="宋体"/>
        <w:bCs/>
        <w:sz w:val="21"/>
        <w:szCs w:val="21"/>
      </w:rPr>
    </w:pPr>
    <w:r>
      <w:rPr>
        <w:rFonts w:ascii="宋体" w:hAnsi="宋体" w:cs="宋体" w:hint="eastAsia"/>
      </w:rPr>
      <w:t>湖南中招项目管理有限公司</w:t>
    </w:r>
    <w:r>
      <w:rPr>
        <w:rFonts w:ascii="宋体" w:hAnsi="宋体" w:cs="宋体" w:hint="eastAsia"/>
        <w:bCs/>
        <w:kern w:val="0"/>
      </w:rPr>
      <w:t xml:space="preserve">  </w:t>
    </w:r>
    <w:r>
      <w:rPr>
        <w:rFonts w:ascii="宋体" w:hAnsi="宋体" w:cs="宋体" w:hint="eastAsia"/>
        <w:bCs/>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0D" w:rsidRDefault="00EC310D">
      <w:r>
        <w:separator/>
      </w:r>
    </w:p>
  </w:footnote>
  <w:footnote w:type="continuationSeparator" w:id="0">
    <w:p w:rsidR="00EC310D" w:rsidRDefault="00EC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0"/>
      <w:pBdr>
        <w:bottom w:val="single" w:sz="4" w:space="0" w:color="auto"/>
      </w:pBdr>
      <w:ind w:rightChars="-63" w:right="-132"/>
      <w:jc w:val="left"/>
    </w:pPr>
    <w:r>
      <w:rPr>
        <w:rFonts w:ascii="宋体" w:hAnsi="宋体" w:hint="eastAsia"/>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0"/>
      <w:pBdr>
        <w:bottom w:val="single" w:sz="4" w:space="0" w:color="auto"/>
      </w:pBdr>
      <w:ind w:left="1800" w:rightChars="-188" w:right="-395" w:hangingChars="1000" w:hanging="1800"/>
      <w:jc w:val="both"/>
    </w:pPr>
    <w:r>
      <w:rPr>
        <w:rFonts w:ascii="宋体" w:hAnsi="宋体" w:hint="eastAsia"/>
        <w:szCs w:val="21"/>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5" w:rsidRDefault="00DA4145">
    <w:pPr>
      <w:pStyle w:val="af0"/>
      <w:ind w:rightChars="-60" w:right="-126"/>
      <w:jc w:val="both"/>
    </w:pPr>
    <w:r>
      <w:rPr>
        <w:rFonts w:ascii="宋体" w:hAnsi="宋体" w:hint="eastAsia"/>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E65FD"/>
    <w:multiLevelType w:val="singleLevel"/>
    <w:tmpl w:val="9A7E65FD"/>
    <w:lvl w:ilvl="0">
      <w:start w:val="5"/>
      <w:numFmt w:val="chineseCounting"/>
      <w:suff w:val="space"/>
      <w:lvlText w:val="第%1条"/>
      <w:lvlJc w:val="left"/>
      <w:rPr>
        <w:rFonts w:hint="eastAsia"/>
        <w:b/>
        <w:bCs/>
      </w:rPr>
    </w:lvl>
  </w:abstractNum>
  <w:abstractNum w:abstractNumId="1">
    <w:nsid w:val="C63EF682"/>
    <w:multiLevelType w:val="singleLevel"/>
    <w:tmpl w:val="C63EF682"/>
    <w:lvl w:ilvl="0">
      <w:start w:val="1"/>
      <w:numFmt w:val="decimal"/>
      <w:suff w:val="nothing"/>
      <w:lvlText w:val="（%1）"/>
      <w:lvlJc w:val="left"/>
    </w:lvl>
  </w:abstractNum>
  <w:abstractNum w:abstractNumId="2">
    <w:nsid w:val="DCCD690E"/>
    <w:multiLevelType w:val="singleLevel"/>
    <w:tmpl w:val="DCCD690E"/>
    <w:lvl w:ilvl="0">
      <w:start w:val="1"/>
      <w:numFmt w:val="decimal"/>
      <w:suff w:val="nothing"/>
      <w:lvlText w:val="%1、"/>
      <w:lvlJc w:val="left"/>
      <w:rPr>
        <w:rFonts w:hint="default"/>
        <w:color w:val="auto"/>
      </w:rPr>
    </w:lvl>
  </w:abstractNum>
  <w:abstractNum w:abstractNumId="3">
    <w:nsid w:val="7E5F5059"/>
    <w:multiLevelType w:val="singleLevel"/>
    <w:tmpl w:val="7E5F5059"/>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NjRjOTFiMzI4NzkwNTM1NWM2YjZlYTM2YmVlMjIifQ=="/>
  </w:docVars>
  <w:rsids>
    <w:rsidRoot w:val="003D1B5E"/>
    <w:rsid w:val="0000666C"/>
    <w:rsid w:val="00016C37"/>
    <w:rsid w:val="000174E4"/>
    <w:rsid w:val="000357BB"/>
    <w:rsid w:val="0004611A"/>
    <w:rsid w:val="000514EB"/>
    <w:rsid w:val="0005152D"/>
    <w:rsid w:val="000515F1"/>
    <w:rsid w:val="00055BB7"/>
    <w:rsid w:val="00065AE6"/>
    <w:rsid w:val="00074A20"/>
    <w:rsid w:val="00080129"/>
    <w:rsid w:val="00096D8B"/>
    <w:rsid w:val="000975AC"/>
    <w:rsid w:val="000A4F67"/>
    <w:rsid w:val="000B78EB"/>
    <w:rsid w:val="000C186B"/>
    <w:rsid w:val="000D5DE1"/>
    <w:rsid w:val="000F1ABE"/>
    <w:rsid w:val="000F6F62"/>
    <w:rsid w:val="001009E4"/>
    <w:rsid w:val="0010285A"/>
    <w:rsid w:val="00112019"/>
    <w:rsid w:val="00123DF2"/>
    <w:rsid w:val="0013444D"/>
    <w:rsid w:val="001911B1"/>
    <w:rsid w:val="001915F8"/>
    <w:rsid w:val="001A014C"/>
    <w:rsid w:val="001F2A35"/>
    <w:rsid w:val="0020005C"/>
    <w:rsid w:val="002045CE"/>
    <w:rsid w:val="00210269"/>
    <w:rsid w:val="002237D8"/>
    <w:rsid w:val="00233A47"/>
    <w:rsid w:val="00235FF4"/>
    <w:rsid w:val="00260812"/>
    <w:rsid w:val="00262A98"/>
    <w:rsid w:val="00274BDD"/>
    <w:rsid w:val="00287DF3"/>
    <w:rsid w:val="002C17A7"/>
    <w:rsid w:val="002D7967"/>
    <w:rsid w:val="00311FD7"/>
    <w:rsid w:val="003139A5"/>
    <w:rsid w:val="00321176"/>
    <w:rsid w:val="00325931"/>
    <w:rsid w:val="00326173"/>
    <w:rsid w:val="00330836"/>
    <w:rsid w:val="00335417"/>
    <w:rsid w:val="00336693"/>
    <w:rsid w:val="00344685"/>
    <w:rsid w:val="003626F7"/>
    <w:rsid w:val="00370473"/>
    <w:rsid w:val="00387F90"/>
    <w:rsid w:val="003901CA"/>
    <w:rsid w:val="00397579"/>
    <w:rsid w:val="003B58BB"/>
    <w:rsid w:val="003B6412"/>
    <w:rsid w:val="003D1B5E"/>
    <w:rsid w:val="003D1E73"/>
    <w:rsid w:val="003D20CF"/>
    <w:rsid w:val="003D429A"/>
    <w:rsid w:val="003E1927"/>
    <w:rsid w:val="003E3A92"/>
    <w:rsid w:val="003E67A6"/>
    <w:rsid w:val="003F3DE4"/>
    <w:rsid w:val="004038DE"/>
    <w:rsid w:val="004148EE"/>
    <w:rsid w:val="00414D1F"/>
    <w:rsid w:val="004214FD"/>
    <w:rsid w:val="00421FBB"/>
    <w:rsid w:val="004275D2"/>
    <w:rsid w:val="00434EA1"/>
    <w:rsid w:val="00441F5D"/>
    <w:rsid w:val="00471E43"/>
    <w:rsid w:val="00490AE6"/>
    <w:rsid w:val="004B019A"/>
    <w:rsid w:val="004E2877"/>
    <w:rsid w:val="004E350F"/>
    <w:rsid w:val="005515B4"/>
    <w:rsid w:val="0057479C"/>
    <w:rsid w:val="00586537"/>
    <w:rsid w:val="00587214"/>
    <w:rsid w:val="00590107"/>
    <w:rsid w:val="005B6F04"/>
    <w:rsid w:val="005D2D66"/>
    <w:rsid w:val="005E1ABA"/>
    <w:rsid w:val="006020B9"/>
    <w:rsid w:val="00647AFD"/>
    <w:rsid w:val="006601FE"/>
    <w:rsid w:val="0066519D"/>
    <w:rsid w:val="00684BC4"/>
    <w:rsid w:val="00684E78"/>
    <w:rsid w:val="006A1356"/>
    <w:rsid w:val="006A4EAD"/>
    <w:rsid w:val="006C3104"/>
    <w:rsid w:val="006F639B"/>
    <w:rsid w:val="007020E3"/>
    <w:rsid w:val="00707869"/>
    <w:rsid w:val="0076684F"/>
    <w:rsid w:val="007755AA"/>
    <w:rsid w:val="007921C7"/>
    <w:rsid w:val="00794CA1"/>
    <w:rsid w:val="007A0DEB"/>
    <w:rsid w:val="007A104E"/>
    <w:rsid w:val="007B1675"/>
    <w:rsid w:val="007C0D76"/>
    <w:rsid w:val="007C21F3"/>
    <w:rsid w:val="007C71A8"/>
    <w:rsid w:val="007D10A8"/>
    <w:rsid w:val="007D397E"/>
    <w:rsid w:val="007D4B2B"/>
    <w:rsid w:val="007F0794"/>
    <w:rsid w:val="007F6B40"/>
    <w:rsid w:val="0082027D"/>
    <w:rsid w:val="00862DF8"/>
    <w:rsid w:val="00865031"/>
    <w:rsid w:val="008662DC"/>
    <w:rsid w:val="008704ED"/>
    <w:rsid w:val="008949D8"/>
    <w:rsid w:val="008C3F68"/>
    <w:rsid w:val="008F6CFB"/>
    <w:rsid w:val="008F70DC"/>
    <w:rsid w:val="0092155C"/>
    <w:rsid w:val="00934EBD"/>
    <w:rsid w:val="00940C34"/>
    <w:rsid w:val="0095081A"/>
    <w:rsid w:val="009723C7"/>
    <w:rsid w:val="0098042C"/>
    <w:rsid w:val="009A315A"/>
    <w:rsid w:val="009A7ABF"/>
    <w:rsid w:val="009B76E4"/>
    <w:rsid w:val="009C51CA"/>
    <w:rsid w:val="009E1504"/>
    <w:rsid w:val="00A514B2"/>
    <w:rsid w:val="00A630E3"/>
    <w:rsid w:val="00A63968"/>
    <w:rsid w:val="00A67984"/>
    <w:rsid w:val="00A707E7"/>
    <w:rsid w:val="00A87758"/>
    <w:rsid w:val="00A92A5F"/>
    <w:rsid w:val="00A96D25"/>
    <w:rsid w:val="00AA1CF2"/>
    <w:rsid w:val="00AA25DC"/>
    <w:rsid w:val="00AA7746"/>
    <w:rsid w:val="00AD720D"/>
    <w:rsid w:val="00AF153F"/>
    <w:rsid w:val="00AF417C"/>
    <w:rsid w:val="00B17FED"/>
    <w:rsid w:val="00B308DF"/>
    <w:rsid w:val="00B40161"/>
    <w:rsid w:val="00B55A16"/>
    <w:rsid w:val="00B66176"/>
    <w:rsid w:val="00B67E01"/>
    <w:rsid w:val="00B84959"/>
    <w:rsid w:val="00BD0176"/>
    <w:rsid w:val="00BD0E03"/>
    <w:rsid w:val="00C01B64"/>
    <w:rsid w:val="00C236F5"/>
    <w:rsid w:val="00C27309"/>
    <w:rsid w:val="00C31016"/>
    <w:rsid w:val="00C31808"/>
    <w:rsid w:val="00C4296C"/>
    <w:rsid w:val="00C42F17"/>
    <w:rsid w:val="00C52FAB"/>
    <w:rsid w:val="00C60B29"/>
    <w:rsid w:val="00C65AAD"/>
    <w:rsid w:val="00C70359"/>
    <w:rsid w:val="00C73107"/>
    <w:rsid w:val="00C752F8"/>
    <w:rsid w:val="00CB4C28"/>
    <w:rsid w:val="00CC0468"/>
    <w:rsid w:val="00CD3FB9"/>
    <w:rsid w:val="00CD6ED6"/>
    <w:rsid w:val="00D052C2"/>
    <w:rsid w:val="00D325C3"/>
    <w:rsid w:val="00D5211D"/>
    <w:rsid w:val="00D667B3"/>
    <w:rsid w:val="00D73CF1"/>
    <w:rsid w:val="00D74C9E"/>
    <w:rsid w:val="00D87A61"/>
    <w:rsid w:val="00D91B6A"/>
    <w:rsid w:val="00D91E82"/>
    <w:rsid w:val="00D96064"/>
    <w:rsid w:val="00DA4145"/>
    <w:rsid w:val="00DB2048"/>
    <w:rsid w:val="00DC0C14"/>
    <w:rsid w:val="00DD4670"/>
    <w:rsid w:val="00DE5D81"/>
    <w:rsid w:val="00DF36D0"/>
    <w:rsid w:val="00DF400A"/>
    <w:rsid w:val="00DF6101"/>
    <w:rsid w:val="00E13BAF"/>
    <w:rsid w:val="00E31BF2"/>
    <w:rsid w:val="00E44546"/>
    <w:rsid w:val="00E620C2"/>
    <w:rsid w:val="00E801AF"/>
    <w:rsid w:val="00EC17DA"/>
    <w:rsid w:val="00EC310D"/>
    <w:rsid w:val="00EC3BAB"/>
    <w:rsid w:val="00EE48E1"/>
    <w:rsid w:val="00F24C94"/>
    <w:rsid w:val="00F35655"/>
    <w:rsid w:val="00F730B0"/>
    <w:rsid w:val="00F81F93"/>
    <w:rsid w:val="00FD5750"/>
    <w:rsid w:val="00FE0B46"/>
    <w:rsid w:val="00FE0F13"/>
    <w:rsid w:val="020C4532"/>
    <w:rsid w:val="0223618E"/>
    <w:rsid w:val="02FB68B5"/>
    <w:rsid w:val="03011F7B"/>
    <w:rsid w:val="04123A07"/>
    <w:rsid w:val="053012A5"/>
    <w:rsid w:val="063E2A4E"/>
    <w:rsid w:val="06677F89"/>
    <w:rsid w:val="06F74371"/>
    <w:rsid w:val="070F06C1"/>
    <w:rsid w:val="070F4CB4"/>
    <w:rsid w:val="07400C9D"/>
    <w:rsid w:val="07633B1F"/>
    <w:rsid w:val="07E6254E"/>
    <w:rsid w:val="08215844"/>
    <w:rsid w:val="0837618C"/>
    <w:rsid w:val="08D0058E"/>
    <w:rsid w:val="08D1259A"/>
    <w:rsid w:val="08D36AB3"/>
    <w:rsid w:val="092208D6"/>
    <w:rsid w:val="09630085"/>
    <w:rsid w:val="09A82D92"/>
    <w:rsid w:val="0A3D4E0D"/>
    <w:rsid w:val="0AA60AFD"/>
    <w:rsid w:val="0B277301"/>
    <w:rsid w:val="0B6F0C4C"/>
    <w:rsid w:val="0B925135"/>
    <w:rsid w:val="0C0A07BD"/>
    <w:rsid w:val="0C2E1952"/>
    <w:rsid w:val="0C367CBC"/>
    <w:rsid w:val="0C821DF4"/>
    <w:rsid w:val="0D081A83"/>
    <w:rsid w:val="0EA224A6"/>
    <w:rsid w:val="1004486E"/>
    <w:rsid w:val="1006534B"/>
    <w:rsid w:val="106704C4"/>
    <w:rsid w:val="10702130"/>
    <w:rsid w:val="10B70AE5"/>
    <w:rsid w:val="11511F61"/>
    <w:rsid w:val="12CF660E"/>
    <w:rsid w:val="13E32A6B"/>
    <w:rsid w:val="14AB24E5"/>
    <w:rsid w:val="14FD50CC"/>
    <w:rsid w:val="1546292F"/>
    <w:rsid w:val="15703208"/>
    <w:rsid w:val="16B712B8"/>
    <w:rsid w:val="1758691B"/>
    <w:rsid w:val="18A67A46"/>
    <w:rsid w:val="18EB6101"/>
    <w:rsid w:val="1AC47300"/>
    <w:rsid w:val="1BF44AD1"/>
    <w:rsid w:val="1CAB4B49"/>
    <w:rsid w:val="1D0C3AEE"/>
    <w:rsid w:val="1D1E46E9"/>
    <w:rsid w:val="1E5A2740"/>
    <w:rsid w:val="1E6B6282"/>
    <w:rsid w:val="1EE45762"/>
    <w:rsid w:val="1EED593A"/>
    <w:rsid w:val="1FD70E73"/>
    <w:rsid w:val="202F7912"/>
    <w:rsid w:val="20DE0A0C"/>
    <w:rsid w:val="20EA1BCF"/>
    <w:rsid w:val="2153154F"/>
    <w:rsid w:val="21BC3427"/>
    <w:rsid w:val="21BF3BA5"/>
    <w:rsid w:val="224F005F"/>
    <w:rsid w:val="229C0B63"/>
    <w:rsid w:val="23445482"/>
    <w:rsid w:val="237E3B97"/>
    <w:rsid w:val="253A1658"/>
    <w:rsid w:val="25C55B15"/>
    <w:rsid w:val="25F724E4"/>
    <w:rsid w:val="269F7FB2"/>
    <w:rsid w:val="26AB31F9"/>
    <w:rsid w:val="278124A0"/>
    <w:rsid w:val="27CA57BE"/>
    <w:rsid w:val="286363AA"/>
    <w:rsid w:val="294F555C"/>
    <w:rsid w:val="2CE50DF5"/>
    <w:rsid w:val="2CE83322"/>
    <w:rsid w:val="2D2A4ACD"/>
    <w:rsid w:val="2DF67169"/>
    <w:rsid w:val="2E386797"/>
    <w:rsid w:val="2E49028D"/>
    <w:rsid w:val="2E6751EF"/>
    <w:rsid w:val="2F3C7955"/>
    <w:rsid w:val="2F4D3FAD"/>
    <w:rsid w:val="30963095"/>
    <w:rsid w:val="30965749"/>
    <w:rsid w:val="30B363DF"/>
    <w:rsid w:val="3163472E"/>
    <w:rsid w:val="323C7EED"/>
    <w:rsid w:val="323E39E4"/>
    <w:rsid w:val="32941249"/>
    <w:rsid w:val="32C32377"/>
    <w:rsid w:val="33092244"/>
    <w:rsid w:val="33794C4B"/>
    <w:rsid w:val="33C050F4"/>
    <w:rsid w:val="3434410F"/>
    <w:rsid w:val="35411BBA"/>
    <w:rsid w:val="35660E95"/>
    <w:rsid w:val="35877E86"/>
    <w:rsid w:val="35916432"/>
    <w:rsid w:val="35984784"/>
    <w:rsid w:val="35C2060E"/>
    <w:rsid w:val="35D34FC8"/>
    <w:rsid w:val="361545A4"/>
    <w:rsid w:val="36D36DF1"/>
    <w:rsid w:val="37016910"/>
    <w:rsid w:val="37A4253C"/>
    <w:rsid w:val="381F37DC"/>
    <w:rsid w:val="38251308"/>
    <w:rsid w:val="38671A23"/>
    <w:rsid w:val="3908146C"/>
    <w:rsid w:val="3A836438"/>
    <w:rsid w:val="3AB07AD0"/>
    <w:rsid w:val="3AE03D3A"/>
    <w:rsid w:val="3B2245ED"/>
    <w:rsid w:val="3C607BCD"/>
    <w:rsid w:val="3D675B32"/>
    <w:rsid w:val="3DE360A4"/>
    <w:rsid w:val="3DE900E7"/>
    <w:rsid w:val="3E3A1504"/>
    <w:rsid w:val="3EA30BC7"/>
    <w:rsid w:val="40D95004"/>
    <w:rsid w:val="412E317D"/>
    <w:rsid w:val="414C6B29"/>
    <w:rsid w:val="41B17D81"/>
    <w:rsid w:val="42C33BA9"/>
    <w:rsid w:val="42C817D4"/>
    <w:rsid w:val="4305620A"/>
    <w:rsid w:val="441A0035"/>
    <w:rsid w:val="44BB3DA1"/>
    <w:rsid w:val="44C07DD5"/>
    <w:rsid w:val="44F62BD1"/>
    <w:rsid w:val="45154971"/>
    <w:rsid w:val="46CD58D4"/>
    <w:rsid w:val="47307948"/>
    <w:rsid w:val="47847DB4"/>
    <w:rsid w:val="479E0D55"/>
    <w:rsid w:val="47A974CF"/>
    <w:rsid w:val="48CA77A5"/>
    <w:rsid w:val="49C8583C"/>
    <w:rsid w:val="4A923B3D"/>
    <w:rsid w:val="4AC92E8E"/>
    <w:rsid w:val="4B1B3CAD"/>
    <w:rsid w:val="4CBD1948"/>
    <w:rsid w:val="4E2F7205"/>
    <w:rsid w:val="4EAF091C"/>
    <w:rsid w:val="4EB01B6C"/>
    <w:rsid w:val="4F270F69"/>
    <w:rsid w:val="4F6676C5"/>
    <w:rsid w:val="4FE638BC"/>
    <w:rsid w:val="50857E1E"/>
    <w:rsid w:val="509F2C3B"/>
    <w:rsid w:val="50E6437C"/>
    <w:rsid w:val="51611D22"/>
    <w:rsid w:val="523B1AD0"/>
    <w:rsid w:val="524704CD"/>
    <w:rsid w:val="527C5D26"/>
    <w:rsid w:val="52C26BA2"/>
    <w:rsid w:val="52CD749F"/>
    <w:rsid w:val="53391AA9"/>
    <w:rsid w:val="53A40351"/>
    <w:rsid w:val="54F66D5C"/>
    <w:rsid w:val="55774188"/>
    <w:rsid w:val="56044479"/>
    <w:rsid w:val="564F57CA"/>
    <w:rsid w:val="56F30D3E"/>
    <w:rsid w:val="57090E46"/>
    <w:rsid w:val="571802CE"/>
    <w:rsid w:val="574005C9"/>
    <w:rsid w:val="575C111A"/>
    <w:rsid w:val="58201942"/>
    <w:rsid w:val="591305FD"/>
    <w:rsid w:val="59411541"/>
    <w:rsid w:val="59EF727D"/>
    <w:rsid w:val="59F134F3"/>
    <w:rsid w:val="5A8042EB"/>
    <w:rsid w:val="5BBB382C"/>
    <w:rsid w:val="5D380EAD"/>
    <w:rsid w:val="5D4532CA"/>
    <w:rsid w:val="5D830804"/>
    <w:rsid w:val="5E9038B6"/>
    <w:rsid w:val="5F372160"/>
    <w:rsid w:val="60243382"/>
    <w:rsid w:val="612328B5"/>
    <w:rsid w:val="614E7A3D"/>
    <w:rsid w:val="61882395"/>
    <w:rsid w:val="61D01188"/>
    <w:rsid w:val="62592222"/>
    <w:rsid w:val="627D1A0F"/>
    <w:rsid w:val="635527B8"/>
    <w:rsid w:val="641B7471"/>
    <w:rsid w:val="654D07EB"/>
    <w:rsid w:val="65D5012F"/>
    <w:rsid w:val="66A279CC"/>
    <w:rsid w:val="67E52301"/>
    <w:rsid w:val="68C01CC1"/>
    <w:rsid w:val="68C3491F"/>
    <w:rsid w:val="68E67FBD"/>
    <w:rsid w:val="690C5693"/>
    <w:rsid w:val="69490E27"/>
    <w:rsid w:val="6996428D"/>
    <w:rsid w:val="699D0603"/>
    <w:rsid w:val="6A2F527A"/>
    <w:rsid w:val="6A3D1D64"/>
    <w:rsid w:val="6AA02261"/>
    <w:rsid w:val="6ADA751F"/>
    <w:rsid w:val="6B4856E7"/>
    <w:rsid w:val="6D4318D3"/>
    <w:rsid w:val="6E7C6AE0"/>
    <w:rsid w:val="6F8F4715"/>
    <w:rsid w:val="702F1093"/>
    <w:rsid w:val="708665F8"/>
    <w:rsid w:val="70A26FBA"/>
    <w:rsid w:val="70C749AF"/>
    <w:rsid w:val="71A22F0A"/>
    <w:rsid w:val="72B142EC"/>
    <w:rsid w:val="73A5019F"/>
    <w:rsid w:val="73CB4AF8"/>
    <w:rsid w:val="75124D13"/>
    <w:rsid w:val="75AA6A67"/>
    <w:rsid w:val="760E66EB"/>
    <w:rsid w:val="76206A69"/>
    <w:rsid w:val="76341608"/>
    <w:rsid w:val="77987A82"/>
    <w:rsid w:val="77B80485"/>
    <w:rsid w:val="78862B6F"/>
    <w:rsid w:val="78C00E75"/>
    <w:rsid w:val="7A7E50C0"/>
    <w:rsid w:val="7AF52F82"/>
    <w:rsid w:val="7AF81F4F"/>
    <w:rsid w:val="7B300BB7"/>
    <w:rsid w:val="7BEF538F"/>
    <w:rsid w:val="7C914C43"/>
    <w:rsid w:val="7E32109D"/>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1"/>
    <w:qFormat/>
    <w:pPr>
      <w:keepNext/>
      <w:jc w:val="center"/>
      <w:outlineLvl w:val="0"/>
    </w:pPr>
    <w:rPr>
      <w:b/>
      <w:bCs/>
      <w:sz w:val="24"/>
      <w:szCs w:val="20"/>
    </w:rPr>
  </w:style>
  <w:style w:type="paragraph" w:styleId="20">
    <w:name w:val="heading 2"/>
    <w:basedOn w:val="a"/>
    <w:next w:val="a"/>
    <w:link w:val="2Char1"/>
    <w:qFormat/>
    <w:pPr>
      <w:keepNext/>
      <w:keepLines/>
      <w:spacing w:line="360" w:lineRule="auto"/>
      <w:outlineLvl w:val="1"/>
    </w:pPr>
    <w:rPr>
      <w:rFonts w:ascii="Arial" w:hAnsi="Arial"/>
      <w:b/>
      <w:bCs/>
      <w:sz w:val="24"/>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unhideWhenUsed/>
    <w:qFormat/>
    <w:pPr>
      <w:ind w:firstLineChars="200" w:firstLine="420"/>
    </w:pPr>
  </w:style>
  <w:style w:type="paragraph" w:styleId="a3">
    <w:name w:val="Body Text Indent"/>
    <w:basedOn w:val="a"/>
    <w:next w:val="a5"/>
    <w:link w:val="Char"/>
    <w:qFormat/>
    <w:pPr>
      <w:spacing w:after="120"/>
      <w:ind w:leftChars="200" w:left="420"/>
    </w:pPr>
  </w:style>
  <w:style w:type="paragraph" w:styleId="a5">
    <w:name w:val="envelope return"/>
    <w:uiPriority w:val="99"/>
    <w:unhideWhenUsed/>
    <w:qFormat/>
    <w:pPr>
      <w:widowControl w:val="0"/>
      <w:snapToGrid w:val="0"/>
      <w:jc w:val="both"/>
    </w:pPr>
    <w:rPr>
      <w:rFonts w:ascii="Arial" w:hAnsi="Arial"/>
      <w:kern w:val="2"/>
      <w:sz w:val="28"/>
      <w:szCs w:val="24"/>
    </w:rPr>
  </w:style>
  <w:style w:type="paragraph" w:styleId="a4">
    <w:name w:val="Normal Indent"/>
    <w:basedOn w:val="a"/>
    <w:qFormat/>
    <w:pPr>
      <w:widowControl/>
      <w:ind w:firstLine="420"/>
      <w:jc w:val="left"/>
    </w:pPr>
    <w:rPr>
      <w:kern w:val="0"/>
      <w:sz w:val="20"/>
      <w:szCs w:val="20"/>
    </w:rPr>
  </w:style>
  <w:style w:type="paragraph" w:styleId="70">
    <w:name w:val="toc 7"/>
    <w:basedOn w:val="a"/>
    <w:next w:val="a"/>
    <w:qFormat/>
    <w:pPr>
      <w:ind w:leftChars="1200" w:left="2520"/>
    </w:pPr>
    <w:rPr>
      <w:szCs w:val="22"/>
    </w:rPr>
  </w:style>
  <w:style w:type="paragraph" w:styleId="a6">
    <w:name w:val="caption"/>
    <w:basedOn w:val="a"/>
    <w:next w:val="a"/>
    <w:uiPriority w:val="35"/>
    <w:qFormat/>
    <w:pPr>
      <w:adjustRightInd w:val="0"/>
      <w:snapToGrid w:val="0"/>
      <w:spacing w:line="312" w:lineRule="auto"/>
      <w:ind w:firstLineChars="200" w:firstLine="200"/>
    </w:pPr>
    <w:rPr>
      <w:rFonts w:ascii="Cambria" w:eastAsia="黑体" w:hAnsi="Cambria"/>
      <w:sz w:val="20"/>
      <w:szCs w:val="20"/>
    </w:rPr>
  </w:style>
  <w:style w:type="paragraph" w:styleId="a7">
    <w:name w:val="Document Map"/>
    <w:basedOn w:val="a"/>
    <w:semiHidden/>
    <w:qFormat/>
    <w:pPr>
      <w:shd w:val="clear" w:color="auto" w:fill="000080"/>
    </w:pPr>
  </w:style>
  <w:style w:type="paragraph" w:styleId="a8">
    <w:name w:val="annotation text"/>
    <w:basedOn w:val="a"/>
    <w:next w:val="a"/>
    <w:link w:val="Char1"/>
    <w:semiHidden/>
    <w:qFormat/>
    <w:pPr>
      <w:jc w:val="left"/>
    </w:pPr>
  </w:style>
  <w:style w:type="paragraph" w:styleId="a9">
    <w:name w:val="Salutation"/>
    <w:basedOn w:val="a"/>
    <w:next w:val="a"/>
    <w:qFormat/>
    <w:rPr>
      <w:rFonts w:ascii="仿宋_GB2312" w:eastAsia="仿宋_GB2312"/>
      <w:sz w:val="24"/>
    </w:rPr>
  </w:style>
  <w:style w:type="paragraph" w:styleId="30">
    <w:name w:val="Body Text 3"/>
    <w:basedOn w:val="a"/>
    <w:qFormat/>
    <w:pPr>
      <w:autoSpaceDE w:val="0"/>
      <w:autoSpaceDN w:val="0"/>
      <w:adjustRightInd w:val="0"/>
      <w:spacing w:line="410" w:lineRule="atLeast"/>
      <w:jc w:val="left"/>
    </w:pPr>
    <w:rPr>
      <w:rFonts w:ascii="宋体"/>
      <w:color w:val="000000"/>
      <w:kern w:val="0"/>
      <w:sz w:val="24"/>
      <w:szCs w:val="20"/>
    </w:rPr>
  </w:style>
  <w:style w:type="paragraph" w:styleId="aa">
    <w:name w:val="Body Text"/>
    <w:basedOn w:val="a"/>
    <w:link w:val="Char0"/>
    <w:qFormat/>
    <w:pPr>
      <w:spacing w:after="120"/>
    </w:pPr>
  </w:style>
  <w:style w:type="paragraph" w:styleId="21">
    <w:name w:val="List 2"/>
    <w:basedOn w:val="a"/>
    <w:qFormat/>
    <w:pPr>
      <w:ind w:left="840" w:hanging="420"/>
    </w:pPr>
  </w:style>
  <w:style w:type="paragraph" w:styleId="ab">
    <w:name w:val="Block Text"/>
    <w:basedOn w:val="a"/>
    <w:qFormat/>
    <w:pPr>
      <w:ind w:left="1171" w:right="91" w:hanging="1080"/>
    </w:pPr>
    <w:rPr>
      <w:rFonts w:eastAsia="楷体_GB2312"/>
      <w:szCs w:val="20"/>
    </w:rPr>
  </w:style>
  <w:style w:type="paragraph" w:styleId="50">
    <w:name w:val="toc 5"/>
    <w:basedOn w:val="a"/>
    <w:next w:val="a"/>
    <w:qFormat/>
    <w:pPr>
      <w:ind w:leftChars="800" w:left="1680"/>
    </w:pPr>
    <w:rPr>
      <w:szCs w:val="22"/>
    </w:rPr>
  </w:style>
  <w:style w:type="paragraph" w:styleId="31">
    <w:name w:val="toc 3"/>
    <w:basedOn w:val="a"/>
    <w:next w:val="a"/>
    <w:qFormat/>
    <w:pPr>
      <w:ind w:leftChars="400" w:left="840"/>
    </w:pPr>
  </w:style>
  <w:style w:type="paragraph" w:styleId="ac">
    <w:name w:val="Plain Text"/>
    <w:basedOn w:val="a"/>
    <w:link w:val="Char2"/>
    <w:qFormat/>
    <w:rPr>
      <w:rFonts w:ascii="宋体" w:hAnsi="Courier New" w:cs="Courier New"/>
      <w:szCs w:val="21"/>
    </w:rPr>
  </w:style>
  <w:style w:type="paragraph" w:styleId="80">
    <w:name w:val="toc 8"/>
    <w:basedOn w:val="a"/>
    <w:next w:val="a"/>
    <w:qFormat/>
    <w:pPr>
      <w:ind w:leftChars="1400" w:left="2940"/>
    </w:pPr>
    <w:rPr>
      <w:szCs w:val="22"/>
    </w:rPr>
  </w:style>
  <w:style w:type="paragraph" w:styleId="ad">
    <w:name w:val="Date"/>
    <w:basedOn w:val="a"/>
    <w:next w:val="2"/>
    <w:link w:val="Char10"/>
    <w:qFormat/>
    <w:rPr>
      <w:sz w:val="24"/>
      <w:szCs w:val="20"/>
    </w:rPr>
  </w:style>
  <w:style w:type="paragraph" w:styleId="22">
    <w:name w:val="Body Text Indent 2"/>
    <w:basedOn w:val="a"/>
    <w:qFormat/>
    <w:pPr>
      <w:spacing w:after="120" w:line="480" w:lineRule="auto"/>
      <w:ind w:leftChars="200" w:left="420"/>
    </w:pPr>
  </w:style>
  <w:style w:type="paragraph" w:styleId="ae">
    <w:name w:val="Balloon Text"/>
    <w:basedOn w:val="a"/>
    <w:link w:val="Char11"/>
    <w:qFormat/>
    <w:rPr>
      <w:sz w:val="18"/>
      <w:szCs w:val="18"/>
    </w:rPr>
  </w:style>
  <w:style w:type="paragraph" w:styleId="af">
    <w:name w:val="footer"/>
    <w:basedOn w:val="a"/>
    <w:next w:val="a"/>
    <w:link w:val="Char12"/>
    <w:qFormat/>
    <w:pPr>
      <w:tabs>
        <w:tab w:val="center" w:pos="4153"/>
        <w:tab w:val="right" w:pos="8306"/>
      </w:tabs>
      <w:snapToGrid w:val="0"/>
      <w:jc w:val="left"/>
    </w:pPr>
    <w:rPr>
      <w:sz w:val="18"/>
      <w:szCs w:val="18"/>
    </w:rPr>
  </w:style>
  <w:style w:type="paragraph" w:styleId="af0">
    <w:name w:val="header"/>
    <w:basedOn w:val="a"/>
    <w:link w:val="Char1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adjustRightInd w:val="0"/>
      <w:snapToGrid w:val="0"/>
      <w:spacing w:before="120" w:after="120" w:line="312" w:lineRule="auto"/>
      <w:ind w:firstLineChars="200" w:firstLine="200"/>
      <w:jc w:val="left"/>
    </w:pPr>
    <w:rPr>
      <w:rFonts w:ascii="Calibri" w:eastAsia="Calibri" w:hAnsi="Calibri"/>
      <w:b/>
      <w:bCs/>
      <w:caps/>
      <w:sz w:val="20"/>
      <w:szCs w:val="20"/>
    </w:rPr>
  </w:style>
  <w:style w:type="paragraph" w:styleId="40">
    <w:name w:val="toc 4"/>
    <w:basedOn w:val="a"/>
    <w:next w:val="a"/>
    <w:qFormat/>
    <w:pPr>
      <w:ind w:leftChars="600" w:left="1260"/>
    </w:pPr>
  </w:style>
  <w:style w:type="paragraph" w:styleId="af1">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rPr>
      <w:szCs w:val="22"/>
    </w:rPr>
  </w:style>
  <w:style w:type="paragraph" w:styleId="32">
    <w:name w:val="Body Text Indent 3"/>
    <w:basedOn w:val="a"/>
    <w:link w:val="3Char10"/>
    <w:qFormat/>
    <w:pPr>
      <w:spacing w:after="120"/>
      <w:ind w:leftChars="200" w:left="420"/>
    </w:pPr>
    <w:rPr>
      <w:sz w:val="16"/>
      <w:szCs w:val="16"/>
    </w:rPr>
  </w:style>
  <w:style w:type="paragraph" w:styleId="23">
    <w:name w:val="toc 2"/>
    <w:basedOn w:val="a"/>
    <w:next w:val="a"/>
    <w:qFormat/>
    <w:pPr>
      <w:ind w:leftChars="200" w:left="420"/>
    </w:pPr>
  </w:style>
  <w:style w:type="paragraph" w:styleId="90">
    <w:name w:val="toc 9"/>
    <w:basedOn w:val="a"/>
    <w:next w:val="a"/>
    <w:qFormat/>
    <w:pPr>
      <w:ind w:leftChars="1600" w:left="3360"/>
    </w:pPr>
    <w:rPr>
      <w:szCs w:val="22"/>
    </w:rPr>
  </w:style>
  <w:style w:type="paragraph" w:styleId="24">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3">
    <w:name w:val="Title"/>
    <w:basedOn w:val="a"/>
    <w:next w:val="a"/>
    <w:link w:val="Char20"/>
    <w:qFormat/>
    <w:pPr>
      <w:spacing w:before="240" w:after="60"/>
      <w:jc w:val="center"/>
      <w:outlineLvl w:val="0"/>
    </w:pPr>
    <w:rPr>
      <w:rFonts w:ascii="Cambria" w:hAnsi="Cambria"/>
      <w:b/>
      <w:sz w:val="32"/>
    </w:rPr>
  </w:style>
  <w:style w:type="paragraph" w:styleId="af4">
    <w:name w:val="annotation subject"/>
    <w:basedOn w:val="a8"/>
    <w:next w:val="a"/>
    <w:link w:val="Char14"/>
    <w:qFormat/>
    <w:rPr>
      <w:b/>
      <w:bCs/>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uiPriority w:val="99"/>
    <w:unhideWhenUsed/>
    <w:qFormat/>
    <w:pPr>
      <w:widowControl w:val="0"/>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qFormat/>
  </w:style>
  <w:style w:type="character" w:styleId="af9">
    <w:name w:val="FollowedHyperlink"/>
    <w:qFormat/>
    <w:rPr>
      <w:color w:val="800080"/>
      <w:u w:val="none"/>
    </w:rPr>
  </w:style>
  <w:style w:type="character" w:styleId="afa">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b">
    <w:name w:val="Hyperlink"/>
    <w:qFormat/>
    <w:rPr>
      <w:color w:val="136EC2"/>
      <w:u w:val="single"/>
    </w:rPr>
  </w:style>
  <w:style w:type="character" w:styleId="HTML2">
    <w:name w:val="HTML Code"/>
    <w:qFormat/>
    <w:rPr>
      <w:rFonts w:ascii="Courier New" w:eastAsia="Courier New" w:hAnsi="Courier New" w:cs="Courier New"/>
      <w:sz w:val="20"/>
    </w:rPr>
  </w:style>
  <w:style w:type="character" w:styleId="afc">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paragraph" w:customStyle="1" w:styleId="12">
    <w:name w:val="列出段落1"/>
    <w:basedOn w:val="0"/>
    <w:qFormat/>
    <w:pPr>
      <w:ind w:firstLineChars="200" w:firstLine="420"/>
    </w:pPr>
  </w:style>
  <w:style w:type="paragraph" w:customStyle="1" w:styleId="0">
    <w:name w:val="正文_0"/>
    <w:next w:val="12"/>
    <w:qFormat/>
    <w:pPr>
      <w:widowControl w:val="0"/>
      <w:jc w:val="both"/>
    </w:pPr>
    <w:rPr>
      <w:kern w:val="2"/>
      <w:sz w:val="21"/>
      <w:szCs w:val="22"/>
    </w:rPr>
  </w:style>
  <w:style w:type="paragraph" w:customStyle="1" w:styleId="11111">
    <w:name w:val="11111"/>
    <w:basedOn w:val="a"/>
    <w:next w:val="a"/>
    <w:qFormat/>
    <w:pPr>
      <w:ind w:firstLine="200"/>
    </w:pPr>
    <w:rPr>
      <w:rFonts w:ascii="宋体" w:hAnsi="宋体" w:cs="宋体"/>
    </w:rPr>
  </w:style>
  <w:style w:type="paragraph" w:customStyle="1" w:styleId="81">
    <w:name w:val="目录 81"/>
    <w:basedOn w:val="a"/>
    <w:next w:val="a"/>
    <w:uiPriority w:val="99"/>
    <w:qFormat/>
    <w:pPr>
      <w:ind w:left="2940"/>
    </w:pPr>
    <w:rPr>
      <w:rFonts w:ascii="Calibri"/>
    </w:rPr>
  </w:style>
  <w:style w:type="paragraph" w:customStyle="1" w:styleId="Default">
    <w:name w:val="Default"/>
    <w:qFormat/>
    <w:pPr>
      <w:widowControl w:val="0"/>
      <w:autoSpaceDE w:val="0"/>
      <w:autoSpaceDN w:val="0"/>
      <w:adjustRightInd w:val="0"/>
    </w:pPr>
    <w:rPr>
      <w:rFonts w:ascii="黑体" w:eastAsia="黑体"/>
    </w:rPr>
  </w:style>
  <w:style w:type="character" w:customStyle="1" w:styleId="Char12">
    <w:name w:val="页脚 Char1"/>
    <w:link w:val="af"/>
    <w:qFormat/>
    <w:rPr>
      <w:rFonts w:eastAsia="宋体"/>
      <w:kern w:val="2"/>
      <w:sz w:val="18"/>
      <w:szCs w:val="18"/>
      <w:lang w:val="en-US" w:eastAsia="zh-CN" w:bidi="ar-SA"/>
    </w:rPr>
  </w:style>
  <w:style w:type="character" w:customStyle="1" w:styleId="1Char1">
    <w:name w:val="标题 1 Char1"/>
    <w:link w:val="1"/>
    <w:qFormat/>
    <w:rPr>
      <w:rFonts w:eastAsia="宋体"/>
      <w:b/>
      <w:bCs/>
      <w:kern w:val="2"/>
      <w:sz w:val="24"/>
      <w:lang w:val="en-US" w:eastAsia="zh-CN" w:bidi="ar-SA"/>
    </w:rPr>
  </w:style>
  <w:style w:type="character" w:customStyle="1" w:styleId="2Char1">
    <w:name w:val="标题 2 Char1"/>
    <w:link w:val="20"/>
    <w:qFormat/>
    <w:rPr>
      <w:rFonts w:ascii="Arial" w:eastAsia="宋体" w:hAnsi="Arial"/>
      <w:b/>
      <w:bCs/>
      <w:kern w:val="2"/>
      <w:sz w:val="24"/>
      <w:szCs w:val="32"/>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5Char1">
    <w:name w:val="标题 5 Char1"/>
    <w:link w:val="5"/>
    <w:qFormat/>
    <w:rPr>
      <w:rFonts w:eastAsia="宋体"/>
      <w:b/>
      <w:bCs/>
      <w:sz w:val="28"/>
      <w:szCs w:val="28"/>
      <w:lang w:val="en-US" w:eastAsia="zh-CN" w:bidi="ar-SA"/>
    </w:rPr>
  </w:style>
  <w:style w:type="character" w:customStyle="1" w:styleId="6Char1">
    <w:name w:val="标题 6 Char1"/>
    <w:link w:val="6"/>
    <w:qFormat/>
    <w:rPr>
      <w:rFonts w:ascii="Arial" w:eastAsia="黑体" w:hAnsi="Arial"/>
      <w:b/>
      <w:bCs/>
      <w:sz w:val="24"/>
      <w:szCs w:val="24"/>
      <w:lang w:val="en-US" w:eastAsia="zh-CN" w:bidi="ar-SA"/>
    </w:rPr>
  </w:style>
  <w:style w:type="character" w:customStyle="1" w:styleId="7Char1">
    <w:name w:val="标题 7 Char1"/>
    <w:link w:val="7"/>
    <w:qFormat/>
    <w:rPr>
      <w:rFonts w:eastAsia="宋体"/>
      <w:b/>
      <w:bCs/>
      <w:sz w:val="24"/>
      <w:szCs w:val="24"/>
      <w:lang w:val="en-US" w:eastAsia="zh-CN" w:bidi="ar-SA"/>
    </w:rPr>
  </w:style>
  <w:style w:type="character" w:customStyle="1" w:styleId="8Char1">
    <w:name w:val="标题 8 Char1"/>
    <w:link w:val="8"/>
    <w:qFormat/>
    <w:rPr>
      <w:rFonts w:ascii="Arial" w:eastAsia="黑体" w:hAnsi="Arial"/>
      <w:sz w:val="24"/>
      <w:szCs w:val="24"/>
      <w:lang w:val="en-US" w:eastAsia="zh-CN" w:bidi="ar-SA"/>
    </w:rPr>
  </w:style>
  <w:style w:type="character" w:customStyle="1" w:styleId="9Char1">
    <w:name w:val="标题 9 Char1"/>
    <w:link w:val="9"/>
    <w:qFormat/>
    <w:rPr>
      <w:rFonts w:ascii="Arial" w:eastAsia="黑体" w:hAnsi="Arial"/>
      <w:sz w:val="21"/>
      <w:szCs w:val="21"/>
      <w:lang w:val="en-US" w:eastAsia="zh-CN" w:bidi="ar-SA"/>
    </w:rPr>
  </w:style>
  <w:style w:type="character" w:customStyle="1" w:styleId="Char1">
    <w:name w:val="批注文字 Char1"/>
    <w:link w:val="a8"/>
    <w:qFormat/>
    <w:rPr>
      <w:rFonts w:eastAsia="宋体"/>
      <w:kern w:val="2"/>
      <w:sz w:val="21"/>
      <w:szCs w:val="24"/>
      <w:lang w:val="en-US" w:eastAsia="zh-CN" w:bidi="ar-SA"/>
    </w:rPr>
  </w:style>
  <w:style w:type="character" w:customStyle="1" w:styleId="Char0">
    <w:name w:val="正文文本 Char"/>
    <w:link w:val="aa"/>
    <w:uiPriority w:val="99"/>
    <w:qFormat/>
    <w:rPr>
      <w:kern w:val="2"/>
      <w:sz w:val="21"/>
      <w:szCs w:val="24"/>
    </w:rPr>
  </w:style>
  <w:style w:type="character" w:customStyle="1" w:styleId="Char">
    <w:name w:val="正文文本缩进 Char"/>
    <w:link w:val="a3"/>
    <w:qFormat/>
    <w:rPr>
      <w:rFonts w:eastAsia="宋体"/>
      <w:kern w:val="2"/>
      <w:sz w:val="21"/>
      <w:szCs w:val="24"/>
      <w:lang w:val="en-US" w:eastAsia="zh-CN" w:bidi="ar-SA"/>
    </w:rPr>
  </w:style>
  <w:style w:type="character" w:customStyle="1" w:styleId="Char2">
    <w:name w:val="纯文本 Char"/>
    <w:link w:val="ac"/>
    <w:semiHidden/>
    <w:qFormat/>
    <w:locked/>
    <w:rPr>
      <w:rFonts w:ascii="宋体" w:eastAsia="宋体" w:hAnsi="Courier New" w:cs="Courier New"/>
      <w:kern w:val="2"/>
      <w:sz w:val="21"/>
      <w:szCs w:val="21"/>
      <w:lang w:val="en-US" w:eastAsia="zh-CN" w:bidi="ar-SA"/>
    </w:rPr>
  </w:style>
  <w:style w:type="character" w:customStyle="1" w:styleId="Char10">
    <w:name w:val="日期 Char1"/>
    <w:link w:val="ad"/>
    <w:qFormat/>
    <w:rPr>
      <w:rFonts w:eastAsia="宋体"/>
      <w:kern w:val="2"/>
      <w:sz w:val="24"/>
      <w:lang w:val="en-US" w:eastAsia="zh-CN" w:bidi="ar-SA"/>
    </w:rPr>
  </w:style>
  <w:style w:type="character" w:customStyle="1" w:styleId="Char11">
    <w:name w:val="批注框文本 Char1"/>
    <w:link w:val="ae"/>
    <w:semiHidden/>
    <w:qFormat/>
    <w:locked/>
    <w:rPr>
      <w:rFonts w:ascii="Calibri" w:eastAsia="宋体" w:hAnsi="Calibri"/>
      <w:kern w:val="2"/>
      <w:sz w:val="18"/>
      <w:szCs w:val="18"/>
      <w:lang w:val="en-US" w:eastAsia="zh-CN" w:bidi="ar-SA"/>
    </w:rPr>
  </w:style>
  <w:style w:type="character" w:customStyle="1" w:styleId="Char13">
    <w:name w:val="页眉 Char1"/>
    <w:link w:val="af0"/>
    <w:qFormat/>
    <w:rPr>
      <w:rFonts w:eastAsia="宋体"/>
      <w:kern w:val="2"/>
      <w:sz w:val="18"/>
      <w:szCs w:val="18"/>
      <w:lang w:val="en-US" w:eastAsia="zh-CN" w:bidi="ar-SA"/>
    </w:rPr>
  </w:style>
  <w:style w:type="character" w:customStyle="1" w:styleId="Char3">
    <w:name w:val="副标题 Char"/>
    <w:link w:val="af1"/>
    <w:qFormat/>
    <w:rPr>
      <w:rFonts w:ascii="Cambria" w:hAnsi="Cambria" w:cs="Times New Roman"/>
      <w:b/>
      <w:bCs/>
      <w:kern w:val="28"/>
      <w:sz w:val="32"/>
      <w:szCs w:val="32"/>
    </w:rPr>
  </w:style>
  <w:style w:type="character" w:customStyle="1" w:styleId="3Char10">
    <w:name w:val="正文文本缩进 3 Char1"/>
    <w:link w:val="32"/>
    <w:qFormat/>
    <w:rPr>
      <w:rFonts w:eastAsia="宋体"/>
      <w:kern w:val="2"/>
      <w:sz w:val="16"/>
      <w:szCs w:val="16"/>
      <w:lang w:val="en-US" w:eastAsia="zh-CN" w:bidi="ar-SA"/>
    </w:rPr>
  </w:style>
  <w:style w:type="character" w:customStyle="1" w:styleId="Char20">
    <w:name w:val="标题 Char2"/>
    <w:link w:val="af3"/>
    <w:qFormat/>
    <w:rPr>
      <w:rFonts w:ascii="Cambria" w:hAnsi="Cambria"/>
      <w:b/>
      <w:kern w:val="2"/>
      <w:sz w:val="32"/>
      <w:szCs w:val="24"/>
    </w:rPr>
  </w:style>
  <w:style w:type="character" w:customStyle="1" w:styleId="Char14">
    <w:name w:val="批注主题 Char1"/>
    <w:link w:val="af4"/>
    <w:qFormat/>
    <w:rPr>
      <w:rFonts w:eastAsia="宋体"/>
      <w:b/>
      <w:bCs/>
      <w:kern w:val="2"/>
      <w:sz w:val="21"/>
      <w:szCs w:val="24"/>
      <w:lang w:val="en-US" w:eastAsia="zh-CN" w:bidi="ar-SA"/>
    </w:rPr>
  </w:style>
  <w:style w:type="character" w:customStyle="1" w:styleId="bdsmore9">
    <w:name w:val="bds_more9"/>
    <w:qFormat/>
    <w:rPr>
      <w:rFonts w:ascii="Times New Roman" w:eastAsia="宋体" w:hAnsi="Times New Roman"/>
    </w:rPr>
  </w:style>
  <w:style w:type="character" w:customStyle="1" w:styleId="Char4">
    <w:name w:val="页眉 Char"/>
    <w:qFormat/>
    <w:rPr>
      <w:kern w:val="2"/>
      <w:sz w:val="18"/>
      <w:szCs w:val="18"/>
    </w:rPr>
  </w:style>
  <w:style w:type="character" w:customStyle="1" w:styleId="FontStyle123">
    <w:name w:val="Font Style123"/>
    <w:unhideWhenUsed/>
    <w:qFormat/>
    <w:rPr>
      <w:rFonts w:ascii="宋体" w:eastAsia="宋体" w:hAnsi="宋体" w:hint="eastAsia"/>
      <w:b/>
      <w:sz w:val="32"/>
    </w:rPr>
  </w:style>
  <w:style w:type="character" w:customStyle="1" w:styleId="CharChar17">
    <w:name w:val="Char Char17"/>
    <w:qFormat/>
    <w:rPr>
      <w:rFonts w:ascii="宋体" w:eastAsia="宋体" w:hAnsi="Times New Roman"/>
      <w:b/>
      <w:sz w:val="28"/>
      <w:lang w:val="en-US" w:eastAsia="zh-CN" w:bidi="ar-SA"/>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bdsmore8">
    <w:name w:val="bds_more8"/>
    <w:qFormat/>
    <w:rPr>
      <w:rFonts w:ascii="Times New Roman" w:eastAsia="宋体" w:hAnsi="Times New Roman"/>
    </w:rPr>
  </w:style>
  <w:style w:type="character" w:customStyle="1" w:styleId="FontStyle119">
    <w:name w:val="Font Style119"/>
    <w:unhideWhenUsed/>
    <w:qFormat/>
    <w:rPr>
      <w:rFonts w:ascii="宋体" w:eastAsia="宋体" w:hAnsi="宋体" w:hint="eastAsia"/>
      <w:sz w:val="24"/>
    </w:rPr>
  </w:style>
  <w:style w:type="character" w:customStyle="1" w:styleId="4Char">
    <w:name w:val="标题 4 Char"/>
    <w:qFormat/>
    <w:rPr>
      <w:rFonts w:ascii="Arial" w:eastAsia="宋体" w:hAnsi="Arial" w:cs="Times New Roman"/>
      <w:b/>
      <w:bCs/>
      <w:szCs w:val="28"/>
    </w:rPr>
  </w:style>
  <w:style w:type="character" w:customStyle="1" w:styleId="Char15">
    <w:name w:val="副标题 Char1"/>
    <w:qFormat/>
    <w:rPr>
      <w:rFonts w:ascii="Cambria" w:hAnsi="Cambria"/>
      <w:b/>
      <w:bCs/>
      <w:kern w:val="28"/>
      <w:sz w:val="32"/>
      <w:szCs w:val="32"/>
    </w:rPr>
  </w:style>
  <w:style w:type="character" w:customStyle="1" w:styleId="bdsmore10">
    <w:name w:val="bds_more10"/>
    <w:qFormat/>
    <w:rPr>
      <w:rFonts w:ascii="Times New Roman" w:eastAsia="宋体" w:hAnsi="Times New Roman"/>
    </w:rPr>
  </w:style>
  <w:style w:type="character" w:customStyle="1" w:styleId="bdsnopic">
    <w:name w:val="bds_nopic"/>
    <w:qFormat/>
    <w:rPr>
      <w:rFonts w:ascii="Times New Roman" w:eastAsia="宋体" w:hAnsi="Times New Roman"/>
    </w:rPr>
  </w:style>
  <w:style w:type="character" w:customStyle="1" w:styleId="FontStyle121">
    <w:name w:val="Font Style121"/>
    <w:unhideWhenUsed/>
    <w:qFormat/>
    <w:rPr>
      <w:rFonts w:ascii="宋体" w:eastAsia="宋体" w:hAnsi="宋体" w:hint="eastAsia"/>
      <w:spacing w:val="-10"/>
      <w:sz w:val="30"/>
    </w:rPr>
  </w:style>
  <w:style w:type="character" w:customStyle="1" w:styleId="FontStyle124">
    <w:name w:val="Font Style124"/>
    <w:unhideWhenUsed/>
    <w:qFormat/>
    <w:rPr>
      <w:rFonts w:ascii="宋体" w:eastAsia="宋体" w:hAnsi="宋体" w:hint="eastAsia"/>
      <w:spacing w:val="30"/>
      <w:sz w:val="24"/>
    </w:rPr>
  </w:style>
  <w:style w:type="character" w:customStyle="1" w:styleId="content2">
    <w:name w:val="content_2"/>
    <w:qFormat/>
    <w:rPr>
      <w:sz w:val="19"/>
      <w:szCs w:val="19"/>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33">
    <w:name w:val="Font Style133"/>
    <w:unhideWhenUsed/>
    <w:qFormat/>
    <w:rPr>
      <w:rFonts w:ascii="宋体" w:eastAsia="宋体" w:hAnsi="宋体" w:hint="eastAsia"/>
      <w:spacing w:val="30"/>
      <w:sz w:val="24"/>
    </w:rPr>
  </w:style>
  <w:style w:type="character" w:customStyle="1" w:styleId="bdsnopic1">
    <w:name w:val="bds_nopic1"/>
    <w:qFormat/>
    <w:rPr>
      <w:rFonts w:ascii="Times New Roman" w:eastAsia="宋体" w:hAnsi="Times New Roman"/>
    </w:rPr>
  </w:style>
  <w:style w:type="character" w:customStyle="1" w:styleId="CharChar151">
    <w:name w:val="Char Char151"/>
    <w:qFormat/>
    <w:rPr>
      <w:b/>
      <w:bCs/>
      <w:sz w:val="24"/>
      <w:szCs w:val="24"/>
    </w:rPr>
  </w:style>
  <w:style w:type="character" w:customStyle="1" w:styleId="FontStyle86">
    <w:name w:val="Font Style86"/>
    <w:unhideWhenUsed/>
    <w:qFormat/>
    <w:rPr>
      <w:rFonts w:ascii="黑体" w:eastAsia="黑体" w:hAnsi="黑体" w:hint="eastAsia"/>
      <w:spacing w:val="10"/>
      <w:sz w:val="30"/>
    </w:rPr>
  </w:style>
  <w:style w:type="character" w:customStyle="1" w:styleId="CharChar141">
    <w:name w:val="Char Char141"/>
    <w:qFormat/>
    <w:rPr>
      <w:rFonts w:ascii="Arial" w:eastAsia="黑体" w:hAnsi="Arial"/>
      <w:b/>
      <w:bCs/>
      <w:sz w:val="28"/>
      <w:szCs w:val="28"/>
      <w:lang w:val="en-US" w:eastAsia="zh-CN"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fontstrikethrough">
    <w:name w:val="fontstrikethrough"/>
    <w:qFormat/>
    <w:rPr>
      <w:strike/>
    </w:rPr>
  </w:style>
  <w:style w:type="character" w:customStyle="1" w:styleId="sidecatalog-dot">
    <w:name w:val="sidecatalog-dot"/>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Char5">
    <w:name w:val="批注框文本 Char"/>
    <w:qFormat/>
    <w:rPr>
      <w:kern w:val="2"/>
      <w:sz w:val="18"/>
      <w:szCs w:val="18"/>
    </w:rPr>
  </w:style>
  <w:style w:type="character" w:customStyle="1" w:styleId="9Char">
    <w:name w:val="标题 9 Char"/>
    <w:qFormat/>
    <w:rPr>
      <w:rFonts w:ascii="Arial" w:eastAsia="黑体" w:hAnsi="Arial"/>
      <w:sz w:val="21"/>
      <w:szCs w:val="21"/>
    </w:rPr>
  </w:style>
  <w:style w:type="character" w:customStyle="1" w:styleId="CharChar61">
    <w:name w:val="Char Char61"/>
    <w:qFormat/>
    <w:rPr>
      <w:rFonts w:ascii="Arial" w:eastAsia="黑体" w:hAnsi="Arial"/>
      <w:sz w:val="24"/>
      <w:szCs w:val="24"/>
      <w:lang w:val="en-US" w:eastAsia="zh-CN" w:bidi="ar-SA"/>
    </w:rPr>
  </w:style>
  <w:style w:type="character" w:customStyle="1" w:styleId="3Char">
    <w:name w:val="标题 3 Char"/>
    <w:qFormat/>
    <w:rPr>
      <w:b/>
      <w:bCs/>
      <w:sz w:val="24"/>
      <w:szCs w:val="24"/>
    </w:rPr>
  </w:style>
  <w:style w:type="character" w:customStyle="1" w:styleId="FontStyle104">
    <w:name w:val="Font Style104"/>
    <w:unhideWhenUsed/>
    <w:qFormat/>
    <w:rPr>
      <w:rFonts w:ascii="宋体" w:eastAsia="宋体" w:hAnsi="宋体" w:hint="eastAsia"/>
      <w:spacing w:val="30"/>
      <w:sz w:val="18"/>
    </w:rPr>
  </w:style>
  <w:style w:type="character" w:customStyle="1" w:styleId="CharChar14">
    <w:name w:val="Char Char14"/>
    <w:qFormat/>
    <w:rPr>
      <w:rFonts w:ascii="Arial" w:eastAsia="黑体" w:hAnsi="Arial"/>
      <w:b/>
      <w:bCs/>
      <w:sz w:val="28"/>
      <w:szCs w:val="28"/>
      <w:lang w:val="en-US" w:eastAsia="zh-CN" w:bidi="ar-SA"/>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13">
    <w:name w:val="样式1 字符"/>
    <w:link w:val="14"/>
    <w:qFormat/>
    <w:rPr>
      <w:rFonts w:ascii="宋体" w:hAnsi="宋体"/>
      <w:sz w:val="21"/>
      <w:szCs w:val="21"/>
    </w:rPr>
  </w:style>
  <w:style w:type="paragraph" w:customStyle="1" w:styleId="14">
    <w:name w:val="样式1"/>
    <w:basedOn w:val="a"/>
    <w:link w:val="13"/>
    <w:qFormat/>
    <w:pPr>
      <w:tabs>
        <w:tab w:val="left" w:pos="360"/>
      </w:tabs>
      <w:adjustRightInd w:val="0"/>
      <w:ind w:left="360" w:hanging="360"/>
      <w:textAlignment w:val="baseline"/>
    </w:pPr>
    <w:rPr>
      <w:rFonts w:ascii="宋体" w:hAnsi="宋体"/>
      <w:kern w:val="0"/>
      <w:szCs w:val="21"/>
    </w:rPr>
  </w:style>
  <w:style w:type="character" w:customStyle="1" w:styleId="fontborder">
    <w:name w:val="fontborder"/>
    <w:qFormat/>
    <w:rPr>
      <w:bdr w:val="single" w:sz="6" w:space="0" w:color="000000"/>
    </w:rPr>
  </w:style>
  <w:style w:type="character" w:customStyle="1" w:styleId="afd">
    <w:name w:val="纯文本 字符"/>
    <w:qFormat/>
    <w:rPr>
      <w:rFonts w:ascii="宋体" w:eastAsia="宋体" w:hAnsi="Courier New" w:cs="Courier New"/>
      <w:kern w:val="2"/>
      <w:sz w:val="21"/>
      <w:szCs w:val="21"/>
      <w:lang w:val="en-US" w:eastAsia="zh-CN" w:bidi="ar-SA"/>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5Char">
    <w:name w:val="标题 5 Char"/>
    <w:qFormat/>
    <w:rPr>
      <w:b/>
      <w:bCs/>
      <w:kern w:val="2"/>
      <w:sz w:val="28"/>
      <w:szCs w:val="28"/>
    </w:rPr>
  </w:style>
  <w:style w:type="character" w:customStyle="1" w:styleId="1Char">
    <w:name w:val="标题 1 Char"/>
    <w:qFormat/>
    <w:rPr>
      <w:rFonts w:ascii="Cambria" w:hAnsi="Cambria"/>
      <w:b/>
      <w:bCs/>
      <w:kern w:val="32"/>
      <w:sz w:val="32"/>
      <w:szCs w:val="32"/>
    </w:rPr>
  </w:style>
  <w:style w:type="character" w:customStyle="1" w:styleId="morelink-item">
    <w:name w:val="morelink-item"/>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FontStyle122">
    <w:name w:val="Font Style122"/>
    <w:unhideWhenUsed/>
    <w:qFormat/>
    <w:rPr>
      <w:rFonts w:ascii="宋体" w:eastAsia="宋体" w:hAnsi="宋体" w:hint="eastAsia"/>
      <w:spacing w:val="20"/>
      <w:sz w:val="24"/>
    </w:rPr>
  </w:style>
  <w:style w:type="character" w:customStyle="1" w:styleId="2Char">
    <w:name w:val="标题 2 Char"/>
    <w:qFormat/>
    <w:rPr>
      <w:rFonts w:ascii="Cambria" w:eastAsia="宋体" w:hAnsi="Cambria" w:cs="Times New Roman"/>
      <w:b/>
      <w:bCs/>
      <w:kern w:val="2"/>
      <w:sz w:val="32"/>
      <w:szCs w:val="32"/>
    </w:rPr>
  </w:style>
  <w:style w:type="character" w:customStyle="1" w:styleId="polysemyred">
    <w:name w:val="polysemyred"/>
    <w:qFormat/>
    <w:rPr>
      <w:rFonts w:ascii="Times New Roman" w:eastAsia="宋体" w:hAnsi="Times New Roman"/>
      <w:color w:val="FF6666"/>
      <w:sz w:val="18"/>
      <w:szCs w:val="18"/>
    </w:rPr>
  </w:style>
  <w:style w:type="character" w:customStyle="1" w:styleId="sidecatalog-dot1">
    <w:name w:val="sidecatalog-dot1"/>
    <w:qFormat/>
    <w:rPr>
      <w:rFonts w:ascii="Times New Roman" w:eastAsia="宋体" w:hAnsi="Times New Roman"/>
    </w:rPr>
  </w:style>
  <w:style w:type="character" w:customStyle="1" w:styleId="Char6">
    <w:name w:val="表头 Char"/>
    <w:link w:val="afe"/>
    <w:qFormat/>
    <w:rPr>
      <w:rFonts w:ascii="Arial" w:eastAsia="黑体" w:hAnsi="Arial" w:cs="宋体"/>
      <w:kern w:val="2"/>
    </w:rPr>
  </w:style>
  <w:style w:type="paragraph" w:customStyle="1" w:styleId="afe">
    <w:name w:val="表头"/>
    <w:basedOn w:val="a6"/>
    <w:link w:val="Char6"/>
    <w:qFormat/>
    <w:pPr>
      <w:spacing w:before="152" w:after="160" w:line="360" w:lineRule="auto"/>
      <w:ind w:left="-180"/>
      <w:jc w:val="center"/>
    </w:pPr>
    <w:rPr>
      <w:rFonts w:ascii="Arial" w:hAnsi="Arial"/>
    </w:rPr>
  </w:style>
  <w:style w:type="character" w:customStyle="1" w:styleId="FontStyle125">
    <w:name w:val="Font Style125"/>
    <w:unhideWhenUsed/>
    <w:qFormat/>
    <w:rPr>
      <w:rFonts w:ascii="宋体" w:eastAsia="宋体" w:hAnsi="宋体" w:hint="eastAsia"/>
      <w:b/>
      <w:sz w:val="26"/>
    </w:rPr>
  </w:style>
  <w:style w:type="character" w:customStyle="1" w:styleId="Char7">
    <w:name w:val="批注文字 Char"/>
    <w:qFormat/>
    <w:rPr>
      <w:kern w:val="2"/>
      <w:sz w:val="21"/>
      <w:szCs w:val="24"/>
    </w:rPr>
  </w:style>
  <w:style w:type="character" w:customStyle="1" w:styleId="CharChar161">
    <w:name w:val="Char Char161"/>
    <w:qFormat/>
    <w:rPr>
      <w:rFonts w:ascii="宋体" w:eastAsia="宋体" w:hAnsi="Times New Roman"/>
      <w:b/>
      <w:sz w:val="24"/>
      <w:lang w:val="en-US" w:eastAsia="zh-CN" w:bidi="ar-SA"/>
    </w:rPr>
  </w:style>
  <w:style w:type="character" w:customStyle="1" w:styleId="7Char">
    <w:name w:val="标题 7 Char"/>
    <w:qFormat/>
    <w:rPr>
      <w:b/>
      <w:bCs/>
      <w:sz w:val="24"/>
      <w:szCs w:val="24"/>
    </w:rPr>
  </w:style>
  <w:style w:type="character" w:customStyle="1" w:styleId="Char8">
    <w:name w:val="标题 Char"/>
    <w:qFormat/>
    <w:rPr>
      <w:rFonts w:ascii="Cambria" w:hAnsi="Cambria"/>
      <w:b/>
      <w:kern w:val="2"/>
      <w:sz w:val="32"/>
      <w:szCs w:val="24"/>
    </w:rPr>
  </w:style>
  <w:style w:type="character" w:customStyle="1" w:styleId="Char9">
    <w:name w:val="批注主题 Char"/>
    <w:qFormat/>
    <w:rPr>
      <w:b/>
      <w:bCs/>
      <w:kern w:val="2"/>
      <w:sz w:val="21"/>
      <w:szCs w:val="24"/>
    </w:rPr>
  </w:style>
  <w:style w:type="character" w:customStyle="1" w:styleId="CharChar171">
    <w:name w:val="Char Char171"/>
    <w:qFormat/>
    <w:rPr>
      <w:rFonts w:ascii="宋体" w:eastAsia="宋体" w:hAnsi="Times New Roman"/>
      <w:b/>
      <w:sz w:val="28"/>
      <w:lang w:val="en-US" w:eastAsia="zh-CN" w:bidi="ar-SA"/>
    </w:rPr>
  </w:style>
  <w:style w:type="character" w:customStyle="1" w:styleId="FontStyle134">
    <w:name w:val="Font Style134"/>
    <w:unhideWhenUsed/>
    <w:qFormat/>
    <w:rPr>
      <w:rFonts w:ascii="宋体" w:eastAsia="宋体" w:hAnsi="宋体" w:hint="eastAsia"/>
      <w:spacing w:val="20"/>
      <w:sz w:val="22"/>
    </w:rPr>
  </w:style>
  <w:style w:type="character" w:customStyle="1" w:styleId="6Char">
    <w:name w:val="标题 6 Char"/>
    <w:qFormat/>
    <w:rPr>
      <w:rFonts w:ascii="Arial" w:eastAsia="黑体" w:hAnsi="Arial"/>
      <w:b/>
      <w:bCs/>
      <w:sz w:val="24"/>
      <w:szCs w:val="24"/>
    </w:rPr>
  </w:style>
  <w:style w:type="character" w:customStyle="1" w:styleId="bdsnopic2">
    <w:name w:val="bds_nopic2"/>
    <w:qFormat/>
    <w:rPr>
      <w:rFonts w:ascii="Times New Roman" w:eastAsia="宋体" w:hAnsi="Times New Roman"/>
    </w:rPr>
  </w:style>
  <w:style w:type="character" w:customStyle="1" w:styleId="sort">
    <w:name w:val="sort"/>
    <w:qFormat/>
    <w:rPr>
      <w:rFonts w:ascii="Times New Roman" w:eastAsia="宋体" w:hAnsi="Times New Roman"/>
      <w:color w:val="FFFFFF"/>
      <w:bdr w:val="single" w:sz="24" w:space="0" w:color="auto"/>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sort1">
    <w:name w:val="sort1"/>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3Char0">
    <w:name w:val="正文文本缩进 3 Char"/>
    <w:qFormat/>
    <w:rPr>
      <w:rFonts w:ascii="宋体" w:hAnsi="MS Sans Serif"/>
      <w:color w:val="000000"/>
      <w:sz w:val="24"/>
    </w:rPr>
  </w:style>
  <w:style w:type="character" w:customStyle="1" w:styleId="Chara">
    <w:name w:val="日期 Char"/>
    <w:qFormat/>
    <w:rPr>
      <w:kern w:val="2"/>
      <w:sz w:val="21"/>
      <w:szCs w:val="24"/>
    </w:rPr>
  </w:style>
  <w:style w:type="character" w:customStyle="1" w:styleId="FontStyle116">
    <w:name w:val="Font Style116"/>
    <w:unhideWhenUsed/>
    <w:qFormat/>
    <w:rPr>
      <w:rFonts w:ascii="宋体" w:eastAsia="宋体" w:hAnsi="宋体" w:hint="eastAsia"/>
      <w:spacing w:val="-20"/>
      <w:sz w:val="24"/>
    </w:rPr>
  </w:style>
  <w:style w:type="character" w:customStyle="1" w:styleId="desc">
    <w:name w:val="desc"/>
    <w:qFormat/>
    <w:rPr>
      <w:rFonts w:ascii="Times New Roman" w:eastAsia="宋体" w:hAnsi="Times New Roman"/>
      <w:color w:val="000000"/>
      <w:sz w:val="18"/>
      <w:szCs w:val="18"/>
    </w:rPr>
  </w:style>
  <w:style w:type="character" w:customStyle="1" w:styleId="lemmatitleh12">
    <w:name w:val="lemmatitleh12"/>
    <w:qFormat/>
    <w:rPr>
      <w:rFonts w:ascii="Times New Roman" w:eastAsia="宋体" w:hAnsi="Times New Roman"/>
    </w:rPr>
  </w:style>
  <w:style w:type="character" w:customStyle="1" w:styleId="placard-notice">
    <w:name w:val="placard-notice"/>
    <w:qFormat/>
    <w:rPr>
      <w:sz w:val="18"/>
      <w:szCs w:val="18"/>
    </w:rPr>
  </w:style>
  <w:style w:type="character" w:customStyle="1" w:styleId="8Char">
    <w:name w:val="标题 8 Char"/>
    <w:qFormat/>
    <w:rPr>
      <w:rFonts w:ascii="Arial" w:eastAsia="黑体" w:hAnsi="Arial"/>
      <w:sz w:val="24"/>
      <w:szCs w:val="24"/>
    </w:rPr>
  </w:style>
  <w:style w:type="character" w:customStyle="1" w:styleId="25">
    <w:name w:val="样式2 字符"/>
    <w:link w:val="26"/>
    <w:qFormat/>
    <w:rPr>
      <w:rFonts w:ascii="仿宋_GB2312" w:eastAsia="仿宋_GB2312" w:hAnsi="Times New Roman"/>
      <w:kern w:val="2"/>
      <w:sz w:val="32"/>
      <w:szCs w:val="32"/>
    </w:rPr>
  </w:style>
  <w:style w:type="paragraph" w:customStyle="1" w:styleId="26">
    <w:name w:val="样式2"/>
    <w:basedOn w:val="a"/>
    <w:link w:val="25"/>
    <w:qFormat/>
    <w:pPr>
      <w:adjustRightInd w:val="0"/>
      <w:snapToGrid w:val="0"/>
      <w:spacing w:line="360" w:lineRule="auto"/>
      <w:ind w:firstLineChars="200" w:firstLine="640"/>
    </w:pPr>
    <w:rPr>
      <w:rFonts w:ascii="仿宋_GB2312" w:eastAsia="仿宋_GB2312"/>
      <w:sz w:val="32"/>
      <w:szCs w:val="32"/>
    </w:rPr>
  </w:style>
  <w:style w:type="character" w:customStyle="1" w:styleId="bdsmore6">
    <w:name w:val="bds_more6"/>
    <w:qFormat/>
    <w:rPr>
      <w:rFonts w:ascii="宋体" w:eastAsia="宋体" w:hAnsi="宋体" w:cs="宋体" w:hint="eastAsia"/>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CharChar15">
    <w:name w:val="Char Char15"/>
    <w:qFormat/>
    <w:rPr>
      <w:b/>
      <w:bCs/>
      <w:sz w:val="24"/>
      <w:szCs w:val="24"/>
    </w:rPr>
  </w:style>
  <w:style w:type="character" w:customStyle="1" w:styleId="bdsmore7">
    <w:name w:val="bds_more7"/>
    <w:qFormat/>
    <w:rPr>
      <w:rFonts w:ascii="Times New Roman" w:eastAsia="宋体" w:hAnsi="Times New Roman"/>
    </w:rPr>
  </w:style>
  <w:style w:type="character" w:customStyle="1" w:styleId="CharChar">
    <w:name w:val="批注文字 Char Char"/>
    <w:qFormat/>
    <w:rPr>
      <w:kern w:val="2"/>
      <w:sz w:val="21"/>
      <w:szCs w:val="24"/>
      <w:lang w:bidi="ar-SA"/>
    </w:rPr>
  </w:style>
  <w:style w:type="character" w:customStyle="1" w:styleId="sidecatalog-index1">
    <w:name w:val="sidecatalog-index1"/>
    <w:qFormat/>
    <w:rPr>
      <w:rFonts w:ascii="Arial" w:eastAsia="宋体" w:hAnsi="Arial" w:cs="Arial"/>
      <w:b/>
      <w:color w:val="999999"/>
      <w:sz w:val="21"/>
      <w:szCs w:val="21"/>
    </w:rPr>
  </w:style>
  <w:style w:type="character" w:customStyle="1" w:styleId="100">
    <w:name w:val="10"/>
    <w:qFormat/>
    <w:rPr>
      <w:rFonts w:ascii="Times New Roman" w:hAnsi="Times New Roman" w:cs="Times New Roman" w:hint="default"/>
    </w:rPr>
  </w:style>
  <w:style w:type="character" w:customStyle="1" w:styleId="sidecatalog-index2">
    <w:name w:val="sidecatalog-index2"/>
    <w:qFormat/>
    <w:rPr>
      <w:rFonts w:ascii="Arail" w:eastAsia="Arail" w:hAnsi="Arail" w:cs="Arail"/>
      <w:color w:val="999999"/>
      <w:sz w:val="21"/>
      <w:szCs w:val="21"/>
    </w:rPr>
  </w:style>
  <w:style w:type="character" w:customStyle="1" w:styleId="plus">
    <w:name w:val="plus"/>
    <w:qFormat/>
    <w:rPr>
      <w:rFonts w:ascii="Times New Roman" w:eastAsia="宋体" w:hAnsi="Times New Roman"/>
      <w:b/>
      <w:vanish/>
      <w:color w:val="1F8DEF"/>
      <w:sz w:val="24"/>
      <w:szCs w:val="24"/>
    </w:rPr>
  </w:style>
  <w:style w:type="character" w:customStyle="1" w:styleId="Char16">
    <w:name w:val="标题 Char1"/>
    <w:qFormat/>
    <w:rPr>
      <w:rFonts w:ascii="Cambria" w:eastAsia="宋体" w:hAnsi="Cambria" w:cs="Times New Roman"/>
      <w:b/>
      <w:bCs/>
      <w:sz w:val="32"/>
      <w:szCs w:val="32"/>
    </w:rPr>
  </w:style>
  <w:style w:type="character" w:customStyle="1" w:styleId="Char17">
    <w:name w:val="纯文本 Char1"/>
    <w:semiHidden/>
    <w:qFormat/>
    <w:locked/>
    <w:rPr>
      <w:rFonts w:ascii="宋体" w:eastAsia="宋体" w:hAnsi="Courier New" w:cs="Courier New"/>
      <w:kern w:val="2"/>
      <w:sz w:val="21"/>
      <w:szCs w:val="21"/>
      <w:lang w:val="en-US" w:eastAsia="zh-CN" w:bidi="ar-SA"/>
    </w:rPr>
  </w:style>
  <w:style w:type="character" w:customStyle="1" w:styleId="Charb">
    <w:name w:val="页脚 Char"/>
    <w:qFormat/>
    <w:rPr>
      <w:kern w:val="2"/>
      <w:sz w:val="18"/>
      <w:szCs w:val="18"/>
    </w:rPr>
  </w:style>
  <w:style w:type="character" w:customStyle="1" w:styleId="2CharChar">
    <w:name w:val="样式2 Char Char"/>
    <w:qFormat/>
    <w:rPr>
      <w:rFonts w:eastAsia="宋体"/>
      <w:kern w:val="2"/>
      <w:sz w:val="18"/>
      <w:szCs w:val="18"/>
      <w:lang w:val="en-US" w:eastAsia="zh-CN" w:bidi="ar-SA"/>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FontStyle117">
    <w:name w:val="Font Style117"/>
    <w:unhideWhenUsed/>
    <w:qFormat/>
    <w:rPr>
      <w:rFonts w:ascii="宋体" w:eastAsia="宋体" w:hAnsi="宋体" w:hint="eastAsia"/>
      <w:spacing w:val="20"/>
      <w:sz w:val="24"/>
    </w:rPr>
  </w:style>
  <w:style w:type="paragraph" w:customStyle="1" w:styleId="Style59">
    <w:name w:val="Style59"/>
    <w:basedOn w:val="a"/>
    <w:unhideWhenUsed/>
    <w:qFormat/>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1CharCharCharChar">
    <w:name w:val="Char Char1 Char Char Char Char Char1 Char Char Char Char"/>
    <w:basedOn w:val="a7"/>
    <w:qFormat/>
    <w:rPr>
      <w:rFonts w:ascii="Tahoma" w:hAnsi="Tahom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33">
    <w:name w:val="标题3"/>
    <w:basedOn w:val="1"/>
    <w:qFormat/>
    <w:pPr>
      <w:spacing w:beforeLines="50" w:afterLines="50" w:line="400" w:lineRule="exact"/>
      <w:jc w:val="both"/>
    </w:pPr>
    <w:rPr>
      <w:rFonts w:ascii="宋体" w:hAnsi="宋体"/>
      <w:kern w:val="32"/>
      <w:szCs w:val="32"/>
    </w:rPr>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Style48">
    <w:name w:val="Style48"/>
    <w:basedOn w:val="a"/>
    <w:unhideWhenUsed/>
    <w:qFormat/>
    <w:pPr>
      <w:spacing w:line="542" w:lineRule="exact"/>
      <w:jc w:val="right"/>
    </w:pPr>
  </w:style>
  <w:style w:type="paragraph" w:customStyle="1" w:styleId="Style15">
    <w:name w:val="Style15"/>
    <w:basedOn w:val="a"/>
    <w:unhideWhenUsed/>
    <w:qFormat/>
    <w:pPr>
      <w:spacing w:line="557" w:lineRule="exact"/>
      <w:ind w:firstLine="672"/>
    </w:pPr>
  </w:style>
  <w:style w:type="paragraph" w:customStyle="1" w:styleId="Style23">
    <w:name w:val="Style23"/>
    <w:basedOn w:val="a"/>
    <w:unhideWhenUsed/>
    <w:qFormat/>
  </w:style>
  <w:style w:type="paragraph" w:customStyle="1" w:styleId="Style78">
    <w:name w:val="Style78"/>
    <w:basedOn w:val="a"/>
    <w:unhideWhenUsed/>
    <w:qFormat/>
  </w:style>
  <w:style w:type="paragraph" w:customStyle="1" w:styleId="Style60">
    <w:name w:val="Style60"/>
    <w:basedOn w:val="a"/>
    <w:unhideWhenUsed/>
    <w:qFormat/>
    <w:pPr>
      <w:spacing w:line="566" w:lineRule="exact"/>
    </w:pPr>
  </w:style>
  <w:style w:type="paragraph" w:customStyle="1" w:styleId="Style21">
    <w:name w:val="Style21"/>
    <w:basedOn w:val="a"/>
    <w:unhideWhenUsed/>
    <w:qFormat/>
    <w:pPr>
      <w:spacing w:line="566" w:lineRule="exact"/>
      <w:ind w:firstLine="682"/>
    </w:pPr>
  </w:style>
  <w:style w:type="paragraph" w:customStyle="1" w:styleId="Style46">
    <w:name w:val="Style46"/>
    <w:basedOn w:val="a"/>
    <w:unhideWhenUsed/>
    <w:qFormat/>
    <w:pPr>
      <w:spacing w:line="672" w:lineRule="exact"/>
    </w:pPr>
  </w:style>
  <w:style w:type="paragraph" w:customStyle="1" w:styleId="Style12">
    <w:name w:val="Style12"/>
    <w:basedOn w:val="a"/>
    <w:unhideWhenUsed/>
    <w:qFormat/>
    <w:pPr>
      <w:spacing w:line="564" w:lineRule="exact"/>
      <w:ind w:hanging="115"/>
    </w:pPr>
  </w:style>
  <w:style w:type="paragraph" w:customStyle="1" w:styleId="Style50">
    <w:name w:val="Style50"/>
    <w:basedOn w:val="a"/>
    <w:unhideWhenUsed/>
    <w:qFormat/>
  </w:style>
  <w:style w:type="paragraph" w:customStyle="1" w:styleId="1CharCharCharChar">
    <w:name w:val="1 Char Char Char Char"/>
    <w:basedOn w:val="a"/>
    <w:qFormat/>
  </w:style>
  <w:style w:type="paragraph" w:customStyle="1" w:styleId="15">
    <w:name w:val="修订1"/>
    <w:qFormat/>
    <w:rPr>
      <w:kern w:val="2"/>
      <w:sz w:val="21"/>
      <w:szCs w:val="24"/>
    </w:rPr>
  </w:style>
  <w:style w:type="paragraph" w:customStyle="1" w:styleId="Style63">
    <w:name w:val="Style63"/>
    <w:basedOn w:val="a"/>
    <w:unhideWhenUsed/>
    <w:qFormat/>
    <w:pPr>
      <w:spacing w:line="564" w:lineRule="exact"/>
      <w:ind w:firstLine="682"/>
    </w:pPr>
  </w:style>
  <w:style w:type="paragraph" w:customStyle="1" w:styleId="Style5">
    <w:name w:val="Style5"/>
    <w:basedOn w:val="a"/>
    <w:unhideWhenUsed/>
    <w:qFormat/>
  </w:style>
  <w:style w:type="paragraph" w:customStyle="1" w:styleId="Style58">
    <w:name w:val="Style58"/>
    <w:basedOn w:val="a"/>
    <w:unhideWhenUsed/>
    <w:qFormat/>
    <w:pPr>
      <w:spacing w:line="413" w:lineRule="exact"/>
    </w:pPr>
  </w:style>
  <w:style w:type="paragraph" w:customStyle="1" w:styleId="Char18">
    <w:name w:val="Char1"/>
    <w:basedOn w:val="a"/>
    <w:qFormat/>
    <w:pPr>
      <w:widowControl/>
      <w:spacing w:after="160" w:line="240" w:lineRule="exact"/>
      <w:jc w:val="left"/>
    </w:pPr>
    <w:rPr>
      <w:rFonts w:ascii="Verdana" w:hAnsi="Verdana"/>
      <w:kern w:val="0"/>
      <w:sz w:val="20"/>
      <w:szCs w:val="20"/>
      <w:lang w:eastAsia="en-US"/>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0">
    <w:name w:val="Style80"/>
    <w:basedOn w:val="a"/>
    <w:unhideWhenUsed/>
    <w:qFormat/>
  </w:style>
  <w:style w:type="paragraph" w:customStyle="1" w:styleId="Style61">
    <w:name w:val="Style61"/>
    <w:basedOn w:val="a"/>
    <w:unhideWhenUsed/>
    <w:qFormat/>
  </w:style>
  <w:style w:type="paragraph" w:customStyle="1" w:styleId="27">
    <w:name w:val="修订2"/>
    <w:qFormat/>
    <w:rPr>
      <w:kern w:val="2"/>
      <w:sz w:val="21"/>
      <w:szCs w:val="24"/>
    </w:rPr>
  </w:style>
  <w:style w:type="paragraph" w:customStyle="1" w:styleId="41">
    <w:name w:val="列出段落4"/>
    <w:basedOn w:val="a"/>
    <w:qFormat/>
    <w:pPr>
      <w:adjustRightInd w:val="0"/>
      <w:snapToGrid w:val="0"/>
      <w:spacing w:line="312" w:lineRule="auto"/>
      <w:ind w:firstLineChars="200" w:firstLine="420"/>
    </w:pPr>
    <w:rPr>
      <w:rFonts w:ascii="Calibri" w:eastAsia="仿宋" w:hAnsi="Calibri"/>
      <w:sz w:val="28"/>
      <w:szCs w:val="22"/>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
    <w:name w:val="Style4"/>
    <w:basedOn w:val="a"/>
    <w:unhideWhenUsed/>
    <w:qFormat/>
  </w:style>
  <w:style w:type="paragraph" w:customStyle="1" w:styleId="Style29">
    <w:name w:val="Style29"/>
    <w:basedOn w:val="a"/>
    <w:unhideWhenUsed/>
    <w:qFormat/>
    <w:pPr>
      <w:spacing w:line="547" w:lineRule="exact"/>
      <w:ind w:firstLine="547"/>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aff">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34">
    <w:name w:val="列出段落3"/>
    <w:basedOn w:val="a"/>
    <w:qFormat/>
    <w:pPr>
      <w:ind w:firstLineChars="200" w:firstLine="420"/>
    </w:pPr>
    <w:rPr>
      <w:rFonts w:cs="Calibri"/>
      <w:szCs w:val="21"/>
    </w:rPr>
  </w:style>
  <w:style w:type="paragraph" w:customStyle="1" w:styleId="aff0">
    <w:name w:val="[基本段落]"/>
    <w:basedOn w:val="a"/>
    <w:uiPriority w:val="99"/>
    <w:qFormat/>
    <w:pPr>
      <w:autoSpaceDE w:val="0"/>
      <w:autoSpaceDN w:val="0"/>
      <w:adjustRightInd w:val="0"/>
      <w:snapToGrid w:val="0"/>
      <w:spacing w:line="288" w:lineRule="auto"/>
      <w:ind w:firstLineChars="200" w:firstLine="200"/>
      <w:textAlignment w:val="center"/>
    </w:pPr>
    <w:rPr>
      <w:rFonts w:ascii="Adobe 宋体 Std L" w:eastAsia="Adobe 宋体 Std L" w:hAnsi="Calibri" w:cs="Adobe 宋体 Std L"/>
      <w:color w:val="000000"/>
      <w:kern w:val="0"/>
      <w:sz w:val="24"/>
      <w:lang w:val="zh-CN"/>
    </w:rPr>
  </w:style>
  <w:style w:type="paragraph" w:customStyle="1" w:styleId="570">
    <w:name w:val="正文_57_0"/>
    <w:basedOn w:val="91"/>
    <w:qFormat/>
    <w:rPr>
      <w:rFonts w:ascii="Calibri" w:hAnsi="Calibri" w:cs="宋体"/>
      <w:szCs w:val="21"/>
    </w:rPr>
  </w:style>
  <w:style w:type="paragraph" w:customStyle="1" w:styleId="91">
    <w:name w:val="正文_91"/>
    <w:qFormat/>
    <w:pPr>
      <w:widowControl w:val="0"/>
      <w:jc w:val="both"/>
    </w:pPr>
    <w:rPr>
      <w:kern w:val="2"/>
      <w:sz w:val="21"/>
      <w:szCs w:val="24"/>
    </w:rPr>
  </w:style>
  <w:style w:type="paragraph" w:customStyle="1" w:styleId="Style74">
    <w:name w:val="Style74"/>
    <w:basedOn w:val="a"/>
    <w:unhideWhenUsed/>
    <w:qFormat/>
    <w:pPr>
      <w:spacing w:line="437" w:lineRule="exact"/>
    </w:pPr>
  </w:style>
  <w:style w:type="paragraph" w:customStyle="1" w:styleId="aff1">
    <w:name w:val="附录标识"/>
    <w:basedOn w:val="aff"/>
    <w:qFormat/>
    <w:pPr>
      <w:tabs>
        <w:tab w:val="left" w:pos="6405"/>
      </w:tabs>
      <w:spacing w:after="200"/>
    </w:pPr>
    <w:rPr>
      <w:sz w:val="21"/>
    </w:rPr>
  </w:style>
  <w:style w:type="paragraph" w:customStyle="1" w:styleId="Style81">
    <w:name w:val="Style81"/>
    <w:basedOn w:val="a"/>
    <w:unhideWhenUsed/>
    <w:qFormat/>
    <w:pPr>
      <w:spacing w:line="547" w:lineRule="exact"/>
    </w:pPr>
  </w:style>
  <w:style w:type="paragraph" w:customStyle="1" w:styleId="aff2">
    <w:name w:val="表正文"/>
    <w:qFormat/>
    <w:pPr>
      <w:widowControl w:val="0"/>
      <w:ind w:leftChars="350" w:left="840"/>
      <w:jc w:val="both"/>
      <w:outlineLvl w:val="0"/>
    </w:pPr>
    <w:rPr>
      <w:rFonts w:ascii="宋体"/>
      <w:b/>
      <w:sz w:val="24"/>
    </w:rPr>
  </w:style>
  <w:style w:type="paragraph" w:customStyle="1" w:styleId="NO3">
    <w:name w:val="NO3"/>
    <w:basedOn w:val="a"/>
    <w:qFormat/>
    <w:pPr>
      <w:tabs>
        <w:tab w:val="left" w:pos="907"/>
      </w:tabs>
      <w:spacing w:line="360" w:lineRule="auto"/>
    </w:pPr>
    <w:rPr>
      <w:rFonts w:ascii="宋体" w:hAnsi="宋体"/>
      <w:sz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Style73">
    <w:name w:val="Style73"/>
    <w:basedOn w:val="a"/>
    <w:unhideWhenUsed/>
    <w:qFormat/>
    <w:pPr>
      <w:spacing w:line="538" w:lineRule="exact"/>
      <w:ind w:firstLine="533"/>
    </w:pPr>
  </w:style>
  <w:style w:type="paragraph" w:customStyle="1" w:styleId="Style11">
    <w:name w:val="Style11"/>
    <w:basedOn w:val="a"/>
    <w:unhideWhenUsed/>
    <w:qFormat/>
    <w:pPr>
      <w:spacing w:line="559" w:lineRule="exact"/>
      <w:ind w:firstLine="590"/>
    </w:pPr>
  </w:style>
  <w:style w:type="paragraph" w:customStyle="1" w:styleId="Style16">
    <w:name w:val="Style16"/>
    <w:basedOn w:val="a"/>
    <w:unhideWhenUsed/>
    <w:qFormat/>
    <w:pPr>
      <w:jc w:val="right"/>
    </w:pPr>
  </w:style>
  <w:style w:type="paragraph" w:customStyle="1" w:styleId="Style52">
    <w:name w:val="Style52"/>
    <w:basedOn w:val="a"/>
    <w:unhideWhenUsed/>
    <w:qFormat/>
    <w:pPr>
      <w:spacing w:line="682" w:lineRule="exact"/>
      <w:ind w:firstLine="557"/>
    </w:pPr>
  </w:style>
  <w:style w:type="paragraph" w:customStyle="1" w:styleId="Style72">
    <w:name w:val="Style72"/>
    <w:basedOn w:val="a"/>
    <w:unhideWhenUsed/>
    <w:qFormat/>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16">
    <w:name w:val="无间距1"/>
    <w:qFormat/>
    <w:pPr>
      <w:widowControl w:val="0"/>
      <w:jc w:val="both"/>
    </w:pPr>
    <w:rPr>
      <w:kern w:val="2"/>
      <w:sz w:val="21"/>
      <w:szCs w:val="22"/>
    </w:rPr>
  </w:style>
  <w:style w:type="paragraph" w:customStyle="1" w:styleId="44">
    <w:name w:val="正文_44"/>
    <w:qFormat/>
    <w:pPr>
      <w:widowControl w:val="0"/>
      <w:jc w:val="both"/>
    </w:pPr>
    <w:rPr>
      <w:kern w:val="2"/>
      <w:sz w:val="21"/>
      <w:szCs w:val="21"/>
    </w:rPr>
  </w:style>
  <w:style w:type="paragraph" w:customStyle="1" w:styleId="17">
    <w:name w:val="无间隔1"/>
    <w:uiPriority w:val="99"/>
    <w:qFormat/>
    <w:pPr>
      <w:widowControl w:val="0"/>
      <w:jc w:val="both"/>
    </w:pPr>
    <w:rPr>
      <w:kern w:val="2"/>
      <w:sz w:val="21"/>
      <w:szCs w:val="24"/>
    </w:rPr>
  </w:style>
  <w:style w:type="paragraph" w:customStyle="1" w:styleId="Style24">
    <w:name w:val="Style24"/>
    <w:basedOn w:val="a"/>
    <w:unhideWhenUsed/>
    <w:qFormat/>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Style54">
    <w:name w:val="Style54"/>
    <w:basedOn w:val="a"/>
    <w:unhideWhenUsed/>
    <w:qFormat/>
  </w:style>
  <w:style w:type="paragraph" w:customStyle="1" w:styleId="Style34">
    <w:name w:val="Style34"/>
    <w:basedOn w:val="a"/>
    <w:unhideWhenUsed/>
    <w:qFormat/>
    <w:pPr>
      <w:spacing w:line="375" w:lineRule="exact"/>
    </w:pPr>
  </w:style>
  <w:style w:type="paragraph" w:customStyle="1" w:styleId="Style56">
    <w:name w:val="Style56"/>
    <w:basedOn w:val="a"/>
    <w:unhideWhenUsed/>
    <w:qFormat/>
  </w:style>
  <w:style w:type="paragraph" w:customStyle="1" w:styleId="Style8">
    <w:name w:val="Style8"/>
    <w:basedOn w:val="a"/>
    <w:unhideWhenUsed/>
    <w:qFormat/>
    <w:pPr>
      <w:spacing w:line="566" w:lineRule="exact"/>
      <w:jc w:val="center"/>
    </w:pPr>
  </w:style>
  <w:style w:type="paragraph" w:customStyle="1" w:styleId="18">
    <w:name w:val="列表段落1"/>
    <w:basedOn w:val="a"/>
    <w:qFormat/>
    <w:pPr>
      <w:ind w:firstLineChars="200" w:firstLine="420"/>
    </w:pPr>
    <w:rPr>
      <w:rFonts w:cs="Calibri"/>
      <w:szCs w:val="21"/>
    </w:rPr>
  </w:style>
  <w:style w:type="paragraph" w:customStyle="1" w:styleId="Style10">
    <w:name w:val="Style10"/>
    <w:basedOn w:val="a"/>
    <w:unhideWhenUsed/>
    <w:qFormat/>
    <w:pPr>
      <w:spacing w:line="538" w:lineRule="exact"/>
    </w:pPr>
  </w:style>
  <w:style w:type="paragraph" w:customStyle="1" w:styleId="28">
    <w:name w:val="样式 标题 2 + 宋体 五号 行距: 单倍行距"/>
    <w:basedOn w:val="20"/>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NewNewNew">
    <w:name w:val="正文 New New New"/>
    <w:qFormat/>
    <w:pPr>
      <w:widowControl w:val="0"/>
      <w:jc w:val="both"/>
    </w:pPr>
    <w:rPr>
      <w:kern w:val="2"/>
      <w:sz w:val="21"/>
      <w:szCs w:val="24"/>
    </w:rPr>
  </w:style>
  <w:style w:type="paragraph" w:customStyle="1" w:styleId="Char1CharCharCharCharCharCharCharCharChar1">
    <w:name w:val="Char1 Char Char Char Char Char Char Char Char Char1"/>
    <w:basedOn w:val="a"/>
    <w:qFormat/>
    <w:rPr>
      <w:szCs w:val="20"/>
    </w:rPr>
  </w:style>
  <w:style w:type="paragraph" w:customStyle="1" w:styleId="Style67">
    <w:name w:val="Style67"/>
    <w:basedOn w:val="a"/>
    <w:unhideWhenUsed/>
    <w:qFormat/>
    <w:pPr>
      <w:spacing w:line="566" w:lineRule="exact"/>
      <w:ind w:firstLine="552"/>
    </w:pPr>
  </w:style>
  <w:style w:type="paragraph" w:customStyle="1" w:styleId="Style69">
    <w:name w:val="Style69"/>
    <w:basedOn w:val="a"/>
    <w:unhideWhenUsed/>
    <w:qFormat/>
    <w:pPr>
      <w:spacing w:line="557" w:lineRule="exact"/>
      <w:ind w:firstLine="1666"/>
    </w:pPr>
  </w:style>
  <w:style w:type="paragraph" w:customStyle="1" w:styleId="29">
    <w:name w:val="标题2"/>
    <w:basedOn w:val="af3"/>
    <w:qFormat/>
    <w:pPr>
      <w:spacing w:after="240"/>
      <w:jc w:val="left"/>
    </w:pPr>
    <w:rPr>
      <w:sz w:val="30"/>
    </w:rPr>
  </w:style>
  <w:style w:type="paragraph" w:customStyle="1" w:styleId="Style9">
    <w:name w:val="Style9"/>
    <w:basedOn w:val="a"/>
    <w:unhideWhenUsed/>
    <w:qFormat/>
  </w:style>
  <w:style w:type="paragraph" w:customStyle="1" w:styleId="Style28">
    <w:name w:val="Style28"/>
    <w:basedOn w:val="a"/>
    <w:unhideWhenUsed/>
    <w:qFormat/>
    <w:pPr>
      <w:spacing w:line="552" w:lineRule="exact"/>
      <w:ind w:firstLine="547"/>
    </w:pPr>
  </w:style>
  <w:style w:type="paragraph" w:customStyle="1" w:styleId="Style42">
    <w:name w:val="Style42"/>
    <w:basedOn w:val="a"/>
    <w:unhideWhenUsed/>
    <w:qFormat/>
    <w:pPr>
      <w:spacing w:line="542" w:lineRule="exact"/>
      <w:ind w:firstLine="547"/>
    </w:pPr>
  </w:style>
  <w:style w:type="paragraph" w:customStyle="1" w:styleId="Style65">
    <w:name w:val="Style65"/>
    <w:basedOn w:val="a"/>
    <w:unhideWhenUsed/>
    <w:qFormat/>
  </w:style>
  <w:style w:type="paragraph" w:customStyle="1" w:styleId="Char22">
    <w:name w:val="Char2"/>
    <w:basedOn w:val="a"/>
    <w:qFormat/>
    <w:pPr>
      <w:tabs>
        <w:tab w:val="left" w:pos="360"/>
      </w:tabs>
      <w:ind w:left="360" w:hangingChars="200" w:hanging="360"/>
    </w:pPr>
    <w:rPr>
      <w:sz w:val="24"/>
    </w:rPr>
  </w:style>
  <w:style w:type="paragraph" w:customStyle="1" w:styleId="CharCharChar1Char1">
    <w:name w:val="Char Char Char1 Char1"/>
    <w:basedOn w:val="a"/>
    <w:qFormat/>
    <w:pPr>
      <w:tabs>
        <w:tab w:val="left" w:pos="360"/>
      </w:tabs>
      <w:snapToGrid w:val="0"/>
      <w:spacing w:line="360" w:lineRule="auto"/>
    </w:pPr>
    <w:rPr>
      <w:rFonts w:eastAsia="仿宋_GB2312" w:cs="宋体"/>
      <w:sz w:val="24"/>
    </w:rPr>
  </w:style>
  <w:style w:type="paragraph" w:customStyle="1" w:styleId="Style39">
    <w:name w:val="_Style 39"/>
    <w:basedOn w:val="NewNewNew"/>
    <w:qFormat/>
  </w:style>
  <w:style w:type="paragraph" w:customStyle="1" w:styleId="Style76">
    <w:name w:val="Style76"/>
    <w:basedOn w:val="a"/>
    <w:unhideWhenUsed/>
    <w:qFormat/>
  </w:style>
  <w:style w:type="paragraph" w:customStyle="1" w:styleId="Style47">
    <w:name w:val="Style47"/>
    <w:basedOn w:val="a"/>
    <w:unhideWhenUsed/>
    <w:qFormat/>
  </w:style>
  <w:style w:type="paragraph" w:customStyle="1" w:styleId="aff3">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19">
    <w:name w:val="1"/>
    <w:basedOn w:val="a"/>
    <w:qFormat/>
    <w:pPr>
      <w:spacing w:afterLines="50" w:line="360" w:lineRule="auto"/>
    </w:pPr>
    <w:rPr>
      <w:rFonts w:ascii="宋体" w:hAnsi="宋体"/>
      <w:b/>
      <w:sz w:val="30"/>
      <w:szCs w:val="21"/>
    </w:rPr>
  </w:style>
  <w:style w:type="paragraph" w:customStyle="1" w:styleId="Bodytext1">
    <w:name w:val="Body text|1"/>
    <w:basedOn w:val="a"/>
    <w:qFormat/>
    <w:pPr>
      <w:spacing w:line="437" w:lineRule="auto"/>
      <w:ind w:firstLine="400"/>
      <w:jc w:val="left"/>
    </w:pPr>
    <w:rPr>
      <w:rFonts w:ascii="宋体" w:hAnsi="宋体" w:cs="宋体"/>
      <w:sz w:val="20"/>
      <w:szCs w:val="20"/>
      <w:lang w:val="zh-TW" w:eastAsia="zh-TW" w:bidi="zh-TW"/>
    </w:r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Style68">
    <w:name w:val="Style68"/>
    <w:basedOn w:val="a"/>
    <w:unhideWhenUsed/>
    <w:qFormat/>
    <w:pPr>
      <w:spacing w:line="547" w:lineRule="exact"/>
    </w:pPr>
  </w:style>
  <w:style w:type="paragraph" w:customStyle="1" w:styleId="Style62">
    <w:name w:val="Style62"/>
    <w:basedOn w:val="a"/>
    <w:unhideWhenUsed/>
    <w:qFormat/>
  </w:style>
  <w:style w:type="paragraph" w:customStyle="1" w:styleId="Style64">
    <w:name w:val="Style64"/>
    <w:basedOn w:val="a"/>
    <w:unhideWhenUsed/>
    <w:qFormat/>
  </w:style>
  <w:style w:type="paragraph" w:customStyle="1" w:styleId="Style70">
    <w:name w:val="Style70"/>
    <w:basedOn w:val="a"/>
    <w:unhideWhenUsed/>
    <w:qFormat/>
    <w:pPr>
      <w:spacing w:line="549" w:lineRule="exact"/>
      <w:ind w:firstLine="686"/>
    </w:pPr>
  </w:style>
  <w:style w:type="paragraph" w:customStyle="1" w:styleId="110">
    <w:name w:val="列出段落11"/>
    <w:basedOn w:val="a"/>
    <w:uiPriority w:val="99"/>
    <w:qFormat/>
    <w:pPr>
      <w:ind w:firstLineChars="200" w:firstLine="420"/>
    </w:pPr>
  </w:style>
  <w:style w:type="paragraph" w:customStyle="1" w:styleId="Style53">
    <w:name w:val="Style53"/>
    <w:basedOn w:val="a"/>
    <w:unhideWhenUsed/>
    <w:qFormat/>
    <w:pPr>
      <w:spacing w:line="533" w:lineRule="exact"/>
      <w:ind w:firstLine="581"/>
    </w:pPr>
  </w:style>
  <w:style w:type="paragraph" w:customStyle="1" w:styleId="p16">
    <w:name w:val="p16"/>
    <w:basedOn w:val="a"/>
    <w:qFormat/>
    <w:pPr>
      <w:widowControl/>
      <w:jc w:val="left"/>
    </w:pPr>
    <w:rPr>
      <w:kern w:val="0"/>
      <w:szCs w:val="21"/>
    </w:rPr>
  </w:style>
  <w:style w:type="paragraph" w:customStyle="1" w:styleId="Char1CharCharChar1">
    <w:name w:val="Char1 Char Char Char1"/>
    <w:basedOn w:val="a"/>
    <w:qFormat/>
    <w:pPr>
      <w:widowControl/>
      <w:spacing w:after="160" w:line="240" w:lineRule="exact"/>
      <w:jc w:val="left"/>
    </w:pPr>
    <w:rPr>
      <w:kern w:val="0"/>
      <w:sz w:val="24"/>
      <w:szCs w:val="20"/>
    </w:rPr>
  </w:style>
  <w:style w:type="paragraph" w:customStyle="1" w:styleId="Style45">
    <w:name w:val="Style45"/>
    <w:basedOn w:val="a"/>
    <w:unhideWhenUsed/>
    <w:qFormat/>
  </w:style>
  <w:style w:type="paragraph" w:customStyle="1" w:styleId="Style41">
    <w:name w:val="Style41"/>
    <w:basedOn w:val="a"/>
    <w:unhideWhenUsed/>
    <w:qFormat/>
    <w:pPr>
      <w:spacing w:line="542" w:lineRule="exact"/>
      <w:ind w:firstLine="125"/>
    </w:pPr>
  </w:style>
  <w:style w:type="paragraph" w:customStyle="1" w:styleId="1a">
    <w:name w:val="标题 1 +"/>
    <w:basedOn w:val="1"/>
    <w:next w:val="a"/>
    <w:qFormat/>
    <w:pPr>
      <w:keepLines/>
      <w:spacing w:line="600" w:lineRule="auto"/>
    </w:pPr>
    <w:rPr>
      <w:rFonts w:eastAsia="黑体"/>
      <w:kern w:val="0"/>
      <w:sz w:val="32"/>
      <w:szCs w:val="32"/>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44">
    <w:name w:val="Style44"/>
    <w:basedOn w:val="a"/>
    <w:unhideWhenUsed/>
    <w:qFormat/>
  </w:style>
  <w:style w:type="paragraph" w:customStyle="1" w:styleId="Style77">
    <w:name w:val="Style77"/>
    <w:basedOn w:val="a"/>
    <w:unhideWhenUsed/>
    <w:qFormat/>
  </w:style>
  <w:style w:type="paragraph" w:customStyle="1" w:styleId="Style284">
    <w:name w:val="_Style 284"/>
    <w:basedOn w:val="a"/>
    <w:next w:val="41"/>
    <w:qFormat/>
    <w:pPr>
      <w:ind w:left="720"/>
    </w:pPr>
    <w:rPr>
      <w:rFonts w:cs="Calibri"/>
      <w:szCs w:val="22"/>
    </w:rPr>
  </w:style>
  <w:style w:type="paragraph" w:customStyle="1" w:styleId="CharCharChar1">
    <w:name w:val="Char Char Char1"/>
    <w:basedOn w:val="a"/>
    <w:qFormat/>
    <w:rPr>
      <w:rFonts w:ascii="宋体" w:hAnsi="宋体"/>
      <w:b/>
      <w:sz w:val="28"/>
      <w:szCs w:val="28"/>
    </w:rPr>
  </w:style>
  <w:style w:type="paragraph" w:customStyle="1" w:styleId="Style71">
    <w:name w:val="Style71"/>
    <w:basedOn w:val="a"/>
    <w:unhideWhenUsed/>
    <w:qFormat/>
    <w:pPr>
      <w:spacing w:line="538" w:lineRule="exact"/>
      <w:ind w:firstLine="101"/>
    </w:p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
    <w:name w:val="Char Char1 Char Char Char"/>
    <w:basedOn w:val="a"/>
    <w:qFormat/>
    <w:rPr>
      <w:kern w:val="0"/>
      <w:sz w:val="20"/>
      <w:szCs w:val="20"/>
    </w:rPr>
  </w:style>
  <w:style w:type="paragraph" w:customStyle="1" w:styleId="Pa4">
    <w:name w:val="Pa4"/>
    <w:basedOn w:val="a"/>
    <w:next w:val="a"/>
    <w:uiPriority w:val="99"/>
    <w:qFormat/>
    <w:pPr>
      <w:autoSpaceDE w:val="0"/>
      <w:autoSpaceDN w:val="0"/>
      <w:adjustRightInd w:val="0"/>
      <w:snapToGrid w:val="0"/>
      <w:spacing w:before="100" w:line="241" w:lineRule="atLeast"/>
      <w:ind w:firstLineChars="200" w:firstLine="200"/>
      <w:jc w:val="left"/>
    </w:pPr>
    <w:rPr>
      <w:rFonts w:ascii="张海山锐线体简" w:eastAsia="张海山锐线体简" w:hAnsi="Calibri"/>
      <w:kern w:val="0"/>
      <w:sz w:val="24"/>
    </w:rPr>
  </w:style>
  <w:style w:type="paragraph" w:customStyle="1" w:styleId="43">
    <w:name w:val="正文_43"/>
    <w:qFormat/>
    <w:pPr>
      <w:widowControl w:val="0"/>
      <w:jc w:val="both"/>
    </w:pPr>
    <w:rPr>
      <w:kern w:val="2"/>
      <w:sz w:val="21"/>
      <w:szCs w:val="21"/>
    </w:rPr>
  </w:style>
  <w:style w:type="paragraph" w:customStyle="1" w:styleId="Style36">
    <w:name w:val="Style36"/>
    <w:basedOn w:val="a"/>
    <w:unhideWhenUsed/>
    <w:qFormat/>
  </w:style>
  <w:style w:type="paragraph" w:customStyle="1" w:styleId="2a">
    <w:name w:val="列出段落2"/>
    <w:basedOn w:val="a"/>
    <w:qFormat/>
    <w:pPr>
      <w:ind w:firstLineChars="200" w:firstLine="420"/>
    </w:pPr>
    <w:rPr>
      <w:szCs w:val="22"/>
    </w:rPr>
  </w:style>
  <w:style w:type="paragraph" w:customStyle="1" w:styleId="CharCharCharCharCharCharChar2">
    <w:name w:val="Char Char Char Char Char Char Char2"/>
    <w:basedOn w:val="a"/>
    <w:qFormat/>
    <w:pPr>
      <w:snapToGrid w:val="0"/>
      <w:spacing w:line="360" w:lineRule="auto"/>
      <w:ind w:firstLineChars="200" w:firstLine="200"/>
    </w:pPr>
    <w:rPr>
      <w:rFonts w:eastAsia="仿宋_GB2312"/>
      <w:sz w:val="24"/>
    </w:rPr>
  </w:style>
  <w:style w:type="paragraph" w:customStyle="1" w:styleId="2TimesNewRoman5020">
    <w:name w:val="样式 标题 2 + Times New Roman 四号 非加粗 段前: 5 磅 段后: 0 磅 行距: 固定值 20..."/>
    <w:basedOn w:val="20"/>
    <w:qFormat/>
    <w:pPr>
      <w:spacing w:before="100" w:line="400" w:lineRule="exact"/>
    </w:pPr>
    <w:rPr>
      <w:rFonts w:ascii="Times New Roman" w:eastAsia="黑体" w:hAnsi="Times New Roman"/>
      <w:b w:val="0"/>
      <w:bCs w:val="0"/>
      <w:sz w:val="28"/>
      <w:szCs w:val="20"/>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13">
    <w:name w:val="Style13"/>
    <w:basedOn w:val="a"/>
    <w:unhideWhenUsed/>
    <w:qFormat/>
  </w:style>
  <w:style w:type="paragraph" w:customStyle="1" w:styleId="Style27">
    <w:name w:val="Style27"/>
    <w:basedOn w:val="a"/>
    <w:unhideWhenUsed/>
    <w:qFormat/>
  </w:style>
  <w:style w:type="paragraph" w:customStyle="1" w:styleId="Style26">
    <w:name w:val="Style26"/>
    <w:basedOn w:val="a"/>
    <w:unhideWhenUsed/>
    <w:qFormat/>
  </w:style>
  <w:style w:type="paragraph" w:customStyle="1" w:styleId="Char1CharCharCharCharCharCharCharCharChar">
    <w:name w:val="Char1 Char Char Char Char Char Char Char Char Char"/>
    <w:basedOn w:val="a"/>
    <w:qFormat/>
    <w:rPr>
      <w:szCs w:val="20"/>
    </w:rPr>
  </w:style>
  <w:style w:type="paragraph" w:customStyle="1" w:styleId="aff4">
    <w:name w:val="表格内容"/>
    <w:basedOn w:val="aa"/>
    <w:qFormat/>
    <w:pPr>
      <w:suppressLineNumbers/>
      <w:suppressAutoHyphens/>
      <w:jc w:val="left"/>
    </w:pPr>
    <w:rPr>
      <w:rFonts w:cs="Tahoma"/>
      <w:kern w:val="0"/>
      <w:sz w:val="24"/>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table" w:customStyle="1" w:styleId="1b">
    <w:name w:val="表格主题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con29">
    <w:name w:val="c-icon29"/>
    <w:basedOn w:val="a0"/>
    <w:qFormat/>
  </w:style>
  <w:style w:type="character" w:customStyle="1" w:styleId="hover28">
    <w:name w:val="hover28"/>
    <w:basedOn w:val="a0"/>
    <w:qFormat/>
  </w:style>
  <w:style w:type="character" w:customStyle="1" w:styleId="hover29">
    <w:name w:val="hover29"/>
    <w:basedOn w:val="a0"/>
    <w:qFormat/>
    <w:rPr>
      <w:color w:val="315EFB"/>
    </w:rPr>
  </w:style>
  <w:style w:type="paragraph" w:customStyle="1" w:styleId="219">
    <w:name w:val="正文_219"/>
    <w:qFormat/>
    <w:pPr>
      <w:widowControl w:val="0"/>
      <w:jc w:val="both"/>
    </w:pPr>
    <w:rPr>
      <w:rFonts w:ascii="Calibri" w:hAnsi="Calibri"/>
      <w:kern w:val="2"/>
      <w:sz w:val="21"/>
      <w:szCs w:val="22"/>
    </w:rPr>
  </w:style>
  <w:style w:type="paragraph" w:customStyle="1" w:styleId="161">
    <w:name w:val="正文_161"/>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1"/>
    <w:qFormat/>
    <w:pPr>
      <w:keepNext/>
      <w:jc w:val="center"/>
      <w:outlineLvl w:val="0"/>
    </w:pPr>
    <w:rPr>
      <w:b/>
      <w:bCs/>
      <w:sz w:val="24"/>
      <w:szCs w:val="20"/>
    </w:rPr>
  </w:style>
  <w:style w:type="paragraph" w:styleId="20">
    <w:name w:val="heading 2"/>
    <w:basedOn w:val="a"/>
    <w:next w:val="a"/>
    <w:link w:val="2Char1"/>
    <w:qFormat/>
    <w:pPr>
      <w:keepNext/>
      <w:keepLines/>
      <w:spacing w:line="360" w:lineRule="auto"/>
      <w:outlineLvl w:val="1"/>
    </w:pPr>
    <w:rPr>
      <w:rFonts w:ascii="Arial" w:hAnsi="Arial"/>
      <w:b/>
      <w:bCs/>
      <w:sz w:val="24"/>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unhideWhenUsed/>
    <w:qFormat/>
    <w:pPr>
      <w:ind w:firstLineChars="200" w:firstLine="420"/>
    </w:pPr>
  </w:style>
  <w:style w:type="paragraph" w:styleId="a3">
    <w:name w:val="Body Text Indent"/>
    <w:basedOn w:val="a"/>
    <w:next w:val="a5"/>
    <w:link w:val="Char"/>
    <w:qFormat/>
    <w:pPr>
      <w:spacing w:after="120"/>
      <w:ind w:leftChars="200" w:left="420"/>
    </w:pPr>
  </w:style>
  <w:style w:type="paragraph" w:styleId="a5">
    <w:name w:val="envelope return"/>
    <w:uiPriority w:val="99"/>
    <w:unhideWhenUsed/>
    <w:qFormat/>
    <w:pPr>
      <w:widowControl w:val="0"/>
      <w:snapToGrid w:val="0"/>
      <w:jc w:val="both"/>
    </w:pPr>
    <w:rPr>
      <w:rFonts w:ascii="Arial" w:hAnsi="Arial"/>
      <w:kern w:val="2"/>
      <w:sz w:val="28"/>
      <w:szCs w:val="24"/>
    </w:rPr>
  </w:style>
  <w:style w:type="paragraph" w:styleId="a4">
    <w:name w:val="Normal Indent"/>
    <w:basedOn w:val="a"/>
    <w:qFormat/>
    <w:pPr>
      <w:widowControl/>
      <w:ind w:firstLine="420"/>
      <w:jc w:val="left"/>
    </w:pPr>
    <w:rPr>
      <w:kern w:val="0"/>
      <w:sz w:val="20"/>
      <w:szCs w:val="20"/>
    </w:rPr>
  </w:style>
  <w:style w:type="paragraph" w:styleId="70">
    <w:name w:val="toc 7"/>
    <w:basedOn w:val="a"/>
    <w:next w:val="a"/>
    <w:qFormat/>
    <w:pPr>
      <w:ind w:leftChars="1200" w:left="2520"/>
    </w:pPr>
    <w:rPr>
      <w:szCs w:val="22"/>
    </w:rPr>
  </w:style>
  <w:style w:type="paragraph" w:styleId="a6">
    <w:name w:val="caption"/>
    <w:basedOn w:val="a"/>
    <w:next w:val="a"/>
    <w:uiPriority w:val="35"/>
    <w:qFormat/>
    <w:pPr>
      <w:adjustRightInd w:val="0"/>
      <w:snapToGrid w:val="0"/>
      <w:spacing w:line="312" w:lineRule="auto"/>
      <w:ind w:firstLineChars="200" w:firstLine="200"/>
    </w:pPr>
    <w:rPr>
      <w:rFonts w:ascii="Cambria" w:eastAsia="黑体" w:hAnsi="Cambria"/>
      <w:sz w:val="20"/>
      <w:szCs w:val="20"/>
    </w:rPr>
  </w:style>
  <w:style w:type="paragraph" w:styleId="a7">
    <w:name w:val="Document Map"/>
    <w:basedOn w:val="a"/>
    <w:semiHidden/>
    <w:qFormat/>
    <w:pPr>
      <w:shd w:val="clear" w:color="auto" w:fill="000080"/>
    </w:pPr>
  </w:style>
  <w:style w:type="paragraph" w:styleId="a8">
    <w:name w:val="annotation text"/>
    <w:basedOn w:val="a"/>
    <w:next w:val="a"/>
    <w:link w:val="Char1"/>
    <w:semiHidden/>
    <w:qFormat/>
    <w:pPr>
      <w:jc w:val="left"/>
    </w:pPr>
  </w:style>
  <w:style w:type="paragraph" w:styleId="a9">
    <w:name w:val="Salutation"/>
    <w:basedOn w:val="a"/>
    <w:next w:val="a"/>
    <w:qFormat/>
    <w:rPr>
      <w:rFonts w:ascii="仿宋_GB2312" w:eastAsia="仿宋_GB2312"/>
      <w:sz w:val="24"/>
    </w:rPr>
  </w:style>
  <w:style w:type="paragraph" w:styleId="30">
    <w:name w:val="Body Text 3"/>
    <w:basedOn w:val="a"/>
    <w:qFormat/>
    <w:pPr>
      <w:autoSpaceDE w:val="0"/>
      <w:autoSpaceDN w:val="0"/>
      <w:adjustRightInd w:val="0"/>
      <w:spacing w:line="410" w:lineRule="atLeast"/>
      <w:jc w:val="left"/>
    </w:pPr>
    <w:rPr>
      <w:rFonts w:ascii="宋体"/>
      <w:color w:val="000000"/>
      <w:kern w:val="0"/>
      <w:sz w:val="24"/>
      <w:szCs w:val="20"/>
    </w:rPr>
  </w:style>
  <w:style w:type="paragraph" w:styleId="aa">
    <w:name w:val="Body Text"/>
    <w:basedOn w:val="a"/>
    <w:link w:val="Char0"/>
    <w:qFormat/>
    <w:pPr>
      <w:spacing w:after="120"/>
    </w:pPr>
  </w:style>
  <w:style w:type="paragraph" w:styleId="21">
    <w:name w:val="List 2"/>
    <w:basedOn w:val="a"/>
    <w:qFormat/>
    <w:pPr>
      <w:ind w:left="840" w:hanging="420"/>
    </w:pPr>
  </w:style>
  <w:style w:type="paragraph" w:styleId="ab">
    <w:name w:val="Block Text"/>
    <w:basedOn w:val="a"/>
    <w:qFormat/>
    <w:pPr>
      <w:ind w:left="1171" w:right="91" w:hanging="1080"/>
    </w:pPr>
    <w:rPr>
      <w:rFonts w:eastAsia="楷体_GB2312"/>
      <w:szCs w:val="20"/>
    </w:rPr>
  </w:style>
  <w:style w:type="paragraph" w:styleId="50">
    <w:name w:val="toc 5"/>
    <w:basedOn w:val="a"/>
    <w:next w:val="a"/>
    <w:qFormat/>
    <w:pPr>
      <w:ind w:leftChars="800" w:left="1680"/>
    </w:pPr>
    <w:rPr>
      <w:szCs w:val="22"/>
    </w:rPr>
  </w:style>
  <w:style w:type="paragraph" w:styleId="31">
    <w:name w:val="toc 3"/>
    <w:basedOn w:val="a"/>
    <w:next w:val="a"/>
    <w:qFormat/>
    <w:pPr>
      <w:ind w:leftChars="400" w:left="840"/>
    </w:pPr>
  </w:style>
  <w:style w:type="paragraph" w:styleId="ac">
    <w:name w:val="Plain Text"/>
    <w:basedOn w:val="a"/>
    <w:link w:val="Char2"/>
    <w:qFormat/>
    <w:rPr>
      <w:rFonts w:ascii="宋体" w:hAnsi="Courier New" w:cs="Courier New"/>
      <w:szCs w:val="21"/>
    </w:rPr>
  </w:style>
  <w:style w:type="paragraph" w:styleId="80">
    <w:name w:val="toc 8"/>
    <w:basedOn w:val="a"/>
    <w:next w:val="a"/>
    <w:qFormat/>
    <w:pPr>
      <w:ind w:leftChars="1400" w:left="2940"/>
    </w:pPr>
    <w:rPr>
      <w:szCs w:val="22"/>
    </w:rPr>
  </w:style>
  <w:style w:type="paragraph" w:styleId="ad">
    <w:name w:val="Date"/>
    <w:basedOn w:val="a"/>
    <w:next w:val="2"/>
    <w:link w:val="Char10"/>
    <w:qFormat/>
    <w:rPr>
      <w:sz w:val="24"/>
      <w:szCs w:val="20"/>
    </w:rPr>
  </w:style>
  <w:style w:type="paragraph" w:styleId="22">
    <w:name w:val="Body Text Indent 2"/>
    <w:basedOn w:val="a"/>
    <w:qFormat/>
    <w:pPr>
      <w:spacing w:after="120" w:line="480" w:lineRule="auto"/>
      <w:ind w:leftChars="200" w:left="420"/>
    </w:pPr>
  </w:style>
  <w:style w:type="paragraph" w:styleId="ae">
    <w:name w:val="Balloon Text"/>
    <w:basedOn w:val="a"/>
    <w:link w:val="Char11"/>
    <w:qFormat/>
    <w:rPr>
      <w:sz w:val="18"/>
      <w:szCs w:val="18"/>
    </w:rPr>
  </w:style>
  <w:style w:type="paragraph" w:styleId="af">
    <w:name w:val="footer"/>
    <w:basedOn w:val="a"/>
    <w:next w:val="a"/>
    <w:link w:val="Char12"/>
    <w:qFormat/>
    <w:pPr>
      <w:tabs>
        <w:tab w:val="center" w:pos="4153"/>
        <w:tab w:val="right" w:pos="8306"/>
      </w:tabs>
      <w:snapToGrid w:val="0"/>
      <w:jc w:val="left"/>
    </w:pPr>
    <w:rPr>
      <w:sz w:val="18"/>
      <w:szCs w:val="18"/>
    </w:rPr>
  </w:style>
  <w:style w:type="paragraph" w:styleId="af0">
    <w:name w:val="header"/>
    <w:basedOn w:val="a"/>
    <w:link w:val="Char1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adjustRightInd w:val="0"/>
      <w:snapToGrid w:val="0"/>
      <w:spacing w:before="120" w:after="120" w:line="312" w:lineRule="auto"/>
      <w:ind w:firstLineChars="200" w:firstLine="200"/>
      <w:jc w:val="left"/>
    </w:pPr>
    <w:rPr>
      <w:rFonts w:ascii="Calibri" w:eastAsia="Calibri" w:hAnsi="Calibri"/>
      <w:b/>
      <w:bCs/>
      <w:caps/>
      <w:sz w:val="20"/>
      <w:szCs w:val="20"/>
    </w:rPr>
  </w:style>
  <w:style w:type="paragraph" w:styleId="40">
    <w:name w:val="toc 4"/>
    <w:basedOn w:val="a"/>
    <w:next w:val="a"/>
    <w:qFormat/>
    <w:pPr>
      <w:ind w:leftChars="600" w:left="1260"/>
    </w:pPr>
  </w:style>
  <w:style w:type="paragraph" w:styleId="af1">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rPr>
      <w:szCs w:val="22"/>
    </w:rPr>
  </w:style>
  <w:style w:type="paragraph" w:styleId="32">
    <w:name w:val="Body Text Indent 3"/>
    <w:basedOn w:val="a"/>
    <w:link w:val="3Char10"/>
    <w:qFormat/>
    <w:pPr>
      <w:spacing w:after="120"/>
      <w:ind w:leftChars="200" w:left="420"/>
    </w:pPr>
    <w:rPr>
      <w:sz w:val="16"/>
      <w:szCs w:val="16"/>
    </w:rPr>
  </w:style>
  <w:style w:type="paragraph" w:styleId="23">
    <w:name w:val="toc 2"/>
    <w:basedOn w:val="a"/>
    <w:next w:val="a"/>
    <w:qFormat/>
    <w:pPr>
      <w:ind w:leftChars="200" w:left="420"/>
    </w:pPr>
  </w:style>
  <w:style w:type="paragraph" w:styleId="90">
    <w:name w:val="toc 9"/>
    <w:basedOn w:val="a"/>
    <w:next w:val="a"/>
    <w:qFormat/>
    <w:pPr>
      <w:ind w:leftChars="1600" w:left="3360"/>
    </w:pPr>
    <w:rPr>
      <w:szCs w:val="22"/>
    </w:rPr>
  </w:style>
  <w:style w:type="paragraph" w:styleId="24">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3">
    <w:name w:val="Title"/>
    <w:basedOn w:val="a"/>
    <w:next w:val="a"/>
    <w:link w:val="Char20"/>
    <w:qFormat/>
    <w:pPr>
      <w:spacing w:before="240" w:after="60"/>
      <w:jc w:val="center"/>
      <w:outlineLvl w:val="0"/>
    </w:pPr>
    <w:rPr>
      <w:rFonts w:ascii="Cambria" w:hAnsi="Cambria"/>
      <w:b/>
      <w:sz w:val="32"/>
    </w:rPr>
  </w:style>
  <w:style w:type="paragraph" w:styleId="af4">
    <w:name w:val="annotation subject"/>
    <w:basedOn w:val="a8"/>
    <w:next w:val="a"/>
    <w:link w:val="Char14"/>
    <w:qFormat/>
    <w:rPr>
      <w:b/>
      <w:bCs/>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uiPriority w:val="99"/>
    <w:unhideWhenUsed/>
    <w:qFormat/>
    <w:pPr>
      <w:widowControl w:val="0"/>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qFormat/>
  </w:style>
  <w:style w:type="character" w:styleId="af9">
    <w:name w:val="FollowedHyperlink"/>
    <w:qFormat/>
    <w:rPr>
      <w:color w:val="800080"/>
      <w:u w:val="none"/>
    </w:rPr>
  </w:style>
  <w:style w:type="character" w:styleId="afa">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b">
    <w:name w:val="Hyperlink"/>
    <w:qFormat/>
    <w:rPr>
      <w:color w:val="136EC2"/>
      <w:u w:val="single"/>
    </w:rPr>
  </w:style>
  <w:style w:type="character" w:styleId="HTML2">
    <w:name w:val="HTML Code"/>
    <w:qFormat/>
    <w:rPr>
      <w:rFonts w:ascii="Courier New" w:eastAsia="Courier New" w:hAnsi="Courier New" w:cs="Courier New"/>
      <w:sz w:val="20"/>
    </w:rPr>
  </w:style>
  <w:style w:type="character" w:styleId="afc">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paragraph" w:customStyle="1" w:styleId="12">
    <w:name w:val="列出段落1"/>
    <w:basedOn w:val="0"/>
    <w:qFormat/>
    <w:pPr>
      <w:ind w:firstLineChars="200" w:firstLine="420"/>
    </w:pPr>
  </w:style>
  <w:style w:type="paragraph" w:customStyle="1" w:styleId="0">
    <w:name w:val="正文_0"/>
    <w:next w:val="12"/>
    <w:qFormat/>
    <w:pPr>
      <w:widowControl w:val="0"/>
      <w:jc w:val="both"/>
    </w:pPr>
    <w:rPr>
      <w:kern w:val="2"/>
      <w:sz w:val="21"/>
      <w:szCs w:val="22"/>
    </w:rPr>
  </w:style>
  <w:style w:type="paragraph" w:customStyle="1" w:styleId="11111">
    <w:name w:val="11111"/>
    <w:basedOn w:val="a"/>
    <w:next w:val="a"/>
    <w:qFormat/>
    <w:pPr>
      <w:ind w:firstLine="200"/>
    </w:pPr>
    <w:rPr>
      <w:rFonts w:ascii="宋体" w:hAnsi="宋体" w:cs="宋体"/>
    </w:rPr>
  </w:style>
  <w:style w:type="paragraph" w:customStyle="1" w:styleId="81">
    <w:name w:val="目录 81"/>
    <w:basedOn w:val="a"/>
    <w:next w:val="a"/>
    <w:uiPriority w:val="99"/>
    <w:qFormat/>
    <w:pPr>
      <w:ind w:left="2940"/>
    </w:pPr>
    <w:rPr>
      <w:rFonts w:ascii="Calibri"/>
    </w:rPr>
  </w:style>
  <w:style w:type="paragraph" w:customStyle="1" w:styleId="Default">
    <w:name w:val="Default"/>
    <w:qFormat/>
    <w:pPr>
      <w:widowControl w:val="0"/>
      <w:autoSpaceDE w:val="0"/>
      <w:autoSpaceDN w:val="0"/>
      <w:adjustRightInd w:val="0"/>
    </w:pPr>
    <w:rPr>
      <w:rFonts w:ascii="黑体" w:eastAsia="黑体"/>
    </w:rPr>
  </w:style>
  <w:style w:type="character" w:customStyle="1" w:styleId="Char12">
    <w:name w:val="页脚 Char1"/>
    <w:link w:val="af"/>
    <w:qFormat/>
    <w:rPr>
      <w:rFonts w:eastAsia="宋体"/>
      <w:kern w:val="2"/>
      <w:sz w:val="18"/>
      <w:szCs w:val="18"/>
      <w:lang w:val="en-US" w:eastAsia="zh-CN" w:bidi="ar-SA"/>
    </w:rPr>
  </w:style>
  <w:style w:type="character" w:customStyle="1" w:styleId="1Char1">
    <w:name w:val="标题 1 Char1"/>
    <w:link w:val="1"/>
    <w:qFormat/>
    <w:rPr>
      <w:rFonts w:eastAsia="宋体"/>
      <w:b/>
      <w:bCs/>
      <w:kern w:val="2"/>
      <w:sz w:val="24"/>
      <w:lang w:val="en-US" w:eastAsia="zh-CN" w:bidi="ar-SA"/>
    </w:rPr>
  </w:style>
  <w:style w:type="character" w:customStyle="1" w:styleId="2Char1">
    <w:name w:val="标题 2 Char1"/>
    <w:link w:val="20"/>
    <w:qFormat/>
    <w:rPr>
      <w:rFonts w:ascii="Arial" w:eastAsia="宋体" w:hAnsi="Arial"/>
      <w:b/>
      <w:bCs/>
      <w:kern w:val="2"/>
      <w:sz w:val="24"/>
      <w:szCs w:val="32"/>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5Char1">
    <w:name w:val="标题 5 Char1"/>
    <w:link w:val="5"/>
    <w:qFormat/>
    <w:rPr>
      <w:rFonts w:eastAsia="宋体"/>
      <w:b/>
      <w:bCs/>
      <w:sz w:val="28"/>
      <w:szCs w:val="28"/>
      <w:lang w:val="en-US" w:eastAsia="zh-CN" w:bidi="ar-SA"/>
    </w:rPr>
  </w:style>
  <w:style w:type="character" w:customStyle="1" w:styleId="6Char1">
    <w:name w:val="标题 6 Char1"/>
    <w:link w:val="6"/>
    <w:qFormat/>
    <w:rPr>
      <w:rFonts w:ascii="Arial" w:eastAsia="黑体" w:hAnsi="Arial"/>
      <w:b/>
      <w:bCs/>
      <w:sz w:val="24"/>
      <w:szCs w:val="24"/>
      <w:lang w:val="en-US" w:eastAsia="zh-CN" w:bidi="ar-SA"/>
    </w:rPr>
  </w:style>
  <w:style w:type="character" w:customStyle="1" w:styleId="7Char1">
    <w:name w:val="标题 7 Char1"/>
    <w:link w:val="7"/>
    <w:qFormat/>
    <w:rPr>
      <w:rFonts w:eastAsia="宋体"/>
      <w:b/>
      <w:bCs/>
      <w:sz w:val="24"/>
      <w:szCs w:val="24"/>
      <w:lang w:val="en-US" w:eastAsia="zh-CN" w:bidi="ar-SA"/>
    </w:rPr>
  </w:style>
  <w:style w:type="character" w:customStyle="1" w:styleId="8Char1">
    <w:name w:val="标题 8 Char1"/>
    <w:link w:val="8"/>
    <w:qFormat/>
    <w:rPr>
      <w:rFonts w:ascii="Arial" w:eastAsia="黑体" w:hAnsi="Arial"/>
      <w:sz w:val="24"/>
      <w:szCs w:val="24"/>
      <w:lang w:val="en-US" w:eastAsia="zh-CN" w:bidi="ar-SA"/>
    </w:rPr>
  </w:style>
  <w:style w:type="character" w:customStyle="1" w:styleId="9Char1">
    <w:name w:val="标题 9 Char1"/>
    <w:link w:val="9"/>
    <w:qFormat/>
    <w:rPr>
      <w:rFonts w:ascii="Arial" w:eastAsia="黑体" w:hAnsi="Arial"/>
      <w:sz w:val="21"/>
      <w:szCs w:val="21"/>
      <w:lang w:val="en-US" w:eastAsia="zh-CN" w:bidi="ar-SA"/>
    </w:rPr>
  </w:style>
  <w:style w:type="character" w:customStyle="1" w:styleId="Char1">
    <w:name w:val="批注文字 Char1"/>
    <w:link w:val="a8"/>
    <w:qFormat/>
    <w:rPr>
      <w:rFonts w:eastAsia="宋体"/>
      <w:kern w:val="2"/>
      <w:sz w:val="21"/>
      <w:szCs w:val="24"/>
      <w:lang w:val="en-US" w:eastAsia="zh-CN" w:bidi="ar-SA"/>
    </w:rPr>
  </w:style>
  <w:style w:type="character" w:customStyle="1" w:styleId="Char0">
    <w:name w:val="正文文本 Char"/>
    <w:link w:val="aa"/>
    <w:uiPriority w:val="99"/>
    <w:qFormat/>
    <w:rPr>
      <w:kern w:val="2"/>
      <w:sz w:val="21"/>
      <w:szCs w:val="24"/>
    </w:rPr>
  </w:style>
  <w:style w:type="character" w:customStyle="1" w:styleId="Char">
    <w:name w:val="正文文本缩进 Char"/>
    <w:link w:val="a3"/>
    <w:qFormat/>
    <w:rPr>
      <w:rFonts w:eastAsia="宋体"/>
      <w:kern w:val="2"/>
      <w:sz w:val="21"/>
      <w:szCs w:val="24"/>
      <w:lang w:val="en-US" w:eastAsia="zh-CN" w:bidi="ar-SA"/>
    </w:rPr>
  </w:style>
  <w:style w:type="character" w:customStyle="1" w:styleId="Char2">
    <w:name w:val="纯文本 Char"/>
    <w:link w:val="ac"/>
    <w:semiHidden/>
    <w:qFormat/>
    <w:locked/>
    <w:rPr>
      <w:rFonts w:ascii="宋体" w:eastAsia="宋体" w:hAnsi="Courier New" w:cs="Courier New"/>
      <w:kern w:val="2"/>
      <w:sz w:val="21"/>
      <w:szCs w:val="21"/>
      <w:lang w:val="en-US" w:eastAsia="zh-CN" w:bidi="ar-SA"/>
    </w:rPr>
  </w:style>
  <w:style w:type="character" w:customStyle="1" w:styleId="Char10">
    <w:name w:val="日期 Char1"/>
    <w:link w:val="ad"/>
    <w:qFormat/>
    <w:rPr>
      <w:rFonts w:eastAsia="宋体"/>
      <w:kern w:val="2"/>
      <w:sz w:val="24"/>
      <w:lang w:val="en-US" w:eastAsia="zh-CN" w:bidi="ar-SA"/>
    </w:rPr>
  </w:style>
  <w:style w:type="character" w:customStyle="1" w:styleId="Char11">
    <w:name w:val="批注框文本 Char1"/>
    <w:link w:val="ae"/>
    <w:semiHidden/>
    <w:qFormat/>
    <w:locked/>
    <w:rPr>
      <w:rFonts w:ascii="Calibri" w:eastAsia="宋体" w:hAnsi="Calibri"/>
      <w:kern w:val="2"/>
      <w:sz w:val="18"/>
      <w:szCs w:val="18"/>
      <w:lang w:val="en-US" w:eastAsia="zh-CN" w:bidi="ar-SA"/>
    </w:rPr>
  </w:style>
  <w:style w:type="character" w:customStyle="1" w:styleId="Char13">
    <w:name w:val="页眉 Char1"/>
    <w:link w:val="af0"/>
    <w:qFormat/>
    <w:rPr>
      <w:rFonts w:eastAsia="宋体"/>
      <w:kern w:val="2"/>
      <w:sz w:val="18"/>
      <w:szCs w:val="18"/>
      <w:lang w:val="en-US" w:eastAsia="zh-CN" w:bidi="ar-SA"/>
    </w:rPr>
  </w:style>
  <w:style w:type="character" w:customStyle="1" w:styleId="Char3">
    <w:name w:val="副标题 Char"/>
    <w:link w:val="af1"/>
    <w:qFormat/>
    <w:rPr>
      <w:rFonts w:ascii="Cambria" w:hAnsi="Cambria" w:cs="Times New Roman"/>
      <w:b/>
      <w:bCs/>
      <w:kern w:val="28"/>
      <w:sz w:val="32"/>
      <w:szCs w:val="32"/>
    </w:rPr>
  </w:style>
  <w:style w:type="character" w:customStyle="1" w:styleId="3Char10">
    <w:name w:val="正文文本缩进 3 Char1"/>
    <w:link w:val="32"/>
    <w:qFormat/>
    <w:rPr>
      <w:rFonts w:eastAsia="宋体"/>
      <w:kern w:val="2"/>
      <w:sz w:val="16"/>
      <w:szCs w:val="16"/>
      <w:lang w:val="en-US" w:eastAsia="zh-CN" w:bidi="ar-SA"/>
    </w:rPr>
  </w:style>
  <w:style w:type="character" w:customStyle="1" w:styleId="Char20">
    <w:name w:val="标题 Char2"/>
    <w:link w:val="af3"/>
    <w:qFormat/>
    <w:rPr>
      <w:rFonts w:ascii="Cambria" w:hAnsi="Cambria"/>
      <w:b/>
      <w:kern w:val="2"/>
      <w:sz w:val="32"/>
      <w:szCs w:val="24"/>
    </w:rPr>
  </w:style>
  <w:style w:type="character" w:customStyle="1" w:styleId="Char14">
    <w:name w:val="批注主题 Char1"/>
    <w:link w:val="af4"/>
    <w:qFormat/>
    <w:rPr>
      <w:rFonts w:eastAsia="宋体"/>
      <w:b/>
      <w:bCs/>
      <w:kern w:val="2"/>
      <w:sz w:val="21"/>
      <w:szCs w:val="24"/>
      <w:lang w:val="en-US" w:eastAsia="zh-CN" w:bidi="ar-SA"/>
    </w:rPr>
  </w:style>
  <w:style w:type="character" w:customStyle="1" w:styleId="bdsmore9">
    <w:name w:val="bds_more9"/>
    <w:qFormat/>
    <w:rPr>
      <w:rFonts w:ascii="Times New Roman" w:eastAsia="宋体" w:hAnsi="Times New Roman"/>
    </w:rPr>
  </w:style>
  <w:style w:type="character" w:customStyle="1" w:styleId="Char4">
    <w:name w:val="页眉 Char"/>
    <w:qFormat/>
    <w:rPr>
      <w:kern w:val="2"/>
      <w:sz w:val="18"/>
      <w:szCs w:val="18"/>
    </w:rPr>
  </w:style>
  <w:style w:type="character" w:customStyle="1" w:styleId="FontStyle123">
    <w:name w:val="Font Style123"/>
    <w:unhideWhenUsed/>
    <w:qFormat/>
    <w:rPr>
      <w:rFonts w:ascii="宋体" w:eastAsia="宋体" w:hAnsi="宋体" w:hint="eastAsia"/>
      <w:b/>
      <w:sz w:val="32"/>
    </w:rPr>
  </w:style>
  <w:style w:type="character" w:customStyle="1" w:styleId="CharChar17">
    <w:name w:val="Char Char17"/>
    <w:qFormat/>
    <w:rPr>
      <w:rFonts w:ascii="宋体" w:eastAsia="宋体" w:hAnsi="Times New Roman"/>
      <w:b/>
      <w:sz w:val="28"/>
      <w:lang w:val="en-US" w:eastAsia="zh-CN" w:bidi="ar-SA"/>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bdsmore8">
    <w:name w:val="bds_more8"/>
    <w:qFormat/>
    <w:rPr>
      <w:rFonts w:ascii="Times New Roman" w:eastAsia="宋体" w:hAnsi="Times New Roman"/>
    </w:rPr>
  </w:style>
  <w:style w:type="character" w:customStyle="1" w:styleId="FontStyle119">
    <w:name w:val="Font Style119"/>
    <w:unhideWhenUsed/>
    <w:qFormat/>
    <w:rPr>
      <w:rFonts w:ascii="宋体" w:eastAsia="宋体" w:hAnsi="宋体" w:hint="eastAsia"/>
      <w:sz w:val="24"/>
    </w:rPr>
  </w:style>
  <w:style w:type="character" w:customStyle="1" w:styleId="4Char">
    <w:name w:val="标题 4 Char"/>
    <w:qFormat/>
    <w:rPr>
      <w:rFonts w:ascii="Arial" w:eastAsia="宋体" w:hAnsi="Arial" w:cs="Times New Roman"/>
      <w:b/>
      <w:bCs/>
      <w:szCs w:val="28"/>
    </w:rPr>
  </w:style>
  <w:style w:type="character" w:customStyle="1" w:styleId="Char15">
    <w:name w:val="副标题 Char1"/>
    <w:qFormat/>
    <w:rPr>
      <w:rFonts w:ascii="Cambria" w:hAnsi="Cambria"/>
      <w:b/>
      <w:bCs/>
      <w:kern w:val="28"/>
      <w:sz w:val="32"/>
      <w:szCs w:val="32"/>
    </w:rPr>
  </w:style>
  <w:style w:type="character" w:customStyle="1" w:styleId="bdsmore10">
    <w:name w:val="bds_more10"/>
    <w:qFormat/>
    <w:rPr>
      <w:rFonts w:ascii="Times New Roman" w:eastAsia="宋体" w:hAnsi="Times New Roman"/>
    </w:rPr>
  </w:style>
  <w:style w:type="character" w:customStyle="1" w:styleId="bdsnopic">
    <w:name w:val="bds_nopic"/>
    <w:qFormat/>
    <w:rPr>
      <w:rFonts w:ascii="Times New Roman" w:eastAsia="宋体" w:hAnsi="Times New Roman"/>
    </w:rPr>
  </w:style>
  <w:style w:type="character" w:customStyle="1" w:styleId="FontStyle121">
    <w:name w:val="Font Style121"/>
    <w:unhideWhenUsed/>
    <w:qFormat/>
    <w:rPr>
      <w:rFonts w:ascii="宋体" w:eastAsia="宋体" w:hAnsi="宋体" w:hint="eastAsia"/>
      <w:spacing w:val="-10"/>
      <w:sz w:val="30"/>
    </w:rPr>
  </w:style>
  <w:style w:type="character" w:customStyle="1" w:styleId="FontStyle124">
    <w:name w:val="Font Style124"/>
    <w:unhideWhenUsed/>
    <w:qFormat/>
    <w:rPr>
      <w:rFonts w:ascii="宋体" w:eastAsia="宋体" w:hAnsi="宋体" w:hint="eastAsia"/>
      <w:spacing w:val="30"/>
      <w:sz w:val="24"/>
    </w:rPr>
  </w:style>
  <w:style w:type="character" w:customStyle="1" w:styleId="content2">
    <w:name w:val="content_2"/>
    <w:qFormat/>
    <w:rPr>
      <w:sz w:val="19"/>
      <w:szCs w:val="19"/>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33">
    <w:name w:val="Font Style133"/>
    <w:unhideWhenUsed/>
    <w:qFormat/>
    <w:rPr>
      <w:rFonts w:ascii="宋体" w:eastAsia="宋体" w:hAnsi="宋体" w:hint="eastAsia"/>
      <w:spacing w:val="30"/>
      <w:sz w:val="24"/>
    </w:rPr>
  </w:style>
  <w:style w:type="character" w:customStyle="1" w:styleId="bdsnopic1">
    <w:name w:val="bds_nopic1"/>
    <w:qFormat/>
    <w:rPr>
      <w:rFonts w:ascii="Times New Roman" w:eastAsia="宋体" w:hAnsi="Times New Roman"/>
    </w:rPr>
  </w:style>
  <w:style w:type="character" w:customStyle="1" w:styleId="CharChar151">
    <w:name w:val="Char Char151"/>
    <w:qFormat/>
    <w:rPr>
      <w:b/>
      <w:bCs/>
      <w:sz w:val="24"/>
      <w:szCs w:val="24"/>
    </w:rPr>
  </w:style>
  <w:style w:type="character" w:customStyle="1" w:styleId="FontStyle86">
    <w:name w:val="Font Style86"/>
    <w:unhideWhenUsed/>
    <w:qFormat/>
    <w:rPr>
      <w:rFonts w:ascii="黑体" w:eastAsia="黑体" w:hAnsi="黑体" w:hint="eastAsia"/>
      <w:spacing w:val="10"/>
      <w:sz w:val="30"/>
    </w:rPr>
  </w:style>
  <w:style w:type="character" w:customStyle="1" w:styleId="CharChar141">
    <w:name w:val="Char Char141"/>
    <w:qFormat/>
    <w:rPr>
      <w:rFonts w:ascii="Arial" w:eastAsia="黑体" w:hAnsi="Arial"/>
      <w:b/>
      <w:bCs/>
      <w:sz w:val="28"/>
      <w:szCs w:val="28"/>
      <w:lang w:val="en-US" w:eastAsia="zh-CN"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fontstrikethrough">
    <w:name w:val="fontstrikethrough"/>
    <w:qFormat/>
    <w:rPr>
      <w:strike/>
    </w:rPr>
  </w:style>
  <w:style w:type="character" w:customStyle="1" w:styleId="sidecatalog-dot">
    <w:name w:val="sidecatalog-dot"/>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Char5">
    <w:name w:val="批注框文本 Char"/>
    <w:qFormat/>
    <w:rPr>
      <w:kern w:val="2"/>
      <w:sz w:val="18"/>
      <w:szCs w:val="18"/>
    </w:rPr>
  </w:style>
  <w:style w:type="character" w:customStyle="1" w:styleId="9Char">
    <w:name w:val="标题 9 Char"/>
    <w:qFormat/>
    <w:rPr>
      <w:rFonts w:ascii="Arial" w:eastAsia="黑体" w:hAnsi="Arial"/>
      <w:sz w:val="21"/>
      <w:szCs w:val="21"/>
    </w:rPr>
  </w:style>
  <w:style w:type="character" w:customStyle="1" w:styleId="CharChar61">
    <w:name w:val="Char Char61"/>
    <w:qFormat/>
    <w:rPr>
      <w:rFonts w:ascii="Arial" w:eastAsia="黑体" w:hAnsi="Arial"/>
      <w:sz w:val="24"/>
      <w:szCs w:val="24"/>
      <w:lang w:val="en-US" w:eastAsia="zh-CN" w:bidi="ar-SA"/>
    </w:rPr>
  </w:style>
  <w:style w:type="character" w:customStyle="1" w:styleId="3Char">
    <w:name w:val="标题 3 Char"/>
    <w:qFormat/>
    <w:rPr>
      <w:b/>
      <w:bCs/>
      <w:sz w:val="24"/>
      <w:szCs w:val="24"/>
    </w:rPr>
  </w:style>
  <w:style w:type="character" w:customStyle="1" w:styleId="FontStyle104">
    <w:name w:val="Font Style104"/>
    <w:unhideWhenUsed/>
    <w:qFormat/>
    <w:rPr>
      <w:rFonts w:ascii="宋体" w:eastAsia="宋体" w:hAnsi="宋体" w:hint="eastAsia"/>
      <w:spacing w:val="30"/>
      <w:sz w:val="18"/>
    </w:rPr>
  </w:style>
  <w:style w:type="character" w:customStyle="1" w:styleId="CharChar14">
    <w:name w:val="Char Char14"/>
    <w:qFormat/>
    <w:rPr>
      <w:rFonts w:ascii="Arial" w:eastAsia="黑体" w:hAnsi="Arial"/>
      <w:b/>
      <w:bCs/>
      <w:sz w:val="28"/>
      <w:szCs w:val="28"/>
      <w:lang w:val="en-US" w:eastAsia="zh-CN" w:bidi="ar-SA"/>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13">
    <w:name w:val="样式1 字符"/>
    <w:link w:val="14"/>
    <w:qFormat/>
    <w:rPr>
      <w:rFonts w:ascii="宋体" w:hAnsi="宋体"/>
      <w:sz w:val="21"/>
      <w:szCs w:val="21"/>
    </w:rPr>
  </w:style>
  <w:style w:type="paragraph" w:customStyle="1" w:styleId="14">
    <w:name w:val="样式1"/>
    <w:basedOn w:val="a"/>
    <w:link w:val="13"/>
    <w:qFormat/>
    <w:pPr>
      <w:tabs>
        <w:tab w:val="left" w:pos="360"/>
      </w:tabs>
      <w:adjustRightInd w:val="0"/>
      <w:ind w:left="360" w:hanging="360"/>
      <w:textAlignment w:val="baseline"/>
    </w:pPr>
    <w:rPr>
      <w:rFonts w:ascii="宋体" w:hAnsi="宋体"/>
      <w:kern w:val="0"/>
      <w:szCs w:val="21"/>
    </w:rPr>
  </w:style>
  <w:style w:type="character" w:customStyle="1" w:styleId="fontborder">
    <w:name w:val="fontborder"/>
    <w:qFormat/>
    <w:rPr>
      <w:bdr w:val="single" w:sz="6" w:space="0" w:color="000000"/>
    </w:rPr>
  </w:style>
  <w:style w:type="character" w:customStyle="1" w:styleId="afd">
    <w:name w:val="纯文本 字符"/>
    <w:qFormat/>
    <w:rPr>
      <w:rFonts w:ascii="宋体" w:eastAsia="宋体" w:hAnsi="Courier New" w:cs="Courier New"/>
      <w:kern w:val="2"/>
      <w:sz w:val="21"/>
      <w:szCs w:val="21"/>
      <w:lang w:val="en-US" w:eastAsia="zh-CN" w:bidi="ar-SA"/>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5Char">
    <w:name w:val="标题 5 Char"/>
    <w:qFormat/>
    <w:rPr>
      <w:b/>
      <w:bCs/>
      <w:kern w:val="2"/>
      <w:sz w:val="28"/>
      <w:szCs w:val="28"/>
    </w:rPr>
  </w:style>
  <w:style w:type="character" w:customStyle="1" w:styleId="1Char">
    <w:name w:val="标题 1 Char"/>
    <w:qFormat/>
    <w:rPr>
      <w:rFonts w:ascii="Cambria" w:hAnsi="Cambria"/>
      <w:b/>
      <w:bCs/>
      <w:kern w:val="32"/>
      <w:sz w:val="32"/>
      <w:szCs w:val="32"/>
    </w:rPr>
  </w:style>
  <w:style w:type="character" w:customStyle="1" w:styleId="morelink-item">
    <w:name w:val="morelink-item"/>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FontStyle122">
    <w:name w:val="Font Style122"/>
    <w:unhideWhenUsed/>
    <w:qFormat/>
    <w:rPr>
      <w:rFonts w:ascii="宋体" w:eastAsia="宋体" w:hAnsi="宋体" w:hint="eastAsia"/>
      <w:spacing w:val="20"/>
      <w:sz w:val="24"/>
    </w:rPr>
  </w:style>
  <w:style w:type="character" w:customStyle="1" w:styleId="2Char">
    <w:name w:val="标题 2 Char"/>
    <w:qFormat/>
    <w:rPr>
      <w:rFonts w:ascii="Cambria" w:eastAsia="宋体" w:hAnsi="Cambria" w:cs="Times New Roman"/>
      <w:b/>
      <w:bCs/>
      <w:kern w:val="2"/>
      <w:sz w:val="32"/>
      <w:szCs w:val="32"/>
    </w:rPr>
  </w:style>
  <w:style w:type="character" w:customStyle="1" w:styleId="polysemyred">
    <w:name w:val="polysemyred"/>
    <w:qFormat/>
    <w:rPr>
      <w:rFonts w:ascii="Times New Roman" w:eastAsia="宋体" w:hAnsi="Times New Roman"/>
      <w:color w:val="FF6666"/>
      <w:sz w:val="18"/>
      <w:szCs w:val="18"/>
    </w:rPr>
  </w:style>
  <w:style w:type="character" w:customStyle="1" w:styleId="sidecatalog-dot1">
    <w:name w:val="sidecatalog-dot1"/>
    <w:qFormat/>
    <w:rPr>
      <w:rFonts w:ascii="Times New Roman" w:eastAsia="宋体" w:hAnsi="Times New Roman"/>
    </w:rPr>
  </w:style>
  <w:style w:type="character" w:customStyle="1" w:styleId="Char6">
    <w:name w:val="表头 Char"/>
    <w:link w:val="afe"/>
    <w:qFormat/>
    <w:rPr>
      <w:rFonts w:ascii="Arial" w:eastAsia="黑体" w:hAnsi="Arial" w:cs="宋体"/>
      <w:kern w:val="2"/>
    </w:rPr>
  </w:style>
  <w:style w:type="paragraph" w:customStyle="1" w:styleId="afe">
    <w:name w:val="表头"/>
    <w:basedOn w:val="a6"/>
    <w:link w:val="Char6"/>
    <w:qFormat/>
    <w:pPr>
      <w:spacing w:before="152" w:after="160" w:line="360" w:lineRule="auto"/>
      <w:ind w:left="-180"/>
      <w:jc w:val="center"/>
    </w:pPr>
    <w:rPr>
      <w:rFonts w:ascii="Arial" w:hAnsi="Arial"/>
    </w:rPr>
  </w:style>
  <w:style w:type="character" w:customStyle="1" w:styleId="FontStyle125">
    <w:name w:val="Font Style125"/>
    <w:unhideWhenUsed/>
    <w:qFormat/>
    <w:rPr>
      <w:rFonts w:ascii="宋体" w:eastAsia="宋体" w:hAnsi="宋体" w:hint="eastAsia"/>
      <w:b/>
      <w:sz w:val="26"/>
    </w:rPr>
  </w:style>
  <w:style w:type="character" w:customStyle="1" w:styleId="Char7">
    <w:name w:val="批注文字 Char"/>
    <w:qFormat/>
    <w:rPr>
      <w:kern w:val="2"/>
      <w:sz w:val="21"/>
      <w:szCs w:val="24"/>
    </w:rPr>
  </w:style>
  <w:style w:type="character" w:customStyle="1" w:styleId="CharChar161">
    <w:name w:val="Char Char161"/>
    <w:qFormat/>
    <w:rPr>
      <w:rFonts w:ascii="宋体" w:eastAsia="宋体" w:hAnsi="Times New Roman"/>
      <w:b/>
      <w:sz w:val="24"/>
      <w:lang w:val="en-US" w:eastAsia="zh-CN" w:bidi="ar-SA"/>
    </w:rPr>
  </w:style>
  <w:style w:type="character" w:customStyle="1" w:styleId="7Char">
    <w:name w:val="标题 7 Char"/>
    <w:qFormat/>
    <w:rPr>
      <w:b/>
      <w:bCs/>
      <w:sz w:val="24"/>
      <w:szCs w:val="24"/>
    </w:rPr>
  </w:style>
  <w:style w:type="character" w:customStyle="1" w:styleId="Char8">
    <w:name w:val="标题 Char"/>
    <w:qFormat/>
    <w:rPr>
      <w:rFonts w:ascii="Cambria" w:hAnsi="Cambria"/>
      <w:b/>
      <w:kern w:val="2"/>
      <w:sz w:val="32"/>
      <w:szCs w:val="24"/>
    </w:rPr>
  </w:style>
  <w:style w:type="character" w:customStyle="1" w:styleId="Char9">
    <w:name w:val="批注主题 Char"/>
    <w:qFormat/>
    <w:rPr>
      <w:b/>
      <w:bCs/>
      <w:kern w:val="2"/>
      <w:sz w:val="21"/>
      <w:szCs w:val="24"/>
    </w:rPr>
  </w:style>
  <w:style w:type="character" w:customStyle="1" w:styleId="CharChar171">
    <w:name w:val="Char Char171"/>
    <w:qFormat/>
    <w:rPr>
      <w:rFonts w:ascii="宋体" w:eastAsia="宋体" w:hAnsi="Times New Roman"/>
      <w:b/>
      <w:sz w:val="28"/>
      <w:lang w:val="en-US" w:eastAsia="zh-CN" w:bidi="ar-SA"/>
    </w:rPr>
  </w:style>
  <w:style w:type="character" w:customStyle="1" w:styleId="FontStyle134">
    <w:name w:val="Font Style134"/>
    <w:unhideWhenUsed/>
    <w:qFormat/>
    <w:rPr>
      <w:rFonts w:ascii="宋体" w:eastAsia="宋体" w:hAnsi="宋体" w:hint="eastAsia"/>
      <w:spacing w:val="20"/>
      <w:sz w:val="22"/>
    </w:rPr>
  </w:style>
  <w:style w:type="character" w:customStyle="1" w:styleId="6Char">
    <w:name w:val="标题 6 Char"/>
    <w:qFormat/>
    <w:rPr>
      <w:rFonts w:ascii="Arial" w:eastAsia="黑体" w:hAnsi="Arial"/>
      <w:b/>
      <w:bCs/>
      <w:sz w:val="24"/>
      <w:szCs w:val="24"/>
    </w:rPr>
  </w:style>
  <w:style w:type="character" w:customStyle="1" w:styleId="bdsnopic2">
    <w:name w:val="bds_nopic2"/>
    <w:qFormat/>
    <w:rPr>
      <w:rFonts w:ascii="Times New Roman" w:eastAsia="宋体" w:hAnsi="Times New Roman"/>
    </w:rPr>
  </w:style>
  <w:style w:type="character" w:customStyle="1" w:styleId="sort">
    <w:name w:val="sort"/>
    <w:qFormat/>
    <w:rPr>
      <w:rFonts w:ascii="Times New Roman" w:eastAsia="宋体" w:hAnsi="Times New Roman"/>
      <w:color w:val="FFFFFF"/>
      <w:bdr w:val="single" w:sz="24" w:space="0" w:color="auto"/>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sort1">
    <w:name w:val="sort1"/>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3Char0">
    <w:name w:val="正文文本缩进 3 Char"/>
    <w:qFormat/>
    <w:rPr>
      <w:rFonts w:ascii="宋体" w:hAnsi="MS Sans Serif"/>
      <w:color w:val="000000"/>
      <w:sz w:val="24"/>
    </w:rPr>
  </w:style>
  <w:style w:type="character" w:customStyle="1" w:styleId="Chara">
    <w:name w:val="日期 Char"/>
    <w:qFormat/>
    <w:rPr>
      <w:kern w:val="2"/>
      <w:sz w:val="21"/>
      <w:szCs w:val="24"/>
    </w:rPr>
  </w:style>
  <w:style w:type="character" w:customStyle="1" w:styleId="FontStyle116">
    <w:name w:val="Font Style116"/>
    <w:unhideWhenUsed/>
    <w:qFormat/>
    <w:rPr>
      <w:rFonts w:ascii="宋体" w:eastAsia="宋体" w:hAnsi="宋体" w:hint="eastAsia"/>
      <w:spacing w:val="-20"/>
      <w:sz w:val="24"/>
    </w:rPr>
  </w:style>
  <w:style w:type="character" w:customStyle="1" w:styleId="desc">
    <w:name w:val="desc"/>
    <w:qFormat/>
    <w:rPr>
      <w:rFonts w:ascii="Times New Roman" w:eastAsia="宋体" w:hAnsi="Times New Roman"/>
      <w:color w:val="000000"/>
      <w:sz w:val="18"/>
      <w:szCs w:val="18"/>
    </w:rPr>
  </w:style>
  <w:style w:type="character" w:customStyle="1" w:styleId="lemmatitleh12">
    <w:name w:val="lemmatitleh12"/>
    <w:qFormat/>
    <w:rPr>
      <w:rFonts w:ascii="Times New Roman" w:eastAsia="宋体" w:hAnsi="Times New Roman"/>
    </w:rPr>
  </w:style>
  <w:style w:type="character" w:customStyle="1" w:styleId="placard-notice">
    <w:name w:val="placard-notice"/>
    <w:qFormat/>
    <w:rPr>
      <w:sz w:val="18"/>
      <w:szCs w:val="18"/>
    </w:rPr>
  </w:style>
  <w:style w:type="character" w:customStyle="1" w:styleId="8Char">
    <w:name w:val="标题 8 Char"/>
    <w:qFormat/>
    <w:rPr>
      <w:rFonts w:ascii="Arial" w:eastAsia="黑体" w:hAnsi="Arial"/>
      <w:sz w:val="24"/>
      <w:szCs w:val="24"/>
    </w:rPr>
  </w:style>
  <w:style w:type="character" w:customStyle="1" w:styleId="25">
    <w:name w:val="样式2 字符"/>
    <w:link w:val="26"/>
    <w:qFormat/>
    <w:rPr>
      <w:rFonts w:ascii="仿宋_GB2312" w:eastAsia="仿宋_GB2312" w:hAnsi="Times New Roman"/>
      <w:kern w:val="2"/>
      <w:sz w:val="32"/>
      <w:szCs w:val="32"/>
    </w:rPr>
  </w:style>
  <w:style w:type="paragraph" w:customStyle="1" w:styleId="26">
    <w:name w:val="样式2"/>
    <w:basedOn w:val="a"/>
    <w:link w:val="25"/>
    <w:qFormat/>
    <w:pPr>
      <w:adjustRightInd w:val="0"/>
      <w:snapToGrid w:val="0"/>
      <w:spacing w:line="360" w:lineRule="auto"/>
      <w:ind w:firstLineChars="200" w:firstLine="640"/>
    </w:pPr>
    <w:rPr>
      <w:rFonts w:ascii="仿宋_GB2312" w:eastAsia="仿宋_GB2312"/>
      <w:sz w:val="32"/>
      <w:szCs w:val="32"/>
    </w:rPr>
  </w:style>
  <w:style w:type="character" w:customStyle="1" w:styleId="bdsmore6">
    <w:name w:val="bds_more6"/>
    <w:qFormat/>
    <w:rPr>
      <w:rFonts w:ascii="宋体" w:eastAsia="宋体" w:hAnsi="宋体" w:cs="宋体" w:hint="eastAsia"/>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CharChar15">
    <w:name w:val="Char Char15"/>
    <w:qFormat/>
    <w:rPr>
      <w:b/>
      <w:bCs/>
      <w:sz w:val="24"/>
      <w:szCs w:val="24"/>
    </w:rPr>
  </w:style>
  <w:style w:type="character" w:customStyle="1" w:styleId="bdsmore7">
    <w:name w:val="bds_more7"/>
    <w:qFormat/>
    <w:rPr>
      <w:rFonts w:ascii="Times New Roman" w:eastAsia="宋体" w:hAnsi="Times New Roman"/>
    </w:rPr>
  </w:style>
  <w:style w:type="character" w:customStyle="1" w:styleId="CharChar">
    <w:name w:val="批注文字 Char Char"/>
    <w:qFormat/>
    <w:rPr>
      <w:kern w:val="2"/>
      <w:sz w:val="21"/>
      <w:szCs w:val="24"/>
      <w:lang w:bidi="ar-SA"/>
    </w:rPr>
  </w:style>
  <w:style w:type="character" w:customStyle="1" w:styleId="sidecatalog-index1">
    <w:name w:val="sidecatalog-index1"/>
    <w:qFormat/>
    <w:rPr>
      <w:rFonts w:ascii="Arial" w:eastAsia="宋体" w:hAnsi="Arial" w:cs="Arial"/>
      <w:b/>
      <w:color w:val="999999"/>
      <w:sz w:val="21"/>
      <w:szCs w:val="21"/>
    </w:rPr>
  </w:style>
  <w:style w:type="character" w:customStyle="1" w:styleId="100">
    <w:name w:val="10"/>
    <w:qFormat/>
    <w:rPr>
      <w:rFonts w:ascii="Times New Roman" w:hAnsi="Times New Roman" w:cs="Times New Roman" w:hint="default"/>
    </w:rPr>
  </w:style>
  <w:style w:type="character" w:customStyle="1" w:styleId="sidecatalog-index2">
    <w:name w:val="sidecatalog-index2"/>
    <w:qFormat/>
    <w:rPr>
      <w:rFonts w:ascii="Arail" w:eastAsia="Arail" w:hAnsi="Arail" w:cs="Arail"/>
      <w:color w:val="999999"/>
      <w:sz w:val="21"/>
      <w:szCs w:val="21"/>
    </w:rPr>
  </w:style>
  <w:style w:type="character" w:customStyle="1" w:styleId="plus">
    <w:name w:val="plus"/>
    <w:qFormat/>
    <w:rPr>
      <w:rFonts w:ascii="Times New Roman" w:eastAsia="宋体" w:hAnsi="Times New Roman"/>
      <w:b/>
      <w:vanish/>
      <w:color w:val="1F8DEF"/>
      <w:sz w:val="24"/>
      <w:szCs w:val="24"/>
    </w:rPr>
  </w:style>
  <w:style w:type="character" w:customStyle="1" w:styleId="Char16">
    <w:name w:val="标题 Char1"/>
    <w:qFormat/>
    <w:rPr>
      <w:rFonts w:ascii="Cambria" w:eastAsia="宋体" w:hAnsi="Cambria" w:cs="Times New Roman"/>
      <w:b/>
      <w:bCs/>
      <w:sz w:val="32"/>
      <w:szCs w:val="32"/>
    </w:rPr>
  </w:style>
  <w:style w:type="character" w:customStyle="1" w:styleId="Char17">
    <w:name w:val="纯文本 Char1"/>
    <w:semiHidden/>
    <w:qFormat/>
    <w:locked/>
    <w:rPr>
      <w:rFonts w:ascii="宋体" w:eastAsia="宋体" w:hAnsi="Courier New" w:cs="Courier New"/>
      <w:kern w:val="2"/>
      <w:sz w:val="21"/>
      <w:szCs w:val="21"/>
      <w:lang w:val="en-US" w:eastAsia="zh-CN" w:bidi="ar-SA"/>
    </w:rPr>
  </w:style>
  <w:style w:type="character" w:customStyle="1" w:styleId="Charb">
    <w:name w:val="页脚 Char"/>
    <w:qFormat/>
    <w:rPr>
      <w:kern w:val="2"/>
      <w:sz w:val="18"/>
      <w:szCs w:val="18"/>
    </w:rPr>
  </w:style>
  <w:style w:type="character" w:customStyle="1" w:styleId="2CharChar">
    <w:name w:val="样式2 Char Char"/>
    <w:qFormat/>
    <w:rPr>
      <w:rFonts w:eastAsia="宋体"/>
      <w:kern w:val="2"/>
      <w:sz w:val="18"/>
      <w:szCs w:val="18"/>
      <w:lang w:val="en-US" w:eastAsia="zh-CN" w:bidi="ar-SA"/>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FontStyle117">
    <w:name w:val="Font Style117"/>
    <w:unhideWhenUsed/>
    <w:qFormat/>
    <w:rPr>
      <w:rFonts w:ascii="宋体" w:eastAsia="宋体" w:hAnsi="宋体" w:hint="eastAsia"/>
      <w:spacing w:val="20"/>
      <w:sz w:val="24"/>
    </w:rPr>
  </w:style>
  <w:style w:type="paragraph" w:customStyle="1" w:styleId="Style59">
    <w:name w:val="Style59"/>
    <w:basedOn w:val="a"/>
    <w:unhideWhenUsed/>
    <w:qFormat/>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1CharCharCharChar">
    <w:name w:val="Char Char1 Char Char Char Char Char1 Char Char Char Char"/>
    <w:basedOn w:val="a7"/>
    <w:qFormat/>
    <w:rPr>
      <w:rFonts w:ascii="Tahoma" w:hAnsi="Tahom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33">
    <w:name w:val="标题3"/>
    <w:basedOn w:val="1"/>
    <w:qFormat/>
    <w:pPr>
      <w:spacing w:beforeLines="50" w:afterLines="50" w:line="400" w:lineRule="exact"/>
      <w:jc w:val="both"/>
    </w:pPr>
    <w:rPr>
      <w:rFonts w:ascii="宋体" w:hAnsi="宋体"/>
      <w:kern w:val="32"/>
      <w:szCs w:val="32"/>
    </w:rPr>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Style48">
    <w:name w:val="Style48"/>
    <w:basedOn w:val="a"/>
    <w:unhideWhenUsed/>
    <w:qFormat/>
    <w:pPr>
      <w:spacing w:line="542" w:lineRule="exact"/>
      <w:jc w:val="right"/>
    </w:pPr>
  </w:style>
  <w:style w:type="paragraph" w:customStyle="1" w:styleId="Style15">
    <w:name w:val="Style15"/>
    <w:basedOn w:val="a"/>
    <w:unhideWhenUsed/>
    <w:qFormat/>
    <w:pPr>
      <w:spacing w:line="557" w:lineRule="exact"/>
      <w:ind w:firstLine="672"/>
    </w:pPr>
  </w:style>
  <w:style w:type="paragraph" w:customStyle="1" w:styleId="Style23">
    <w:name w:val="Style23"/>
    <w:basedOn w:val="a"/>
    <w:unhideWhenUsed/>
    <w:qFormat/>
  </w:style>
  <w:style w:type="paragraph" w:customStyle="1" w:styleId="Style78">
    <w:name w:val="Style78"/>
    <w:basedOn w:val="a"/>
    <w:unhideWhenUsed/>
    <w:qFormat/>
  </w:style>
  <w:style w:type="paragraph" w:customStyle="1" w:styleId="Style60">
    <w:name w:val="Style60"/>
    <w:basedOn w:val="a"/>
    <w:unhideWhenUsed/>
    <w:qFormat/>
    <w:pPr>
      <w:spacing w:line="566" w:lineRule="exact"/>
    </w:pPr>
  </w:style>
  <w:style w:type="paragraph" w:customStyle="1" w:styleId="Style21">
    <w:name w:val="Style21"/>
    <w:basedOn w:val="a"/>
    <w:unhideWhenUsed/>
    <w:qFormat/>
    <w:pPr>
      <w:spacing w:line="566" w:lineRule="exact"/>
      <w:ind w:firstLine="682"/>
    </w:pPr>
  </w:style>
  <w:style w:type="paragraph" w:customStyle="1" w:styleId="Style46">
    <w:name w:val="Style46"/>
    <w:basedOn w:val="a"/>
    <w:unhideWhenUsed/>
    <w:qFormat/>
    <w:pPr>
      <w:spacing w:line="672" w:lineRule="exact"/>
    </w:pPr>
  </w:style>
  <w:style w:type="paragraph" w:customStyle="1" w:styleId="Style12">
    <w:name w:val="Style12"/>
    <w:basedOn w:val="a"/>
    <w:unhideWhenUsed/>
    <w:qFormat/>
    <w:pPr>
      <w:spacing w:line="564" w:lineRule="exact"/>
      <w:ind w:hanging="115"/>
    </w:pPr>
  </w:style>
  <w:style w:type="paragraph" w:customStyle="1" w:styleId="Style50">
    <w:name w:val="Style50"/>
    <w:basedOn w:val="a"/>
    <w:unhideWhenUsed/>
    <w:qFormat/>
  </w:style>
  <w:style w:type="paragraph" w:customStyle="1" w:styleId="1CharCharCharChar">
    <w:name w:val="1 Char Char Char Char"/>
    <w:basedOn w:val="a"/>
    <w:qFormat/>
  </w:style>
  <w:style w:type="paragraph" w:customStyle="1" w:styleId="15">
    <w:name w:val="修订1"/>
    <w:qFormat/>
    <w:rPr>
      <w:kern w:val="2"/>
      <w:sz w:val="21"/>
      <w:szCs w:val="24"/>
    </w:rPr>
  </w:style>
  <w:style w:type="paragraph" w:customStyle="1" w:styleId="Style63">
    <w:name w:val="Style63"/>
    <w:basedOn w:val="a"/>
    <w:unhideWhenUsed/>
    <w:qFormat/>
    <w:pPr>
      <w:spacing w:line="564" w:lineRule="exact"/>
      <w:ind w:firstLine="682"/>
    </w:pPr>
  </w:style>
  <w:style w:type="paragraph" w:customStyle="1" w:styleId="Style5">
    <w:name w:val="Style5"/>
    <w:basedOn w:val="a"/>
    <w:unhideWhenUsed/>
    <w:qFormat/>
  </w:style>
  <w:style w:type="paragraph" w:customStyle="1" w:styleId="Style58">
    <w:name w:val="Style58"/>
    <w:basedOn w:val="a"/>
    <w:unhideWhenUsed/>
    <w:qFormat/>
    <w:pPr>
      <w:spacing w:line="413" w:lineRule="exact"/>
    </w:pPr>
  </w:style>
  <w:style w:type="paragraph" w:customStyle="1" w:styleId="Char18">
    <w:name w:val="Char1"/>
    <w:basedOn w:val="a"/>
    <w:qFormat/>
    <w:pPr>
      <w:widowControl/>
      <w:spacing w:after="160" w:line="240" w:lineRule="exact"/>
      <w:jc w:val="left"/>
    </w:pPr>
    <w:rPr>
      <w:rFonts w:ascii="Verdana" w:hAnsi="Verdana"/>
      <w:kern w:val="0"/>
      <w:sz w:val="20"/>
      <w:szCs w:val="20"/>
      <w:lang w:eastAsia="en-US"/>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0">
    <w:name w:val="Style80"/>
    <w:basedOn w:val="a"/>
    <w:unhideWhenUsed/>
    <w:qFormat/>
  </w:style>
  <w:style w:type="paragraph" w:customStyle="1" w:styleId="Style61">
    <w:name w:val="Style61"/>
    <w:basedOn w:val="a"/>
    <w:unhideWhenUsed/>
    <w:qFormat/>
  </w:style>
  <w:style w:type="paragraph" w:customStyle="1" w:styleId="27">
    <w:name w:val="修订2"/>
    <w:qFormat/>
    <w:rPr>
      <w:kern w:val="2"/>
      <w:sz w:val="21"/>
      <w:szCs w:val="24"/>
    </w:rPr>
  </w:style>
  <w:style w:type="paragraph" w:customStyle="1" w:styleId="41">
    <w:name w:val="列出段落4"/>
    <w:basedOn w:val="a"/>
    <w:qFormat/>
    <w:pPr>
      <w:adjustRightInd w:val="0"/>
      <w:snapToGrid w:val="0"/>
      <w:spacing w:line="312" w:lineRule="auto"/>
      <w:ind w:firstLineChars="200" w:firstLine="420"/>
    </w:pPr>
    <w:rPr>
      <w:rFonts w:ascii="Calibri" w:eastAsia="仿宋" w:hAnsi="Calibri"/>
      <w:sz w:val="28"/>
      <w:szCs w:val="22"/>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
    <w:name w:val="Style4"/>
    <w:basedOn w:val="a"/>
    <w:unhideWhenUsed/>
    <w:qFormat/>
  </w:style>
  <w:style w:type="paragraph" w:customStyle="1" w:styleId="Style29">
    <w:name w:val="Style29"/>
    <w:basedOn w:val="a"/>
    <w:unhideWhenUsed/>
    <w:qFormat/>
    <w:pPr>
      <w:spacing w:line="547" w:lineRule="exact"/>
      <w:ind w:firstLine="547"/>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aff">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34">
    <w:name w:val="列出段落3"/>
    <w:basedOn w:val="a"/>
    <w:qFormat/>
    <w:pPr>
      <w:ind w:firstLineChars="200" w:firstLine="420"/>
    </w:pPr>
    <w:rPr>
      <w:rFonts w:cs="Calibri"/>
      <w:szCs w:val="21"/>
    </w:rPr>
  </w:style>
  <w:style w:type="paragraph" w:customStyle="1" w:styleId="aff0">
    <w:name w:val="[基本段落]"/>
    <w:basedOn w:val="a"/>
    <w:uiPriority w:val="99"/>
    <w:qFormat/>
    <w:pPr>
      <w:autoSpaceDE w:val="0"/>
      <w:autoSpaceDN w:val="0"/>
      <w:adjustRightInd w:val="0"/>
      <w:snapToGrid w:val="0"/>
      <w:spacing w:line="288" w:lineRule="auto"/>
      <w:ind w:firstLineChars="200" w:firstLine="200"/>
      <w:textAlignment w:val="center"/>
    </w:pPr>
    <w:rPr>
      <w:rFonts w:ascii="Adobe 宋体 Std L" w:eastAsia="Adobe 宋体 Std L" w:hAnsi="Calibri" w:cs="Adobe 宋体 Std L"/>
      <w:color w:val="000000"/>
      <w:kern w:val="0"/>
      <w:sz w:val="24"/>
      <w:lang w:val="zh-CN"/>
    </w:rPr>
  </w:style>
  <w:style w:type="paragraph" w:customStyle="1" w:styleId="570">
    <w:name w:val="正文_57_0"/>
    <w:basedOn w:val="91"/>
    <w:qFormat/>
    <w:rPr>
      <w:rFonts w:ascii="Calibri" w:hAnsi="Calibri" w:cs="宋体"/>
      <w:szCs w:val="21"/>
    </w:rPr>
  </w:style>
  <w:style w:type="paragraph" w:customStyle="1" w:styleId="91">
    <w:name w:val="正文_91"/>
    <w:qFormat/>
    <w:pPr>
      <w:widowControl w:val="0"/>
      <w:jc w:val="both"/>
    </w:pPr>
    <w:rPr>
      <w:kern w:val="2"/>
      <w:sz w:val="21"/>
      <w:szCs w:val="24"/>
    </w:rPr>
  </w:style>
  <w:style w:type="paragraph" w:customStyle="1" w:styleId="Style74">
    <w:name w:val="Style74"/>
    <w:basedOn w:val="a"/>
    <w:unhideWhenUsed/>
    <w:qFormat/>
    <w:pPr>
      <w:spacing w:line="437" w:lineRule="exact"/>
    </w:pPr>
  </w:style>
  <w:style w:type="paragraph" w:customStyle="1" w:styleId="aff1">
    <w:name w:val="附录标识"/>
    <w:basedOn w:val="aff"/>
    <w:qFormat/>
    <w:pPr>
      <w:tabs>
        <w:tab w:val="left" w:pos="6405"/>
      </w:tabs>
      <w:spacing w:after="200"/>
    </w:pPr>
    <w:rPr>
      <w:sz w:val="21"/>
    </w:rPr>
  </w:style>
  <w:style w:type="paragraph" w:customStyle="1" w:styleId="Style81">
    <w:name w:val="Style81"/>
    <w:basedOn w:val="a"/>
    <w:unhideWhenUsed/>
    <w:qFormat/>
    <w:pPr>
      <w:spacing w:line="547" w:lineRule="exact"/>
    </w:pPr>
  </w:style>
  <w:style w:type="paragraph" w:customStyle="1" w:styleId="aff2">
    <w:name w:val="表正文"/>
    <w:qFormat/>
    <w:pPr>
      <w:widowControl w:val="0"/>
      <w:ind w:leftChars="350" w:left="840"/>
      <w:jc w:val="both"/>
      <w:outlineLvl w:val="0"/>
    </w:pPr>
    <w:rPr>
      <w:rFonts w:ascii="宋体"/>
      <w:b/>
      <w:sz w:val="24"/>
    </w:rPr>
  </w:style>
  <w:style w:type="paragraph" w:customStyle="1" w:styleId="NO3">
    <w:name w:val="NO3"/>
    <w:basedOn w:val="a"/>
    <w:qFormat/>
    <w:pPr>
      <w:tabs>
        <w:tab w:val="left" w:pos="907"/>
      </w:tabs>
      <w:spacing w:line="360" w:lineRule="auto"/>
    </w:pPr>
    <w:rPr>
      <w:rFonts w:ascii="宋体" w:hAnsi="宋体"/>
      <w:sz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Style73">
    <w:name w:val="Style73"/>
    <w:basedOn w:val="a"/>
    <w:unhideWhenUsed/>
    <w:qFormat/>
    <w:pPr>
      <w:spacing w:line="538" w:lineRule="exact"/>
      <w:ind w:firstLine="533"/>
    </w:pPr>
  </w:style>
  <w:style w:type="paragraph" w:customStyle="1" w:styleId="Style11">
    <w:name w:val="Style11"/>
    <w:basedOn w:val="a"/>
    <w:unhideWhenUsed/>
    <w:qFormat/>
    <w:pPr>
      <w:spacing w:line="559" w:lineRule="exact"/>
      <w:ind w:firstLine="590"/>
    </w:pPr>
  </w:style>
  <w:style w:type="paragraph" w:customStyle="1" w:styleId="Style16">
    <w:name w:val="Style16"/>
    <w:basedOn w:val="a"/>
    <w:unhideWhenUsed/>
    <w:qFormat/>
    <w:pPr>
      <w:jc w:val="right"/>
    </w:pPr>
  </w:style>
  <w:style w:type="paragraph" w:customStyle="1" w:styleId="Style52">
    <w:name w:val="Style52"/>
    <w:basedOn w:val="a"/>
    <w:unhideWhenUsed/>
    <w:qFormat/>
    <w:pPr>
      <w:spacing w:line="682" w:lineRule="exact"/>
      <w:ind w:firstLine="557"/>
    </w:pPr>
  </w:style>
  <w:style w:type="paragraph" w:customStyle="1" w:styleId="Style72">
    <w:name w:val="Style72"/>
    <w:basedOn w:val="a"/>
    <w:unhideWhenUsed/>
    <w:qFormat/>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16">
    <w:name w:val="无间距1"/>
    <w:qFormat/>
    <w:pPr>
      <w:widowControl w:val="0"/>
      <w:jc w:val="both"/>
    </w:pPr>
    <w:rPr>
      <w:kern w:val="2"/>
      <w:sz w:val="21"/>
      <w:szCs w:val="22"/>
    </w:rPr>
  </w:style>
  <w:style w:type="paragraph" w:customStyle="1" w:styleId="44">
    <w:name w:val="正文_44"/>
    <w:qFormat/>
    <w:pPr>
      <w:widowControl w:val="0"/>
      <w:jc w:val="both"/>
    </w:pPr>
    <w:rPr>
      <w:kern w:val="2"/>
      <w:sz w:val="21"/>
      <w:szCs w:val="21"/>
    </w:rPr>
  </w:style>
  <w:style w:type="paragraph" w:customStyle="1" w:styleId="17">
    <w:name w:val="无间隔1"/>
    <w:uiPriority w:val="99"/>
    <w:qFormat/>
    <w:pPr>
      <w:widowControl w:val="0"/>
      <w:jc w:val="both"/>
    </w:pPr>
    <w:rPr>
      <w:kern w:val="2"/>
      <w:sz w:val="21"/>
      <w:szCs w:val="24"/>
    </w:rPr>
  </w:style>
  <w:style w:type="paragraph" w:customStyle="1" w:styleId="Style24">
    <w:name w:val="Style24"/>
    <w:basedOn w:val="a"/>
    <w:unhideWhenUsed/>
    <w:qFormat/>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Style54">
    <w:name w:val="Style54"/>
    <w:basedOn w:val="a"/>
    <w:unhideWhenUsed/>
    <w:qFormat/>
  </w:style>
  <w:style w:type="paragraph" w:customStyle="1" w:styleId="Style34">
    <w:name w:val="Style34"/>
    <w:basedOn w:val="a"/>
    <w:unhideWhenUsed/>
    <w:qFormat/>
    <w:pPr>
      <w:spacing w:line="375" w:lineRule="exact"/>
    </w:pPr>
  </w:style>
  <w:style w:type="paragraph" w:customStyle="1" w:styleId="Style56">
    <w:name w:val="Style56"/>
    <w:basedOn w:val="a"/>
    <w:unhideWhenUsed/>
    <w:qFormat/>
  </w:style>
  <w:style w:type="paragraph" w:customStyle="1" w:styleId="Style8">
    <w:name w:val="Style8"/>
    <w:basedOn w:val="a"/>
    <w:unhideWhenUsed/>
    <w:qFormat/>
    <w:pPr>
      <w:spacing w:line="566" w:lineRule="exact"/>
      <w:jc w:val="center"/>
    </w:pPr>
  </w:style>
  <w:style w:type="paragraph" w:customStyle="1" w:styleId="18">
    <w:name w:val="列表段落1"/>
    <w:basedOn w:val="a"/>
    <w:qFormat/>
    <w:pPr>
      <w:ind w:firstLineChars="200" w:firstLine="420"/>
    </w:pPr>
    <w:rPr>
      <w:rFonts w:cs="Calibri"/>
      <w:szCs w:val="21"/>
    </w:rPr>
  </w:style>
  <w:style w:type="paragraph" w:customStyle="1" w:styleId="Style10">
    <w:name w:val="Style10"/>
    <w:basedOn w:val="a"/>
    <w:unhideWhenUsed/>
    <w:qFormat/>
    <w:pPr>
      <w:spacing w:line="538" w:lineRule="exact"/>
    </w:pPr>
  </w:style>
  <w:style w:type="paragraph" w:customStyle="1" w:styleId="28">
    <w:name w:val="样式 标题 2 + 宋体 五号 行距: 单倍行距"/>
    <w:basedOn w:val="20"/>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NewNewNew">
    <w:name w:val="正文 New New New"/>
    <w:qFormat/>
    <w:pPr>
      <w:widowControl w:val="0"/>
      <w:jc w:val="both"/>
    </w:pPr>
    <w:rPr>
      <w:kern w:val="2"/>
      <w:sz w:val="21"/>
      <w:szCs w:val="24"/>
    </w:rPr>
  </w:style>
  <w:style w:type="paragraph" w:customStyle="1" w:styleId="Char1CharCharCharCharCharCharCharCharChar1">
    <w:name w:val="Char1 Char Char Char Char Char Char Char Char Char1"/>
    <w:basedOn w:val="a"/>
    <w:qFormat/>
    <w:rPr>
      <w:szCs w:val="20"/>
    </w:rPr>
  </w:style>
  <w:style w:type="paragraph" w:customStyle="1" w:styleId="Style67">
    <w:name w:val="Style67"/>
    <w:basedOn w:val="a"/>
    <w:unhideWhenUsed/>
    <w:qFormat/>
    <w:pPr>
      <w:spacing w:line="566" w:lineRule="exact"/>
      <w:ind w:firstLine="552"/>
    </w:pPr>
  </w:style>
  <w:style w:type="paragraph" w:customStyle="1" w:styleId="Style69">
    <w:name w:val="Style69"/>
    <w:basedOn w:val="a"/>
    <w:unhideWhenUsed/>
    <w:qFormat/>
    <w:pPr>
      <w:spacing w:line="557" w:lineRule="exact"/>
      <w:ind w:firstLine="1666"/>
    </w:pPr>
  </w:style>
  <w:style w:type="paragraph" w:customStyle="1" w:styleId="29">
    <w:name w:val="标题2"/>
    <w:basedOn w:val="af3"/>
    <w:qFormat/>
    <w:pPr>
      <w:spacing w:after="240"/>
      <w:jc w:val="left"/>
    </w:pPr>
    <w:rPr>
      <w:sz w:val="30"/>
    </w:rPr>
  </w:style>
  <w:style w:type="paragraph" w:customStyle="1" w:styleId="Style9">
    <w:name w:val="Style9"/>
    <w:basedOn w:val="a"/>
    <w:unhideWhenUsed/>
    <w:qFormat/>
  </w:style>
  <w:style w:type="paragraph" w:customStyle="1" w:styleId="Style28">
    <w:name w:val="Style28"/>
    <w:basedOn w:val="a"/>
    <w:unhideWhenUsed/>
    <w:qFormat/>
    <w:pPr>
      <w:spacing w:line="552" w:lineRule="exact"/>
      <w:ind w:firstLine="547"/>
    </w:pPr>
  </w:style>
  <w:style w:type="paragraph" w:customStyle="1" w:styleId="Style42">
    <w:name w:val="Style42"/>
    <w:basedOn w:val="a"/>
    <w:unhideWhenUsed/>
    <w:qFormat/>
    <w:pPr>
      <w:spacing w:line="542" w:lineRule="exact"/>
      <w:ind w:firstLine="547"/>
    </w:pPr>
  </w:style>
  <w:style w:type="paragraph" w:customStyle="1" w:styleId="Style65">
    <w:name w:val="Style65"/>
    <w:basedOn w:val="a"/>
    <w:unhideWhenUsed/>
    <w:qFormat/>
  </w:style>
  <w:style w:type="paragraph" w:customStyle="1" w:styleId="Char22">
    <w:name w:val="Char2"/>
    <w:basedOn w:val="a"/>
    <w:qFormat/>
    <w:pPr>
      <w:tabs>
        <w:tab w:val="left" w:pos="360"/>
      </w:tabs>
      <w:ind w:left="360" w:hangingChars="200" w:hanging="360"/>
    </w:pPr>
    <w:rPr>
      <w:sz w:val="24"/>
    </w:rPr>
  </w:style>
  <w:style w:type="paragraph" w:customStyle="1" w:styleId="CharCharChar1Char1">
    <w:name w:val="Char Char Char1 Char1"/>
    <w:basedOn w:val="a"/>
    <w:qFormat/>
    <w:pPr>
      <w:tabs>
        <w:tab w:val="left" w:pos="360"/>
      </w:tabs>
      <w:snapToGrid w:val="0"/>
      <w:spacing w:line="360" w:lineRule="auto"/>
    </w:pPr>
    <w:rPr>
      <w:rFonts w:eastAsia="仿宋_GB2312" w:cs="宋体"/>
      <w:sz w:val="24"/>
    </w:rPr>
  </w:style>
  <w:style w:type="paragraph" w:customStyle="1" w:styleId="Style39">
    <w:name w:val="_Style 39"/>
    <w:basedOn w:val="NewNewNew"/>
    <w:qFormat/>
  </w:style>
  <w:style w:type="paragraph" w:customStyle="1" w:styleId="Style76">
    <w:name w:val="Style76"/>
    <w:basedOn w:val="a"/>
    <w:unhideWhenUsed/>
    <w:qFormat/>
  </w:style>
  <w:style w:type="paragraph" w:customStyle="1" w:styleId="Style47">
    <w:name w:val="Style47"/>
    <w:basedOn w:val="a"/>
    <w:unhideWhenUsed/>
    <w:qFormat/>
  </w:style>
  <w:style w:type="paragraph" w:customStyle="1" w:styleId="aff3">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19">
    <w:name w:val="1"/>
    <w:basedOn w:val="a"/>
    <w:qFormat/>
    <w:pPr>
      <w:spacing w:afterLines="50" w:line="360" w:lineRule="auto"/>
    </w:pPr>
    <w:rPr>
      <w:rFonts w:ascii="宋体" w:hAnsi="宋体"/>
      <w:b/>
      <w:sz w:val="30"/>
      <w:szCs w:val="21"/>
    </w:rPr>
  </w:style>
  <w:style w:type="paragraph" w:customStyle="1" w:styleId="Bodytext1">
    <w:name w:val="Body text|1"/>
    <w:basedOn w:val="a"/>
    <w:qFormat/>
    <w:pPr>
      <w:spacing w:line="437" w:lineRule="auto"/>
      <w:ind w:firstLine="400"/>
      <w:jc w:val="left"/>
    </w:pPr>
    <w:rPr>
      <w:rFonts w:ascii="宋体" w:hAnsi="宋体" w:cs="宋体"/>
      <w:sz w:val="20"/>
      <w:szCs w:val="20"/>
      <w:lang w:val="zh-TW" w:eastAsia="zh-TW" w:bidi="zh-TW"/>
    </w:r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Style68">
    <w:name w:val="Style68"/>
    <w:basedOn w:val="a"/>
    <w:unhideWhenUsed/>
    <w:qFormat/>
    <w:pPr>
      <w:spacing w:line="547" w:lineRule="exact"/>
    </w:pPr>
  </w:style>
  <w:style w:type="paragraph" w:customStyle="1" w:styleId="Style62">
    <w:name w:val="Style62"/>
    <w:basedOn w:val="a"/>
    <w:unhideWhenUsed/>
    <w:qFormat/>
  </w:style>
  <w:style w:type="paragraph" w:customStyle="1" w:styleId="Style64">
    <w:name w:val="Style64"/>
    <w:basedOn w:val="a"/>
    <w:unhideWhenUsed/>
    <w:qFormat/>
  </w:style>
  <w:style w:type="paragraph" w:customStyle="1" w:styleId="Style70">
    <w:name w:val="Style70"/>
    <w:basedOn w:val="a"/>
    <w:unhideWhenUsed/>
    <w:qFormat/>
    <w:pPr>
      <w:spacing w:line="549" w:lineRule="exact"/>
      <w:ind w:firstLine="686"/>
    </w:pPr>
  </w:style>
  <w:style w:type="paragraph" w:customStyle="1" w:styleId="110">
    <w:name w:val="列出段落11"/>
    <w:basedOn w:val="a"/>
    <w:uiPriority w:val="99"/>
    <w:qFormat/>
    <w:pPr>
      <w:ind w:firstLineChars="200" w:firstLine="420"/>
    </w:pPr>
  </w:style>
  <w:style w:type="paragraph" w:customStyle="1" w:styleId="Style53">
    <w:name w:val="Style53"/>
    <w:basedOn w:val="a"/>
    <w:unhideWhenUsed/>
    <w:qFormat/>
    <w:pPr>
      <w:spacing w:line="533" w:lineRule="exact"/>
      <w:ind w:firstLine="581"/>
    </w:pPr>
  </w:style>
  <w:style w:type="paragraph" w:customStyle="1" w:styleId="p16">
    <w:name w:val="p16"/>
    <w:basedOn w:val="a"/>
    <w:qFormat/>
    <w:pPr>
      <w:widowControl/>
      <w:jc w:val="left"/>
    </w:pPr>
    <w:rPr>
      <w:kern w:val="0"/>
      <w:szCs w:val="21"/>
    </w:rPr>
  </w:style>
  <w:style w:type="paragraph" w:customStyle="1" w:styleId="Char1CharCharChar1">
    <w:name w:val="Char1 Char Char Char1"/>
    <w:basedOn w:val="a"/>
    <w:qFormat/>
    <w:pPr>
      <w:widowControl/>
      <w:spacing w:after="160" w:line="240" w:lineRule="exact"/>
      <w:jc w:val="left"/>
    </w:pPr>
    <w:rPr>
      <w:kern w:val="0"/>
      <w:sz w:val="24"/>
      <w:szCs w:val="20"/>
    </w:rPr>
  </w:style>
  <w:style w:type="paragraph" w:customStyle="1" w:styleId="Style45">
    <w:name w:val="Style45"/>
    <w:basedOn w:val="a"/>
    <w:unhideWhenUsed/>
    <w:qFormat/>
  </w:style>
  <w:style w:type="paragraph" w:customStyle="1" w:styleId="Style41">
    <w:name w:val="Style41"/>
    <w:basedOn w:val="a"/>
    <w:unhideWhenUsed/>
    <w:qFormat/>
    <w:pPr>
      <w:spacing w:line="542" w:lineRule="exact"/>
      <w:ind w:firstLine="125"/>
    </w:pPr>
  </w:style>
  <w:style w:type="paragraph" w:customStyle="1" w:styleId="1a">
    <w:name w:val="标题 1 +"/>
    <w:basedOn w:val="1"/>
    <w:next w:val="a"/>
    <w:qFormat/>
    <w:pPr>
      <w:keepLines/>
      <w:spacing w:line="600" w:lineRule="auto"/>
    </w:pPr>
    <w:rPr>
      <w:rFonts w:eastAsia="黑体"/>
      <w:kern w:val="0"/>
      <w:sz w:val="32"/>
      <w:szCs w:val="32"/>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44">
    <w:name w:val="Style44"/>
    <w:basedOn w:val="a"/>
    <w:unhideWhenUsed/>
    <w:qFormat/>
  </w:style>
  <w:style w:type="paragraph" w:customStyle="1" w:styleId="Style77">
    <w:name w:val="Style77"/>
    <w:basedOn w:val="a"/>
    <w:unhideWhenUsed/>
    <w:qFormat/>
  </w:style>
  <w:style w:type="paragraph" w:customStyle="1" w:styleId="Style284">
    <w:name w:val="_Style 284"/>
    <w:basedOn w:val="a"/>
    <w:next w:val="41"/>
    <w:qFormat/>
    <w:pPr>
      <w:ind w:left="720"/>
    </w:pPr>
    <w:rPr>
      <w:rFonts w:cs="Calibri"/>
      <w:szCs w:val="22"/>
    </w:rPr>
  </w:style>
  <w:style w:type="paragraph" w:customStyle="1" w:styleId="CharCharChar1">
    <w:name w:val="Char Char Char1"/>
    <w:basedOn w:val="a"/>
    <w:qFormat/>
    <w:rPr>
      <w:rFonts w:ascii="宋体" w:hAnsi="宋体"/>
      <w:b/>
      <w:sz w:val="28"/>
      <w:szCs w:val="28"/>
    </w:rPr>
  </w:style>
  <w:style w:type="paragraph" w:customStyle="1" w:styleId="Style71">
    <w:name w:val="Style71"/>
    <w:basedOn w:val="a"/>
    <w:unhideWhenUsed/>
    <w:qFormat/>
    <w:pPr>
      <w:spacing w:line="538" w:lineRule="exact"/>
      <w:ind w:firstLine="101"/>
    </w:p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
    <w:name w:val="Char Char1 Char Char Char"/>
    <w:basedOn w:val="a"/>
    <w:qFormat/>
    <w:rPr>
      <w:kern w:val="0"/>
      <w:sz w:val="20"/>
      <w:szCs w:val="20"/>
    </w:rPr>
  </w:style>
  <w:style w:type="paragraph" w:customStyle="1" w:styleId="Pa4">
    <w:name w:val="Pa4"/>
    <w:basedOn w:val="a"/>
    <w:next w:val="a"/>
    <w:uiPriority w:val="99"/>
    <w:qFormat/>
    <w:pPr>
      <w:autoSpaceDE w:val="0"/>
      <w:autoSpaceDN w:val="0"/>
      <w:adjustRightInd w:val="0"/>
      <w:snapToGrid w:val="0"/>
      <w:spacing w:before="100" w:line="241" w:lineRule="atLeast"/>
      <w:ind w:firstLineChars="200" w:firstLine="200"/>
      <w:jc w:val="left"/>
    </w:pPr>
    <w:rPr>
      <w:rFonts w:ascii="张海山锐线体简" w:eastAsia="张海山锐线体简" w:hAnsi="Calibri"/>
      <w:kern w:val="0"/>
      <w:sz w:val="24"/>
    </w:rPr>
  </w:style>
  <w:style w:type="paragraph" w:customStyle="1" w:styleId="43">
    <w:name w:val="正文_43"/>
    <w:qFormat/>
    <w:pPr>
      <w:widowControl w:val="0"/>
      <w:jc w:val="both"/>
    </w:pPr>
    <w:rPr>
      <w:kern w:val="2"/>
      <w:sz w:val="21"/>
      <w:szCs w:val="21"/>
    </w:rPr>
  </w:style>
  <w:style w:type="paragraph" w:customStyle="1" w:styleId="Style36">
    <w:name w:val="Style36"/>
    <w:basedOn w:val="a"/>
    <w:unhideWhenUsed/>
    <w:qFormat/>
  </w:style>
  <w:style w:type="paragraph" w:customStyle="1" w:styleId="2a">
    <w:name w:val="列出段落2"/>
    <w:basedOn w:val="a"/>
    <w:qFormat/>
    <w:pPr>
      <w:ind w:firstLineChars="200" w:firstLine="420"/>
    </w:pPr>
    <w:rPr>
      <w:szCs w:val="22"/>
    </w:rPr>
  </w:style>
  <w:style w:type="paragraph" w:customStyle="1" w:styleId="CharCharCharCharCharCharChar2">
    <w:name w:val="Char Char Char Char Char Char Char2"/>
    <w:basedOn w:val="a"/>
    <w:qFormat/>
    <w:pPr>
      <w:snapToGrid w:val="0"/>
      <w:spacing w:line="360" w:lineRule="auto"/>
      <w:ind w:firstLineChars="200" w:firstLine="200"/>
    </w:pPr>
    <w:rPr>
      <w:rFonts w:eastAsia="仿宋_GB2312"/>
      <w:sz w:val="24"/>
    </w:rPr>
  </w:style>
  <w:style w:type="paragraph" w:customStyle="1" w:styleId="2TimesNewRoman5020">
    <w:name w:val="样式 标题 2 + Times New Roman 四号 非加粗 段前: 5 磅 段后: 0 磅 行距: 固定值 20..."/>
    <w:basedOn w:val="20"/>
    <w:qFormat/>
    <w:pPr>
      <w:spacing w:before="100" w:line="400" w:lineRule="exact"/>
    </w:pPr>
    <w:rPr>
      <w:rFonts w:ascii="Times New Roman" w:eastAsia="黑体" w:hAnsi="Times New Roman"/>
      <w:b w:val="0"/>
      <w:bCs w:val="0"/>
      <w:sz w:val="28"/>
      <w:szCs w:val="20"/>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13">
    <w:name w:val="Style13"/>
    <w:basedOn w:val="a"/>
    <w:unhideWhenUsed/>
    <w:qFormat/>
  </w:style>
  <w:style w:type="paragraph" w:customStyle="1" w:styleId="Style27">
    <w:name w:val="Style27"/>
    <w:basedOn w:val="a"/>
    <w:unhideWhenUsed/>
    <w:qFormat/>
  </w:style>
  <w:style w:type="paragraph" w:customStyle="1" w:styleId="Style26">
    <w:name w:val="Style26"/>
    <w:basedOn w:val="a"/>
    <w:unhideWhenUsed/>
    <w:qFormat/>
  </w:style>
  <w:style w:type="paragraph" w:customStyle="1" w:styleId="Char1CharCharCharCharCharCharCharCharChar">
    <w:name w:val="Char1 Char Char Char Char Char Char Char Char Char"/>
    <w:basedOn w:val="a"/>
    <w:qFormat/>
    <w:rPr>
      <w:szCs w:val="20"/>
    </w:rPr>
  </w:style>
  <w:style w:type="paragraph" w:customStyle="1" w:styleId="aff4">
    <w:name w:val="表格内容"/>
    <w:basedOn w:val="aa"/>
    <w:qFormat/>
    <w:pPr>
      <w:suppressLineNumbers/>
      <w:suppressAutoHyphens/>
      <w:jc w:val="left"/>
    </w:pPr>
    <w:rPr>
      <w:rFonts w:cs="Tahoma"/>
      <w:kern w:val="0"/>
      <w:sz w:val="24"/>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table" w:customStyle="1" w:styleId="1b">
    <w:name w:val="表格主题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con29">
    <w:name w:val="c-icon29"/>
    <w:basedOn w:val="a0"/>
    <w:qFormat/>
  </w:style>
  <w:style w:type="character" w:customStyle="1" w:styleId="hover28">
    <w:name w:val="hover28"/>
    <w:basedOn w:val="a0"/>
    <w:qFormat/>
  </w:style>
  <w:style w:type="character" w:customStyle="1" w:styleId="hover29">
    <w:name w:val="hover29"/>
    <w:basedOn w:val="a0"/>
    <w:qFormat/>
    <w:rPr>
      <w:color w:val="315EFB"/>
    </w:rPr>
  </w:style>
  <w:style w:type="paragraph" w:customStyle="1" w:styleId="219">
    <w:name w:val="正文_219"/>
    <w:qFormat/>
    <w:pPr>
      <w:widowControl w:val="0"/>
      <w:jc w:val="both"/>
    </w:pPr>
    <w:rPr>
      <w:rFonts w:ascii="Calibri" w:hAnsi="Calibri"/>
      <w:kern w:val="2"/>
      <w:sz w:val="21"/>
      <w:szCs w:val="22"/>
    </w:rPr>
  </w:style>
  <w:style w:type="paragraph" w:customStyle="1" w:styleId="161">
    <w:name w:val="正文_16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hangs.ccgp-hunan.gov.c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8CA-B702-4DF5-AC66-65AE5273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15113</Words>
  <Characters>15113</Characters>
  <Application>Microsoft Office Word</Application>
  <DocSecurity>0</DocSecurity>
  <Lines>503</Lines>
  <Paragraphs>495</Paragraphs>
  <ScaleCrop>false</ScaleCrop>
  <Company>admin</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附件十一</dc:title>
  <dc:creator>admin</dc:creator>
  <cp:lastModifiedBy>湖南中招项目管理有限公司</cp:lastModifiedBy>
  <cp:revision>123</cp:revision>
  <cp:lastPrinted>2023-04-14T04:24:00Z</cp:lastPrinted>
  <dcterms:created xsi:type="dcterms:W3CDTF">2020-12-04T01:45:00Z</dcterms:created>
  <dcterms:modified xsi:type="dcterms:W3CDTF">2023-05-12T01:24:00Z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D00A2FC97B8A450692E2344853ACBCF9_13</vt:lpwstr>
  </property>
  <property fmtid="{D5CDD505-2E9C-101B-9397-08002B2CF9AE}" pid="4" name="commondata">
    <vt:lpwstr>eyJoZGlkIjoiNTdkMTVkZjYyNDkwNzcwMjFkM2UxNmVmY2EwNGE4NzIifQ==</vt:lpwstr>
  </property>
</Properties>
</file>