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D4" w:rsidRPr="006257D4" w:rsidRDefault="006257D4" w:rsidP="006257D4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唐大明宫是长安城三大宫殿群中规模最大又十分豪华壮丽的宫殿群。它虎踞于城北禁苑的龙首原上，在其上望终南千峰了如指掌，俯视京城坊市街陌如在槛内。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那么，它为何要建在高高的龙首原头，又为何要以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大明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二宇为宫名呢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?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李渊和李世民初建唐朝时，长安城内只有太极宫这一处皇宫。而这太极宫也不是唐朝新建的，而是隋朝旧有的。李渊做了大唐王朝的开国皇帝后，就想着另辟新的豪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华富丽宫殿，以尽享人间安乐，但由于李世民和众贤臣的劝谏，只得作罢。后来，秦王李世民做了皇帝，是为唐太宗，他尊李渊为太上皇，在宫中安度晚年。这李渊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是个庸碌而又贪于享乐之人。他不满足于太极宫里享乐，嫌太极宫地势低，秋日潮湿，夏日闷热，更嫌太极宫里宫室狭小、陈旧，因此，整日里闷闷不乐。深深后悔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当日在皇帝位位上时，没有当机立断地起造一，两处显赫华美的宫殿。太宗见父亲不乐，在省问晨昏之时，也曾问过父亲有何不适和要求，但李渊闭口不说。日理万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机的唐太宗处理国事还忙不过来呢，便没有再深究此事。不久，李渊终于忧郁成疾，太宗这才急了，但问父亲，李渊仍是不开口，他只好去问母亲窦太后，窦太后是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个明理之人，她虽说出了李渊的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心病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所在，但又劝儿子不要动用府库之资另起宫室，让儿子一心一意地处理朝政大事，把劝谕和调理李渊的事留给自己。但这回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太宗不敢掉以轻心了，他降旨动用自己的私蓄在城北龙首原头的高阜上，为父亲建造一座临时避暑的夏宫，起名曰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永安宫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，盼望父亲住进去后，能够龙体康复，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永享安乐。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谁知，刚刚破土动工不久，李渊就已病亡。太宗想：既然父亲未能住上，就造给母亲住吧，于是，永安宫得以继续建造下去。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这天，工匠们正在挖大殿的地基，突然地下放出了耀眼的金光，工匠们不敢再挖，便去禀报了太宗。太宗亲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临工地，命工匠们继续挖下去，挖着，挖着，忽见一物光芒四射，耀人眼目，原来是挖出了一面巨大的古铜宝镜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1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这面宝镜高五尺九寸，宽四尺，面若太阳，金光闪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闪，背若月亮，清辉可鉴，四周花纹古朴，尘埃不沾。太宗看后，认不出是何代的宝物，便谦逊地向随行的房玄龄、魏征等群臣请教。魏征示意房玄龄先讲，房玄龄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让魏征先说，太宗见自己的两位股肱之臣在打哑谜，便点将道：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请魏爱卿先讲讲吧，房爱卿随后补充，如何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?”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魏征捋捋胡须，当仁不让地说起来。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Arial" w:eastAsia="宋体" w:hAnsi="Arial" w:cs="Arial"/>
          <w:color w:val="333333"/>
          <w:kern w:val="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原来，这面宝镜就是著名的秦镜，它一直珍藏在秦始皇的咸阳宫中。它有一种奇异之处，若从对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面来照镜子，里面则映出人的倒影，如果以手抚胸，就能照见体内的五脏六腑，影象十分清晰，毫纤可见。更重要的是，它能照出臣下的忠奸，照出国运之兴衰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……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这确实是一件辨真伪、明忠奸，诊国病、保江山的国宝。但秦始皇却只用它来照宫里的宫娥彩女，但见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胆张心动者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，全部作为有异心者而斩之。秦二世胡亥更是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有过之而无不及，杀人如麻，但却留下了奸臣赵高等指鹿为马，专权误国。使显赫一时，匈奴也为之丧胆的强秦，顷刻而亡。汉高祖刘邦初占秦都咸阳时，萧何劝他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封了咸阳宫、阿房宫等所有宫室，金银财宝，子女玉帛、钟鼎狗马一律不要，仅仅装走了秦宫里的所有图书卷轴、再就是这面镇国之宝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——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秦镜。由于有了这面宝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镜，因此汉祚得以延续数百年！汉末，群雄争霸，秦镜不知流落何处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?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谁知数百年后的今日竟在龙首原上再次出世！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说到这里，魏征向太宗深深一拜，贺喜道：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今日秦镜出世，预示着大唐江山万古长青，此乃陛下齐天洪福所致，臣特贺之！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”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太宗听后，推开两个内侍抬着的秦镜，说：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朕要此镜何用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?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朕早就得到一面胜于秦镜千倍万倍的明镜了！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”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听到这里，魏征的脸红了，老成的房玄龄却不解地问道：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陛下的明镜何在，指予微臣一睹为快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?”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lastRenderedPageBreak/>
        <w:t xml:space="preserve">　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太宗手抚着魏征之肩，说：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魏爱卿者，朕之明镜也！房爱卿，你说是不是了哈哈哈！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”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房玄龄拍手也笑道：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陛下所言极是，微臣贺之！哈哈哈！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”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魏征的脸被说得更红了，俯身辞谢道：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微臣何能，敢与秦镜比高下！陛下过奖了！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……”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太宗正色地说：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夫以铜为镜，可以整衣冠，以古为镜，可以知兴替，以人为镜，可以明得失。魏爱卿常进谏于朕，使朕得以明得失兴替，难道不是朕的一面高悬的明镜么！为记今日君臣们明镜之会，朕特改此永安宫为大明宫！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”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众皆欢呼。大明宫遂得名。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从此，大明宫之名便传遍天下了。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大明宫竣工后，太宗果然以秦镜为其镇宫之宝，使其成为真正名副其实的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大明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宫。长安士庶都说：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每夜皆见龙首原上的大明宫里大放光明亮若白昼。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但太宗却始终没有搬到大明宫里去住，他一直在太极宫中，依仗着明镜魏征等贤能之臣的辅佐，创造着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贞观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之治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的大好局面。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后来，太宗的儿子李治登基，是为唐高宗。这是个既懦弱无能，又喜享乐的帝王。他把朝政让给皇后武则天去处理，自己躲在深宫里玩乐。他借口太极宫地势低洼、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潮湿，使自己得了风痹之疾，下诏重建扩修龙首原头的大明宫。钱从哪儿来呢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?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他舍不得掏自己的腰包，决定从百姓和群臣身上盘剥，以筹集重建大明宫的巨款。他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下诏征收陕西、山西等十五个州万民百姓的赋税，并且扣去在京全体文武百官一个月的薪俸，用来重建大明宫。他征集全国能工巧匠和数万民侠工役，日夜施工，不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知鞭死和累死了多少民侠工匠，终于在一、两年的紧迫期限内，重建扩修起一座周长十五里、拥有二十一座门，二十四座殿、大量亭台楼阁和一个名叫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蓬莱池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的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人工湖泊的豪华而庞大的宫殿群。他嫌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大明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二字对自己有讽谏之意，便改大明宫为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蓬莱宫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。随之便搬进去住了下来。他搬进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46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蓬莱宫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后，如同鱼儿得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水，整日价在蓬莱池中游乐，在蓬莱岛上礼佛，正事压根儿不管。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　有一天，他突然想起了那面秦镜，便到藏镜楼中去验看，看能不能拿来照照宫女取取乐，谁知，寻遍了整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个藏镜楼，以至整个蓬莱宫，哪里还有秦镜的踪影！他气极了，把看守此镜的太监抓来严刑拷问。那太监叩头如捣蒜地回禀说，打从皇爷御口改大明宫为蓬莱宫的那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日起，秦镜便不翼而飞了！高宗听后，惊恐地瞪圆了双眼。不久，便成了双目失明的盲人。</w:t>
      </w:r>
    </w:p>
    <w:p w:rsidR="006257D4" w:rsidRPr="006257D4" w:rsidRDefault="006257D4" w:rsidP="006257D4">
      <w:pPr>
        <w:widowControl/>
        <w:spacing w:after="75" w:line="375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　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 xml:space="preserve"> 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虽然，高宗李治御口金言，改大明宫为蓬莱宫，但他以后的唐帝王却仍称大明宫为大明宫，千百年来，长安，乃至天下，无人不知大明宫，但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“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蓬莱宫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”</w:t>
      </w:r>
      <w:r w:rsidRPr="006257D4">
        <w:rPr>
          <w:rFonts w:ascii="Verdana" w:eastAsia="宋体" w:hAnsi="Verdana" w:cs="Arial"/>
          <w:color w:val="333333"/>
          <w:kern w:val="0"/>
          <w:sz w:val="18"/>
          <w:szCs w:val="18"/>
        </w:rPr>
        <w:t>之名却极少有人知晓。</w:t>
      </w:r>
    </w:p>
    <w:p w:rsidR="00B813EF" w:rsidRDefault="006257D4">
      <w:bookmarkStart w:id="0" w:name="_GoBack"/>
      <w:bookmarkEnd w:id="0"/>
    </w:p>
    <w:sectPr w:rsidR="00B81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42"/>
    <w:rsid w:val="00067C6E"/>
    <w:rsid w:val="00614431"/>
    <w:rsid w:val="006257D4"/>
    <w:rsid w:val="00B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7D4"/>
    <w:pPr>
      <w:widowControl/>
      <w:spacing w:after="75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7D4"/>
    <w:pPr>
      <w:widowControl/>
      <w:spacing w:after="75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3</cp:revision>
  <dcterms:created xsi:type="dcterms:W3CDTF">2013-09-16T06:30:00Z</dcterms:created>
  <dcterms:modified xsi:type="dcterms:W3CDTF">2013-09-16T06:30:00Z</dcterms:modified>
</cp:coreProperties>
</file>