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昌信担保文字宣传简稿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聊城昌信融资性担保有限公司作为市级大型融资担保机构，</w:t>
      </w:r>
      <w:r>
        <w:rPr>
          <w:rFonts w:hint="eastAsia" w:ascii="仿宋_GB2312" w:eastAsia="仿宋_GB2312"/>
          <w:sz w:val="32"/>
          <w:szCs w:val="32"/>
        </w:rPr>
        <w:t>积极贯彻“准公益、市场化”的战略定位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加强对“三农”、小微企业扶持力度</w:t>
      </w:r>
      <w:r>
        <w:rPr>
          <w:rFonts w:hint="eastAsia" w:ascii="仿宋_GB2312" w:eastAsia="仿宋_GB2312"/>
          <w:sz w:val="32"/>
          <w:szCs w:val="32"/>
        </w:rPr>
        <w:t>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先后加入了“中国融资担保业协会”、“山东省融资担保企业协会”、“聊城市地方金融协会”等，有效建立了业内沟通机制。</w:t>
      </w:r>
      <w:r>
        <w:rPr>
          <w:rFonts w:hint="eastAsia" w:ascii="仿宋_GB2312" w:eastAsia="仿宋_GB2312"/>
          <w:sz w:val="32"/>
          <w:szCs w:val="32"/>
        </w:rPr>
        <w:t>自2017年6月昌信担保成功办理第一笔融资担保业务以来，</w:t>
      </w: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截至2020年11月末）</w:t>
      </w:r>
      <w:r>
        <w:rPr>
          <w:rFonts w:hint="eastAsia" w:ascii="仿宋_GB2312" w:eastAsia="仿宋_GB2312"/>
          <w:sz w:val="32"/>
          <w:szCs w:val="32"/>
        </w:rPr>
        <w:t>累计融资担保业务量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近40</w:t>
      </w:r>
      <w:r>
        <w:rPr>
          <w:rFonts w:hint="eastAsia" w:ascii="仿宋_GB2312" w:eastAsia="仿宋_GB2312"/>
          <w:sz w:val="32"/>
          <w:szCs w:val="32"/>
        </w:rPr>
        <w:t>亿元，在保余额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11.36</w:t>
      </w:r>
      <w:r>
        <w:rPr>
          <w:rFonts w:hint="eastAsia" w:ascii="仿宋_GB2312" w:eastAsia="仿宋_GB2312"/>
          <w:sz w:val="32"/>
          <w:szCs w:val="32"/>
        </w:rPr>
        <w:t>亿元，有效缓解了企业的资金压力，助推了聊城区域经济的腾飞和发展。</w:t>
      </w:r>
      <w:bookmarkStart w:id="0" w:name="_GoBack"/>
      <w:bookmarkEnd w:id="0"/>
    </w:p>
    <w:p>
      <w:pPr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9B098B"/>
    <w:rsid w:val="05CE1D06"/>
    <w:rsid w:val="1241333B"/>
    <w:rsid w:val="15FC607D"/>
    <w:rsid w:val="17251F75"/>
    <w:rsid w:val="17554107"/>
    <w:rsid w:val="208E6105"/>
    <w:rsid w:val="23093F27"/>
    <w:rsid w:val="289B098B"/>
    <w:rsid w:val="291307A0"/>
    <w:rsid w:val="2AA0180A"/>
    <w:rsid w:val="2AF70734"/>
    <w:rsid w:val="2B0928BB"/>
    <w:rsid w:val="2BE75E84"/>
    <w:rsid w:val="2F605492"/>
    <w:rsid w:val="30AD4DD9"/>
    <w:rsid w:val="31036C7E"/>
    <w:rsid w:val="33AB1BA7"/>
    <w:rsid w:val="37134304"/>
    <w:rsid w:val="3AFD7423"/>
    <w:rsid w:val="3D4B7E49"/>
    <w:rsid w:val="47C01B52"/>
    <w:rsid w:val="4C591665"/>
    <w:rsid w:val="5460413A"/>
    <w:rsid w:val="5F8C51E2"/>
    <w:rsid w:val="66805FA0"/>
    <w:rsid w:val="692A5E24"/>
    <w:rsid w:val="7323180D"/>
    <w:rsid w:val="7B7A5B14"/>
    <w:rsid w:val="7E66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2020-12-01T00:48:00Z</dcterms:created>
  <dc:creator>茶叶</dc:creator>
  <cp:lastModifiedBy>茶叶</cp:lastModifiedBy>
  <dcterms:modified xsi:type="dcterms:W3CDTF">2020-12-01T01:43:52Z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