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Ansi="宋体" w:cs="Arial"/>
          <w:sz w:val="24"/>
          <w:szCs w:val="24"/>
        </w:rPr>
      </w:pPr>
      <w:r>
        <w:rPr>
          <w:rFonts w:hint="eastAsia" w:hAnsi="宋体" w:cs="Arial"/>
          <w:sz w:val="24"/>
          <w:szCs w:val="24"/>
        </w:rPr>
        <w:t>附件一：</w:t>
      </w:r>
    </w:p>
    <w:p>
      <w:pPr>
        <w:widowControl/>
        <w:jc w:val="center"/>
        <w:rPr>
          <w:rFonts w:hAnsi="宋体" w:cs="宋体"/>
          <w:sz w:val="44"/>
          <w:szCs w:val="44"/>
        </w:rPr>
      </w:pPr>
      <w:r>
        <w:rPr>
          <w:rFonts w:hint="eastAsia" w:hAnsi="宋体" w:cs="宋体"/>
          <w:sz w:val="44"/>
          <w:szCs w:val="44"/>
        </w:rPr>
        <w:t>采购预计费用</w:t>
      </w:r>
    </w:p>
    <w:p>
      <w:pPr>
        <w:widowControl/>
        <w:jc w:val="center"/>
        <w:rPr>
          <w:rFonts w:ascii="仿宋" w:hAnsi="仿宋" w:eastAsia="仿宋" w:cs="仿宋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220"/>
        <w:gridCol w:w="2911"/>
        <w:gridCol w:w="640"/>
        <w:gridCol w:w="624"/>
        <w:gridCol w:w="1252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  <w:r>
              <w:rPr>
                <w:rFonts w:hint="eastAsia" w:hAnsi="宋体" w:cs="宋体"/>
                <w:color w:val="000000"/>
                <w:sz w:val="22"/>
              </w:rPr>
              <w:t>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  <w:r>
              <w:rPr>
                <w:rFonts w:hint="eastAsia" w:hAnsi="宋体" w:cs="宋体"/>
                <w:color w:val="000000"/>
                <w:sz w:val="22"/>
              </w:rPr>
              <w:t>项目、服务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黑体" w:cs="宋体"/>
                <w:color w:val="000000"/>
                <w:sz w:val="22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质量要求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  <w:r>
              <w:rPr>
                <w:rFonts w:hint="eastAsia" w:hAnsi="宋体" w:cs="宋体"/>
                <w:color w:val="000000"/>
                <w:sz w:val="22"/>
              </w:rPr>
              <w:t>数量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单位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  <w:r>
              <w:rPr>
                <w:rFonts w:hint="eastAsia" w:hAnsi="宋体" w:cs="宋体"/>
                <w:color w:val="000000"/>
                <w:sz w:val="22"/>
              </w:rPr>
              <w:t>单价（元）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  <w:r>
              <w:rPr>
                <w:rFonts w:hint="eastAsia" w:hAnsi="宋体" w:cs="宋体"/>
                <w:color w:val="000000"/>
                <w:sz w:val="22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2"/>
              </w:rPr>
            </w:pPr>
            <w:r>
              <w:rPr>
                <w:rFonts w:hint="eastAsia" w:hAnsi="宋体" w:cs="宋体"/>
                <w:color w:val="000000"/>
                <w:sz w:val="22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黄豆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  <w:t>必须新鲜，完好，符合食用标准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val="en-US" w:eastAsia="zh-CN"/>
              </w:rPr>
              <w:t>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tabs>
                <w:tab w:val="left" w:pos="329"/>
              </w:tabs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2"/>
              </w:rPr>
            </w:pPr>
            <w:r>
              <w:rPr>
                <w:rFonts w:hint="eastAsia" w:hAnsi="宋体" w:cs="宋体"/>
                <w:color w:val="000000"/>
                <w:sz w:val="22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土豆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必须新鲜，完好，符合食用标准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val="en-US" w:eastAsia="zh-CN"/>
              </w:rPr>
              <w:t>500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tabs>
                <w:tab w:val="left" w:pos="329"/>
              </w:tabs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eastAsia="宋体" w:cs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白萝卜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必须新鲜，完好，符合食用标准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val="en-US" w:eastAsia="zh-CN"/>
              </w:rPr>
              <w:t>300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tabs>
                <w:tab w:val="left" w:pos="329"/>
              </w:tabs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eastAsia="宋体" w:cs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黄瓜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必须新鲜，完好，符合食用标准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val="en-US" w:eastAsia="zh-CN"/>
              </w:rPr>
              <w:t>160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tabs>
                <w:tab w:val="left" w:pos="329"/>
              </w:tabs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eastAsia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青芦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必须新鲜，完好，符合食用标准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val="en-US" w:eastAsia="zh-CN"/>
              </w:rPr>
              <w:t>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tabs>
                <w:tab w:val="left" w:pos="329"/>
              </w:tabs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eastAsia="宋体" w:cs="宋体"/>
                <w:color w:val="000000"/>
                <w:sz w:val="22"/>
                <w:lang w:val="en-US" w:eastAsia="zh-CN"/>
              </w:rPr>
              <w:t>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鲤鱼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必须新鲜，完好，符合食用标准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tabs>
                <w:tab w:val="left" w:pos="329"/>
              </w:tabs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eastAsia="宋体" w:cs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活鸡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必须新鲜，完好，符合食用标准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val="en-US" w:eastAsia="zh-CN"/>
              </w:rPr>
              <w:t>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tabs>
                <w:tab w:val="left" w:pos="329"/>
              </w:tabs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eastAsia="宋体" w:cs="宋体"/>
                <w:color w:val="000000"/>
                <w:sz w:val="22"/>
                <w:lang w:val="en-US" w:eastAsia="zh-CN"/>
              </w:rPr>
              <w:t>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猪肚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必须新鲜，完好，符合食用标准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tabs>
                <w:tab w:val="left" w:pos="329"/>
              </w:tabs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val="en-US" w:eastAsia="zh-CN"/>
              </w:rPr>
              <w:t>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肥肠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必须新鲜，完好，符合食用标准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tabs>
                <w:tab w:val="left" w:pos="329"/>
              </w:tabs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val="en-US" w:eastAsia="zh-CN"/>
              </w:rPr>
              <w:t>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鸡脯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必须新鲜，完好，符合食用标准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val="en-US" w:eastAsia="zh-CN"/>
              </w:rPr>
              <w:t>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tabs>
                <w:tab w:val="left" w:pos="329"/>
              </w:tabs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val="en-US" w:eastAsia="zh-CN"/>
              </w:rPr>
              <w:t>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肥肉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必须新鲜，完好，符合食用标准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val="en-US" w:eastAsia="zh-CN"/>
              </w:rPr>
              <w:t>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斤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tabs>
                <w:tab w:val="left" w:pos="329"/>
              </w:tabs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val="en-US" w:eastAsia="zh-CN"/>
              </w:rPr>
              <w:t>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职业厨师服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eastAsia="宋体" w:cs="宋体"/>
                <w:color w:val="000000"/>
                <w:sz w:val="22"/>
                <w:lang w:val="en-US" w:eastAsia="zh-CN"/>
              </w:rPr>
              <w:t>耐磨、耐脏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val="en-US" w:eastAsia="zh-CN"/>
              </w:rPr>
              <w:t>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套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tabs>
                <w:tab w:val="left" w:pos="329"/>
              </w:tabs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val="en-US" w:eastAsia="zh-CN"/>
              </w:rPr>
              <w:t>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鸡蛋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必须新鲜，完好，符合食用标准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val="en-US" w:eastAsia="zh-CN"/>
              </w:rPr>
              <w:t>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hAnsi="宋体" w:cs="宋体"/>
                <w:color w:val="000000"/>
                <w:sz w:val="22"/>
                <w:lang w:eastAsia="zh-CN"/>
              </w:rPr>
              <w:t>个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widowControl/>
              <w:tabs>
                <w:tab w:val="left" w:pos="329"/>
              </w:tabs>
              <w:jc w:val="center"/>
              <w:rPr>
                <w:rFonts w:hAnsi="宋体" w:cs="宋体"/>
                <w:color w:val="000000"/>
                <w:sz w:val="22"/>
              </w:rPr>
            </w:pPr>
          </w:p>
        </w:tc>
      </w:tr>
    </w:tbl>
    <w:p>
      <w:pPr>
        <w:widowControl/>
        <w:jc w:val="center"/>
        <w:rPr>
          <w:rFonts w:hAnsi="宋体" w:cs="宋体"/>
          <w:color w:val="000000"/>
          <w:sz w:val="22"/>
        </w:rPr>
      </w:pPr>
    </w:p>
    <w:p>
      <w:r>
        <w:rPr>
          <w:rFonts w:hint="eastAsia" w:hAnsi="宋体"/>
          <w:sz w:val="24"/>
          <w:szCs w:val="24"/>
          <w:lang w:val="en-US" w:eastAsia="zh-CN"/>
        </w:rPr>
        <w:t>如涉及其他食物，同意低于市场价格</w:t>
      </w:r>
      <w:r>
        <w:rPr>
          <w:rFonts w:hAnsi="宋体"/>
          <w:sz w:val="24"/>
          <w:szCs w:val="2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MDExNmIxM2NmMTdhOGJmNmZlZTlhYzcyYTQ3NTIifQ=="/>
  </w:docVars>
  <w:rsids>
    <w:rsidRoot w:val="7FFD3CA9"/>
    <w:rsid w:val="7FFD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sz w:val="34"/>
      <w:szCs w:val="3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2022-05-08T05:54:00Z</dcterms:created>
  <dc:creator>黄丽⊙▽⊙</dc:creator>
  <cp:lastModifiedBy>黄丽⊙▽⊙</cp:lastModifiedBy>
  <dcterms:modified xsi:type="dcterms:W3CDTF">2022-05-08T05:54:50Z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F4C4BEA588DF44EDB7EAC1FF4EE74AA4</vt:lpwstr>
  </property>
</Properties>
</file>