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CDEE4" w14:textId="77777777" w:rsidR="00FB250A" w:rsidRPr="007254BB" w:rsidRDefault="00FB250A" w:rsidP="00B65E3C">
      <w:pPr>
        <w:ind w:firstLineChars="0" w:firstLine="0"/>
        <w:jc w:val="center"/>
        <w:rPr>
          <w:b/>
          <w:sz w:val="72"/>
          <w:szCs w:val="52"/>
        </w:rPr>
      </w:pPr>
    </w:p>
    <w:p w14:paraId="5D571417" w14:textId="70AA9DC1" w:rsidR="00B65E3C" w:rsidRPr="007254BB" w:rsidRDefault="00B65E3C" w:rsidP="00B65E3C">
      <w:pPr>
        <w:ind w:firstLineChars="0" w:firstLine="0"/>
        <w:jc w:val="center"/>
        <w:rPr>
          <w:b/>
          <w:sz w:val="72"/>
          <w:szCs w:val="52"/>
        </w:rPr>
      </w:pPr>
    </w:p>
    <w:p w14:paraId="5C72E86D" w14:textId="77777777" w:rsidR="00B65E3C" w:rsidRPr="007254BB" w:rsidRDefault="00B65E3C" w:rsidP="00B65E3C">
      <w:pPr>
        <w:ind w:firstLineChars="0" w:firstLine="0"/>
        <w:jc w:val="center"/>
        <w:rPr>
          <w:b/>
          <w:sz w:val="44"/>
          <w:szCs w:val="44"/>
        </w:rPr>
      </w:pPr>
    </w:p>
    <w:p w14:paraId="6A04AF15" w14:textId="2B2B4EA7" w:rsidR="009739B5" w:rsidRPr="007254BB" w:rsidRDefault="00583274" w:rsidP="00B65E3C">
      <w:pPr>
        <w:ind w:firstLineChars="0" w:firstLine="0"/>
        <w:jc w:val="center"/>
        <w:rPr>
          <w:rFonts w:eastAsia="黑体"/>
          <w:spacing w:val="-20"/>
          <w:sz w:val="44"/>
          <w:szCs w:val="44"/>
        </w:rPr>
      </w:pPr>
      <w:r w:rsidRPr="007254BB">
        <w:rPr>
          <w:rFonts w:eastAsia="黑体"/>
          <w:spacing w:val="-20"/>
          <w:sz w:val="44"/>
          <w:szCs w:val="44"/>
        </w:rPr>
        <w:t>天津渤化化工发展有限公司</w:t>
      </w:r>
      <w:r w:rsidR="00DA5C38" w:rsidRPr="007254BB">
        <w:rPr>
          <w:rFonts w:eastAsia="黑体"/>
          <w:spacing w:val="-20"/>
          <w:sz w:val="44"/>
          <w:szCs w:val="44"/>
        </w:rPr>
        <w:t>公用工程</w:t>
      </w:r>
      <w:r w:rsidR="00C47FF1" w:rsidRPr="007254BB">
        <w:rPr>
          <w:rFonts w:eastAsia="黑体"/>
          <w:spacing w:val="-20"/>
          <w:sz w:val="44"/>
          <w:szCs w:val="44"/>
        </w:rPr>
        <w:t>及其他</w:t>
      </w:r>
    </w:p>
    <w:p w14:paraId="50BD99A9" w14:textId="60571263" w:rsidR="00FB250A" w:rsidRPr="007254BB" w:rsidRDefault="00C47FF1" w:rsidP="00560363">
      <w:pPr>
        <w:ind w:firstLineChars="0" w:firstLine="0"/>
        <w:jc w:val="center"/>
        <w:rPr>
          <w:rStyle w:val="zhengwen"/>
          <w:rFonts w:eastAsia="黑体"/>
          <w:spacing w:val="-20"/>
          <w:sz w:val="44"/>
          <w:szCs w:val="44"/>
        </w:rPr>
      </w:pPr>
      <w:r w:rsidRPr="007254BB">
        <w:rPr>
          <w:rFonts w:eastAsia="黑体"/>
          <w:bCs/>
          <w:sz w:val="44"/>
          <w:szCs w:val="44"/>
        </w:rPr>
        <w:t>专项及现场处置应急预案</w:t>
      </w:r>
    </w:p>
    <w:p w14:paraId="14BCCADA" w14:textId="77777777" w:rsidR="00FB250A" w:rsidRPr="007254BB" w:rsidRDefault="00FB250A" w:rsidP="00B65E3C">
      <w:pPr>
        <w:ind w:firstLineChars="0" w:firstLine="0"/>
        <w:jc w:val="center"/>
        <w:rPr>
          <w:b/>
          <w:sz w:val="72"/>
          <w:szCs w:val="52"/>
        </w:rPr>
      </w:pPr>
    </w:p>
    <w:p w14:paraId="29BEDA99" w14:textId="77777777" w:rsidR="00FB250A" w:rsidRPr="007254BB" w:rsidRDefault="00FB250A" w:rsidP="00B65E3C">
      <w:pPr>
        <w:ind w:firstLineChars="0" w:firstLine="0"/>
        <w:jc w:val="center"/>
        <w:rPr>
          <w:b/>
          <w:sz w:val="72"/>
          <w:szCs w:val="52"/>
        </w:rPr>
      </w:pPr>
    </w:p>
    <w:p w14:paraId="19D4EB6A" w14:textId="77777777" w:rsidR="00FB250A" w:rsidRPr="007254BB" w:rsidRDefault="00FB250A" w:rsidP="00B65E3C">
      <w:pPr>
        <w:ind w:firstLineChars="0" w:firstLine="0"/>
        <w:jc w:val="center"/>
        <w:rPr>
          <w:b/>
          <w:sz w:val="72"/>
          <w:szCs w:val="52"/>
        </w:rPr>
      </w:pPr>
    </w:p>
    <w:p w14:paraId="1857EE18" w14:textId="77777777" w:rsidR="00FB250A" w:rsidRPr="007254BB" w:rsidRDefault="00FB250A" w:rsidP="00B65E3C">
      <w:pPr>
        <w:ind w:firstLineChars="0" w:firstLine="0"/>
        <w:jc w:val="center"/>
        <w:rPr>
          <w:b/>
          <w:sz w:val="72"/>
          <w:szCs w:val="52"/>
        </w:rPr>
      </w:pPr>
    </w:p>
    <w:p w14:paraId="0055C51F" w14:textId="77777777" w:rsidR="00FB250A" w:rsidRDefault="00FB250A" w:rsidP="00B65E3C">
      <w:pPr>
        <w:ind w:firstLineChars="0" w:firstLine="0"/>
        <w:jc w:val="center"/>
        <w:rPr>
          <w:b/>
          <w:sz w:val="72"/>
          <w:szCs w:val="52"/>
        </w:rPr>
      </w:pPr>
    </w:p>
    <w:p w14:paraId="01A08EB5" w14:textId="77777777" w:rsidR="0091193B" w:rsidRPr="0091193B" w:rsidRDefault="0091193B" w:rsidP="00B65E3C">
      <w:pPr>
        <w:ind w:firstLineChars="0" w:firstLine="0"/>
        <w:jc w:val="center"/>
        <w:rPr>
          <w:b/>
          <w:sz w:val="72"/>
          <w:szCs w:val="52"/>
        </w:rPr>
      </w:pPr>
    </w:p>
    <w:p w14:paraId="7577E4CA" w14:textId="77777777" w:rsidR="00D97C68" w:rsidRPr="007254BB" w:rsidRDefault="000E28A3" w:rsidP="00B65E3C">
      <w:pPr>
        <w:ind w:firstLineChars="0" w:firstLine="0"/>
        <w:jc w:val="center"/>
        <w:rPr>
          <w:b/>
        </w:rPr>
      </w:pPr>
      <w:r w:rsidRPr="007254BB">
        <w:rPr>
          <w:b/>
        </w:rPr>
        <w:t>天津渤化化工发展有限公司</w:t>
      </w:r>
    </w:p>
    <w:p w14:paraId="139111DF" w14:textId="2CCDA754" w:rsidR="00FB250A" w:rsidRPr="007254BB" w:rsidRDefault="00D56054" w:rsidP="00B65E3C">
      <w:pPr>
        <w:ind w:firstLineChars="0" w:firstLine="0"/>
        <w:jc w:val="center"/>
        <w:rPr>
          <w:b/>
          <w:kern w:val="1"/>
        </w:rPr>
      </w:pPr>
      <w:r w:rsidRPr="007254BB">
        <w:rPr>
          <w:b/>
          <w:kern w:val="1"/>
        </w:rPr>
        <w:t>202</w:t>
      </w:r>
      <w:r w:rsidR="000E28A3" w:rsidRPr="007254BB">
        <w:rPr>
          <w:b/>
          <w:kern w:val="1"/>
        </w:rPr>
        <w:t>1</w:t>
      </w:r>
      <w:r w:rsidRPr="007254BB">
        <w:rPr>
          <w:b/>
          <w:kern w:val="1"/>
        </w:rPr>
        <w:t>年</w:t>
      </w:r>
      <w:r w:rsidR="00C47FF1" w:rsidRPr="007254BB">
        <w:rPr>
          <w:b/>
          <w:kern w:val="1"/>
        </w:rPr>
        <w:t>11</w:t>
      </w:r>
      <w:r w:rsidRPr="007254BB">
        <w:rPr>
          <w:b/>
          <w:kern w:val="1"/>
        </w:rPr>
        <w:t>月</w:t>
      </w:r>
    </w:p>
    <w:p w14:paraId="248CAF3E" w14:textId="77777777" w:rsidR="00D91334" w:rsidRPr="007254BB" w:rsidRDefault="00D91334" w:rsidP="00B65E3C">
      <w:pPr>
        <w:ind w:firstLineChars="0" w:firstLine="0"/>
        <w:jc w:val="center"/>
        <w:rPr>
          <w:b/>
          <w:sz w:val="32"/>
          <w:szCs w:val="32"/>
        </w:rPr>
      </w:pPr>
    </w:p>
    <w:p w14:paraId="0F64DCD8" w14:textId="77777777" w:rsidR="00D91334" w:rsidRPr="007254BB" w:rsidRDefault="00D91334" w:rsidP="00B65E3C">
      <w:pPr>
        <w:ind w:firstLineChars="0" w:firstLine="0"/>
        <w:jc w:val="center"/>
        <w:rPr>
          <w:bCs/>
          <w:sz w:val="32"/>
          <w:szCs w:val="52"/>
        </w:rPr>
        <w:sectPr w:rsidR="00D91334" w:rsidRPr="007254BB" w:rsidSect="00D9133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851" w:footer="851" w:gutter="0"/>
          <w:paperSrc w:first="2889" w:other="2889"/>
          <w:pgNumType w:fmt="upperRoman" w:start="1"/>
          <w:cols w:space="720"/>
          <w:docGrid w:type="lines" w:linePitch="581"/>
        </w:sectPr>
      </w:pPr>
    </w:p>
    <w:p w14:paraId="13BD11A8" w14:textId="3732CCAD" w:rsidR="00FB250A" w:rsidRPr="007254BB" w:rsidRDefault="00D64977" w:rsidP="0093086E">
      <w:pPr>
        <w:ind w:firstLineChars="0" w:firstLine="0"/>
        <w:jc w:val="center"/>
        <w:rPr>
          <w:b/>
          <w:bCs/>
          <w:szCs w:val="21"/>
        </w:rPr>
      </w:pPr>
      <w:r w:rsidRPr="007254BB">
        <w:rPr>
          <w:b/>
          <w:bCs/>
          <w:sz w:val="36"/>
          <w:szCs w:val="21"/>
        </w:rPr>
        <w:lastRenderedPageBreak/>
        <w:t>目</w:t>
      </w:r>
      <w:r w:rsidR="0093086E" w:rsidRPr="007254BB">
        <w:rPr>
          <w:b/>
          <w:bCs/>
          <w:sz w:val="36"/>
          <w:szCs w:val="21"/>
        </w:rPr>
        <w:t xml:space="preserve">  </w:t>
      </w:r>
      <w:r w:rsidRPr="007254BB">
        <w:rPr>
          <w:b/>
          <w:bCs/>
          <w:sz w:val="36"/>
          <w:szCs w:val="21"/>
        </w:rPr>
        <w:t>录</w:t>
      </w:r>
    </w:p>
    <w:p w14:paraId="64E56AE0" w14:textId="77777777" w:rsidR="002D3A2F" w:rsidRDefault="00715800" w:rsidP="002D3A2F">
      <w:pPr>
        <w:pStyle w:val="19"/>
        <w:tabs>
          <w:tab w:val="right" w:leader="dot" w:pos="8296"/>
        </w:tabs>
        <w:ind w:firstLine="560"/>
        <w:rPr>
          <w:rFonts w:asciiTheme="minorHAnsi" w:eastAsiaTheme="minorEastAsia" w:hAnsiTheme="minorHAnsi" w:cstheme="minorBidi"/>
          <w:noProof/>
          <w:sz w:val="21"/>
          <w:szCs w:val="22"/>
        </w:rPr>
      </w:pPr>
      <w:r w:rsidRPr="007254BB">
        <w:rPr>
          <w:bCs/>
          <w:szCs w:val="28"/>
        </w:rPr>
        <w:fldChar w:fldCharType="begin"/>
      </w:r>
      <w:r w:rsidR="00D64977" w:rsidRPr="007254BB">
        <w:rPr>
          <w:rStyle w:val="aa"/>
          <w:rFonts w:ascii="Times New Roman" w:eastAsia="仿宋"/>
          <w:bCs/>
          <w:szCs w:val="28"/>
        </w:rPr>
        <w:instrText xml:space="preserve"> TOC \o "1-2" \h \z \u </w:instrText>
      </w:r>
      <w:r w:rsidRPr="007254BB">
        <w:rPr>
          <w:bCs/>
          <w:szCs w:val="28"/>
        </w:rPr>
        <w:fldChar w:fldCharType="separate"/>
      </w:r>
      <w:hyperlink w:anchor="_Toc87362859" w:history="1">
        <w:r w:rsidR="002D3A2F" w:rsidRPr="00400F9E">
          <w:rPr>
            <w:rStyle w:val="a9"/>
            <w:noProof/>
          </w:rPr>
          <w:t xml:space="preserve">1 </w:t>
        </w:r>
        <w:r w:rsidR="002D3A2F" w:rsidRPr="00400F9E">
          <w:rPr>
            <w:rStyle w:val="a9"/>
            <w:rFonts w:hint="eastAsia"/>
            <w:noProof/>
          </w:rPr>
          <w:t>公用工程及其他事故风险分析</w:t>
        </w:r>
        <w:r w:rsidR="002D3A2F">
          <w:rPr>
            <w:noProof/>
            <w:webHidden/>
          </w:rPr>
          <w:tab/>
        </w:r>
        <w:r w:rsidR="002D3A2F">
          <w:rPr>
            <w:noProof/>
            <w:webHidden/>
          </w:rPr>
          <w:fldChar w:fldCharType="begin"/>
        </w:r>
        <w:r w:rsidR="002D3A2F">
          <w:rPr>
            <w:noProof/>
            <w:webHidden/>
          </w:rPr>
          <w:instrText xml:space="preserve"> PAGEREF _Toc87362859 \h </w:instrText>
        </w:r>
        <w:r w:rsidR="002D3A2F">
          <w:rPr>
            <w:noProof/>
            <w:webHidden/>
          </w:rPr>
        </w:r>
        <w:r w:rsidR="002D3A2F">
          <w:rPr>
            <w:noProof/>
            <w:webHidden/>
          </w:rPr>
          <w:fldChar w:fldCharType="separate"/>
        </w:r>
        <w:r w:rsidR="00AB4708">
          <w:rPr>
            <w:noProof/>
            <w:webHidden/>
          </w:rPr>
          <w:t>1</w:t>
        </w:r>
        <w:r w:rsidR="002D3A2F">
          <w:rPr>
            <w:noProof/>
            <w:webHidden/>
          </w:rPr>
          <w:fldChar w:fldCharType="end"/>
        </w:r>
      </w:hyperlink>
    </w:p>
    <w:p w14:paraId="5041FADA" w14:textId="77777777" w:rsidR="002D3A2F" w:rsidRDefault="00C20D8C" w:rsidP="0091193B">
      <w:pPr>
        <w:pStyle w:val="21"/>
        <w:tabs>
          <w:tab w:val="right" w:leader="dot" w:pos="8296"/>
        </w:tabs>
        <w:ind w:left="560" w:firstLine="560"/>
        <w:rPr>
          <w:rFonts w:asciiTheme="minorHAnsi" w:eastAsiaTheme="minorEastAsia" w:hAnsiTheme="minorHAnsi" w:cstheme="minorBidi"/>
          <w:noProof/>
          <w:sz w:val="21"/>
          <w:szCs w:val="22"/>
        </w:rPr>
      </w:pPr>
      <w:hyperlink w:anchor="_Toc87362860" w:history="1">
        <w:r w:rsidR="002D3A2F" w:rsidRPr="00400F9E">
          <w:rPr>
            <w:rStyle w:val="a9"/>
            <w:noProof/>
          </w:rPr>
          <w:t xml:space="preserve">1.1 </w:t>
        </w:r>
        <w:r w:rsidR="002D3A2F" w:rsidRPr="00400F9E">
          <w:rPr>
            <w:rStyle w:val="a9"/>
            <w:rFonts w:hint="eastAsia"/>
            <w:noProof/>
          </w:rPr>
          <w:t>事件界定</w:t>
        </w:r>
        <w:r w:rsidR="002D3A2F">
          <w:rPr>
            <w:noProof/>
            <w:webHidden/>
          </w:rPr>
          <w:tab/>
        </w:r>
        <w:r w:rsidR="002D3A2F">
          <w:rPr>
            <w:noProof/>
            <w:webHidden/>
          </w:rPr>
          <w:fldChar w:fldCharType="begin"/>
        </w:r>
        <w:r w:rsidR="002D3A2F">
          <w:rPr>
            <w:noProof/>
            <w:webHidden/>
          </w:rPr>
          <w:instrText xml:space="preserve"> PAGEREF _Toc87362860 \h </w:instrText>
        </w:r>
        <w:r w:rsidR="002D3A2F">
          <w:rPr>
            <w:noProof/>
            <w:webHidden/>
          </w:rPr>
        </w:r>
        <w:r w:rsidR="002D3A2F">
          <w:rPr>
            <w:noProof/>
            <w:webHidden/>
          </w:rPr>
          <w:fldChar w:fldCharType="separate"/>
        </w:r>
        <w:r w:rsidR="00AB4708">
          <w:rPr>
            <w:noProof/>
            <w:webHidden/>
          </w:rPr>
          <w:t>1</w:t>
        </w:r>
        <w:r w:rsidR="002D3A2F">
          <w:rPr>
            <w:noProof/>
            <w:webHidden/>
          </w:rPr>
          <w:fldChar w:fldCharType="end"/>
        </w:r>
      </w:hyperlink>
    </w:p>
    <w:p w14:paraId="0E41511E" w14:textId="77777777" w:rsidR="002D3A2F" w:rsidRDefault="00C20D8C" w:rsidP="0091193B">
      <w:pPr>
        <w:pStyle w:val="21"/>
        <w:tabs>
          <w:tab w:val="right" w:leader="dot" w:pos="8296"/>
        </w:tabs>
        <w:ind w:left="560" w:firstLine="560"/>
        <w:rPr>
          <w:rFonts w:asciiTheme="minorHAnsi" w:eastAsiaTheme="minorEastAsia" w:hAnsiTheme="minorHAnsi" w:cstheme="minorBidi"/>
          <w:noProof/>
          <w:sz w:val="21"/>
          <w:szCs w:val="22"/>
        </w:rPr>
      </w:pPr>
      <w:hyperlink w:anchor="_Toc87362861" w:history="1">
        <w:r w:rsidR="002D3A2F" w:rsidRPr="00400F9E">
          <w:rPr>
            <w:rStyle w:val="a9"/>
            <w:noProof/>
          </w:rPr>
          <w:t xml:space="preserve">1.2 </w:t>
        </w:r>
        <w:r w:rsidR="002D3A2F" w:rsidRPr="00400F9E">
          <w:rPr>
            <w:rStyle w:val="a9"/>
            <w:rFonts w:hint="eastAsia"/>
            <w:noProof/>
          </w:rPr>
          <w:t>风险物质</w:t>
        </w:r>
        <w:r w:rsidR="002D3A2F">
          <w:rPr>
            <w:noProof/>
            <w:webHidden/>
          </w:rPr>
          <w:tab/>
        </w:r>
        <w:r w:rsidR="002D3A2F">
          <w:rPr>
            <w:noProof/>
            <w:webHidden/>
          </w:rPr>
          <w:fldChar w:fldCharType="begin"/>
        </w:r>
        <w:r w:rsidR="002D3A2F">
          <w:rPr>
            <w:noProof/>
            <w:webHidden/>
          </w:rPr>
          <w:instrText xml:space="preserve"> PAGEREF _Toc87362861 \h </w:instrText>
        </w:r>
        <w:r w:rsidR="002D3A2F">
          <w:rPr>
            <w:noProof/>
            <w:webHidden/>
          </w:rPr>
        </w:r>
        <w:r w:rsidR="002D3A2F">
          <w:rPr>
            <w:noProof/>
            <w:webHidden/>
          </w:rPr>
          <w:fldChar w:fldCharType="separate"/>
        </w:r>
        <w:r w:rsidR="00AB4708">
          <w:rPr>
            <w:noProof/>
            <w:webHidden/>
          </w:rPr>
          <w:t>1</w:t>
        </w:r>
        <w:r w:rsidR="002D3A2F">
          <w:rPr>
            <w:noProof/>
            <w:webHidden/>
          </w:rPr>
          <w:fldChar w:fldCharType="end"/>
        </w:r>
      </w:hyperlink>
    </w:p>
    <w:p w14:paraId="7AD1B028" w14:textId="77777777" w:rsidR="002D3A2F" w:rsidRDefault="00C20D8C" w:rsidP="0091193B">
      <w:pPr>
        <w:pStyle w:val="21"/>
        <w:tabs>
          <w:tab w:val="right" w:leader="dot" w:pos="8296"/>
        </w:tabs>
        <w:ind w:left="560" w:firstLine="560"/>
        <w:rPr>
          <w:rFonts w:asciiTheme="minorHAnsi" w:eastAsiaTheme="minorEastAsia" w:hAnsiTheme="minorHAnsi" w:cstheme="minorBidi"/>
          <w:noProof/>
          <w:sz w:val="21"/>
          <w:szCs w:val="22"/>
        </w:rPr>
      </w:pPr>
      <w:hyperlink w:anchor="_Toc87362862" w:history="1">
        <w:r w:rsidR="002D3A2F" w:rsidRPr="00400F9E">
          <w:rPr>
            <w:rStyle w:val="a9"/>
            <w:noProof/>
          </w:rPr>
          <w:t xml:space="preserve">1.3 </w:t>
        </w:r>
        <w:r w:rsidR="002D3A2F" w:rsidRPr="00400F9E">
          <w:rPr>
            <w:rStyle w:val="a9"/>
            <w:rFonts w:hint="eastAsia"/>
            <w:noProof/>
          </w:rPr>
          <w:t>事故类型</w:t>
        </w:r>
        <w:r w:rsidR="002D3A2F">
          <w:rPr>
            <w:noProof/>
            <w:webHidden/>
          </w:rPr>
          <w:tab/>
        </w:r>
        <w:r w:rsidR="002D3A2F">
          <w:rPr>
            <w:noProof/>
            <w:webHidden/>
          </w:rPr>
          <w:fldChar w:fldCharType="begin"/>
        </w:r>
        <w:r w:rsidR="002D3A2F">
          <w:rPr>
            <w:noProof/>
            <w:webHidden/>
          </w:rPr>
          <w:instrText xml:space="preserve"> PAGEREF _Toc87362862 \h </w:instrText>
        </w:r>
        <w:r w:rsidR="002D3A2F">
          <w:rPr>
            <w:noProof/>
            <w:webHidden/>
          </w:rPr>
        </w:r>
        <w:r w:rsidR="002D3A2F">
          <w:rPr>
            <w:noProof/>
            <w:webHidden/>
          </w:rPr>
          <w:fldChar w:fldCharType="separate"/>
        </w:r>
        <w:r w:rsidR="00AB4708">
          <w:rPr>
            <w:noProof/>
            <w:webHidden/>
          </w:rPr>
          <w:t>3</w:t>
        </w:r>
        <w:r w:rsidR="002D3A2F">
          <w:rPr>
            <w:noProof/>
            <w:webHidden/>
          </w:rPr>
          <w:fldChar w:fldCharType="end"/>
        </w:r>
      </w:hyperlink>
    </w:p>
    <w:p w14:paraId="595FDA94" w14:textId="77777777" w:rsidR="002D3A2F" w:rsidRDefault="00C20D8C" w:rsidP="0091193B">
      <w:pPr>
        <w:pStyle w:val="21"/>
        <w:tabs>
          <w:tab w:val="right" w:leader="dot" w:pos="8296"/>
        </w:tabs>
        <w:ind w:left="560" w:firstLine="560"/>
        <w:rPr>
          <w:rFonts w:asciiTheme="minorHAnsi" w:eastAsiaTheme="minorEastAsia" w:hAnsiTheme="minorHAnsi" w:cstheme="minorBidi"/>
          <w:noProof/>
          <w:sz w:val="21"/>
          <w:szCs w:val="22"/>
        </w:rPr>
      </w:pPr>
      <w:hyperlink w:anchor="_Toc87362863" w:history="1">
        <w:r w:rsidR="002D3A2F" w:rsidRPr="00400F9E">
          <w:rPr>
            <w:rStyle w:val="a9"/>
            <w:noProof/>
          </w:rPr>
          <w:t xml:space="preserve">1.4 </w:t>
        </w:r>
        <w:r w:rsidR="002D3A2F" w:rsidRPr="00400F9E">
          <w:rPr>
            <w:rStyle w:val="a9"/>
            <w:rFonts w:hint="eastAsia"/>
            <w:noProof/>
          </w:rPr>
          <w:t>危害程度分析</w:t>
        </w:r>
        <w:r w:rsidR="002D3A2F">
          <w:rPr>
            <w:noProof/>
            <w:webHidden/>
          </w:rPr>
          <w:tab/>
        </w:r>
        <w:r w:rsidR="002D3A2F">
          <w:rPr>
            <w:noProof/>
            <w:webHidden/>
          </w:rPr>
          <w:fldChar w:fldCharType="begin"/>
        </w:r>
        <w:r w:rsidR="002D3A2F">
          <w:rPr>
            <w:noProof/>
            <w:webHidden/>
          </w:rPr>
          <w:instrText xml:space="preserve"> PAGEREF _Toc87362863 \h </w:instrText>
        </w:r>
        <w:r w:rsidR="002D3A2F">
          <w:rPr>
            <w:noProof/>
            <w:webHidden/>
          </w:rPr>
        </w:r>
        <w:r w:rsidR="002D3A2F">
          <w:rPr>
            <w:noProof/>
            <w:webHidden/>
          </w:rPr>
          <w:fldChar w:fldCharType="separate"/>
        </w:r>
        <w:r w:rsidR="00AB4708">
          <w:rPr>
            <w:noProof/>
            <w:webHidden/>
          </w:rPr>
          <w:t>3</w:t>
        </w:r>
        <w:r w:rsidR="002D3A2F">
          <w:rPr>
            <w:noProof/>
            <w:webHidden/>
          </w:rPr>
          <w:fldChar w:fldCharType="end"/>
        </w:r>
      </w:hyperlink>
    </w:p>
    <w:p w14:paraId="4D5136C2" w14:textId="77777777" w:rsidR="002D3A2F" w:rsidRDefault="00C20D8C" w:rsidP="0091193B">
      <w:pPr>
        <w:pStyle w:val="19"/>
        <w:tabs>
          <w:tab w:val="right" w:leader="dot" w:pos="8296"/>
        </w:tabs>
        <w:ind w:firstLine="560"/>
        <w:rPr>
          <w:rFonts w:asciiTheme="minorHAnsi" w:eastAsiaTheme="minorEastAsia" w:hAnsiTheme="minorHAnsi" w:cstheme="minorBidi"/>
          <w:noProof/>
          <w:sz w:val="21"/>
          <w:szCs w:val="22"/>
        </w:rPr>
      </w:pPr>
      <w:hyperlink w:anchor="_Toc87362864" w:history="1">
        <w:r w:rsidR="002D3A2F" w:rsidRPr="00400F9E">
          <w:rPr>
            <w:rStyle w:val="a9"/>
            <w:noProof/>
          </w:rPr>
          <w:t xml:space="preserve">2 </w:t>
        </w:r>
        <w:r w:rsidR="002D3A2F" w:rsidRPr="00400F9E">
          <w:rPr>
            <w:rStyle w:val="a9"/>
            <w:rFonts w:hint="eastAsia"/>
            <w:noProof/>
          </w:rPr>
          <w:t>组织体系及相关机构职责</w:t>
        </w:r>
        <w:r w:rsidR="002D3A2F">
          <w:rPr>
            <w:noProof/>
            <w:webHidden/>
          </w:rPr>
          <w:tab/>
        </w:r>
        <w:r w:rsidR="002D3A2F">
          <w:rPr>
            <w:noProof/>
            <w:webHidden/>
          </w:rPr>
          <w:fldChar w:fldCharType="begin"/>
        </w:r>
        <w:r w:rsidR="002D3A2F">
          <w:rPr>
            <w:noProof/>
            <w:webHidden/>
          </w:rPr>
          <w:instrText xml:space="preserve"> PAGEREF _Toc87362864 \h </w:instrText>
        </w:r>
        <w:r w:rsidR="002D3A2F">
          <w:rPr>
            <w:noProof/>
            <w:webHidden/>
          </w:rPr>
        </w:r>
        <w:r w:rsidR="002D3A2F">
          <w:rPr>
            <w:noProof/>
            <w:webHidden/>
          </w:rPr>
          <w:fldChar w:fldCharType="separate"/>
        </w:r>
        <w:r w:rsidR="00AB4708">
          <w:rPr>
            <w:noProof/>
            <w:webHidden/>
          </w:rPr>
          <w:t>3</w:t>
        </w:r>
        <w:r w:rsidR="002D3A2F">
          <w:rPr>
            <w:noProof/>
            <w:webHidden/>
          </w:rPr>
          <w:fldChar w:fldCharType="end"/>
        </w:r>
      </w:hyperlink>
    </w:p>
    <w:p w14:paraId="3FAE85E5" w14:textId="77777777" w:rsidR="002D3A2F" w:rsidRDefault="00C20D8C" w:rsidP="0091193B">
      <w:pPr>
        <w:pStyle w:val="19"/>
        <w:tabs>
          <w:tab w:val="right" w:leader="dot" w:pos="8296"/>
        </w:tabs>
        <w:ind w:firstLine="560"/>
        <w:rPr>
          <w:rFonts w:asciiTheme="minorHAnsi" w:eastAsiaTheme="minorEastAsia" w:hAnsiTheme="minorHAnsi" w:cstheme="minorBidi"/>
          <w:noProof/>
          <w:sz w:val="21"/>
          <w:szCs w:val="22"/>
        </w:rPr>
      </w:pPr>
      <w:hyperlink w:anchor="_Toc87362865" w:history="1">
        <w:r w:rsidR="002D3A2F" w:rsidRPr="00400F9E">
          <w:rPr>
            <w:rStyle w:val="a9"/>
            <w:noProof/>
          </w:rPr>
          <w:t xml:space="preserve">3 </w:t>
        </w:r>
        <w:r w:rsidR="002D3A2F" w:rsidRPr="00400F9E">
          <w:rPr>
            <w:rStyle w:val="a9"/>
            <w:rFonts w:hint="eastAsia"/>
            <w:noProof/>
          </w:rPr>
          <w:t>处置程序</w:t>
        </w:r>
        <w:r w:rsidR="002D3A2F">
          <w:rPr>
            <w:noProof/>
            <w:webHidden/>
          </w:rPr>
          <w:tab/>
        </w:r>
        <w:r w:rsidR="002D3A2F">
          <w:rPr>
            <w:noProof/>
            <w:webHidden/>
          </w:rPr>
          <w:fldChar w:fldCharType="begin"/>
        </w:r>
        <w:r w:rsidR="002D3A2F">
          <w:rPr>
            <w:noProof/>
            <w:webHidden/>
          </w:rPr>
          <w:instrText xml:space="preserve"> PAGEREF _Toc87362865 \h </w:instrText>
        </w:r>
        <w:r w:rsidR="002D3A2F">
          <w:rPr>
            <w:noProof/>
            <w:webHidden/>
          </w:rPr>
        </w:r>
        <w:r w:rsidR="002D3A2F">
          <w:rPr>
            <w:noProof/>
            <w:webHidden/>
          </w:rPr>
          <w:fldChar w:fldCharType="separate"/>
        </w:r>
        <w:r w:rsidR="00AB4708">
          <w:rPr>
            <w:noProof/>
            <w:webHidden/>
          </w:rPr>
          <w:t>3</w:t>
        </w:r>
        <w:r w:rsidR="002D3A2F">
          <w:rPr>
            <w:noProof/>
            <w:webHidden/>
          </w:rPr>
          <w:fldChar w:fldCharType="end"/>
        </w:r>
      </w:hyperlink>
    </w:p>
    <w:p w14:paraId="25537EBB" w14:textId="77777777" w:rsidR="002D3A2F" w:rsidRDefault="00C20D8C" w:rsidP="0091193B">
      <w:pPr>
        <w:pStyle w:val="21"/>
        <w:tabs>
          <w:tab w:val="right" w:leader="dot" w:pos="8296"/>
        </w:tabs>
        <w:ind w:left="560" w:firstLine="560"/>
        <w:rPr>
          <w:rFonts w:asciiTheme="minorHAnsi" w:eastAsiaTheme="minorEastAsia" w:hAnsiTheme="minorHAnsi" w:cstheme="minorBidi"/>
          <w:noProof/>
          <w:sz w:val="21"/>
          <w:szCs w:val="22"/>
        </w:rPr>
      </w:pPr>
      <w:hyperlink w:anchor="_Toc87362866" w:history="1">
        <w:r w:rsidR="002D3A2F" w:rsidRPr="00400F9E">
          <w:rPr>
            <w:rStyle w:val="a9"/>
            <w:noProof/>
          </w:rPr>
          <w:t xml:space="preserve">3.1 </w:t>
        </w:r>
        <w:r w:rsidR="002D3A2F" w:rsidRPr="00400F9E">
          <w:rPr>
            <w:rStyle w:val="a9"/>
            <w:rFonts w:hint="eastAsia"/>
            <w:noProof/>
          </w:rPr>
          <w:t>事故响应级别</w:t>
        </w:r>
        <w:r w:rsidR="002D3A2F">
          <w:rPr>
            <w:noProof/>
            <w:webHidden/>
          </w:rPr>
          <w:tab/>
        </w:r>
        <w:r w:rsidR="002D3A2F">
          <w:rPr>
            <w:noProof/>
            <w:webHidden/>
          </w:rPr>
          <w:fldChar w:fldCharType="begin"/>
        </w:r>
        <w:r w:rsidR="002D3A2F">
          <w:rPr>
            <w:noProof/>
            <w:webHidden/>
          </w:rPr>
          <w:instrText xml:space="preserve"> PAGEREF _Toc87362866 \h </w:instrText>
        </w:r>
        <w:r w:rsidR="002D3A2F">
          <w:rPr>
            <w:noProof/>
            <w:webHidden/>
          </w:rPr>
        </w:r>
        <w:r w:rsidR="002D3A2F">
          <w:rPr>
            <w:noProof/>
            <w:webHidden/>
          </w:rPr>
          <w:fldChar w:fldCharType="separate"/>
        </w:r>
        <w:r w:rsidR="00AB4708">
          <w:rPr>
            <w:noProof/>
            <w:webHidden/>
          </w:rPr>
          <w:t>3</w:t>
        </w:r>
        <w:r w:rsidR="002D3A2F">
          <w:rPr>
            <w:noProof/>
            <w:webHidden/>
          </w:rPr>
          <w:fldChar w:fldCharType="end"/>
        </w:r>
      </w:hyperlink>
    </w:p>
    <w:p w14:paraId="0F318BED" w14:textId="77777777" w:rsidR="002D3A2F" w:rsidRDefault="00C20D8C" w:rsidP="0091193B">
      <w:pPr>
        <w:pStyle w:val="21"/>
        <w:tabs>
          <w:tab w:val="right" w:leader="dot" w:pos="8296"/>
        </w:tabs>
        <w:ind w:left="560" w:firstLine="560"/>
        <w:rPr>
          <w:rFonts w:asciiTheme="minorHAnsi" w:eastAsiaTheme="minorEastAsia" w:hAnsiTheme="minorHAnsi" w:cstheme="minorBidi"/>
          <w:noProof/>
          <w:sz w:val="21"/>
          <w:szCs w:val="22"/>
        </w:rPr>
      </w:pPr>
      <w:hyperlink w:anchor="_Toc87362867" w:history="1">
        <w:r w:rsidR="002D3A2F" w:rsidRPr="00400F9E">
          <w:rPr>
            <w:rStyle w:val="a9"/>
            <w:noProof/>
          </w:rPr>
          <w:t xml:space="preserve">3.2 </w:t>
        </w:r>
        <w:r w:rsidR="002D3A2F" w:rsidRPr="00400F9E">
          <w:rPr>
            <w:rStyle w:val="a9"/>
            <w:rFonts w:hint="eastAsia"/>
            <w:noProof/>
          </w:rPr>
          <w:t>信息报告</w:t>
        </w:r>
        <w:r w:rsidR="002D3A2F">
          <w:rPr>
            <w:noProof/>
            <w:webHidden/>
          </w:rPr>
          <w:tab/>
        </w:r>
        <w:r w:rsidR="002D3A2F">
          <w:rPr>
            <w:noProof/>
            <w:webHidden/>
          </w:rPr>
          <w:fldChar w:fldCharType="begin"/>
        </w:r>
        <w:r w:rsidR="002D3A2F">
          <w:rPr>
            <w:noProof/>
            <w:webHidden/>
          </w:rPr>
          <w:instrText xml:space="preserve"> PAGEREF _Toc87362867 \h </w:instrText>
        </w:r>
        <w:r w:rsidR="002D3A2F">
          <w:rPr>
            <w:noProof/>
            <w:webHidden/>
          </w:rPr>
        </w:r>
        <w:r w:rsidR="002D3A2F">
          <w:rPr>
            <w:noProof/>
            <w:webHidden/>
          </w:rPr>
          <w:fldChar w:fldCharType="separate"/>
        </w:r>
        <w:r w:rsidR="00AB4708">
          <w:rPr>
            <w:noProof/>
            <w:webHidden/>
          </w:rPr>
          <w:t>4</w:t>
        </w:r>
        <w:r w:rsidR="002D3A2F">
          <w:rPr>
            <w:noProof/>
            <w:webHidden/>
          </w:rPr>
          <w:fldChar w:fldCharType="end"/>
        </w:r>
      </w:hyperlink>
    </w:p>
    <w:p w14:paraId="7AD1BB37" w14:textId="77777777" w:rsidR="002D3A2F" w:rsidRDefault="00C20D8C" w:rsidP="0091193B">
      <w:pPr>
        <w:pStyle w:val="19"/>
        <w:tabs>
          <w:tab w:val="right" w:leader="dot" w:pos="8296"/>
        </w:tabs>
        <w:ind w:firstLine="560"/>
        <w:rPr>
          <w:rFonts w:asciiTheme="minorHAnsi" w:eastAsiaTheme="minorEastAsia" w:hAnsiTheme="minorHAnsi" w:cstheme="minorBidi"/>
          <w:noProof/>
          <w:sz w:val="21"/>
          <w:szCs w:val="22"/>
        </w:rPr>
      </w:pPr>
      <w:hyperlink w:anchor="_Toc87362868" w:history="1">
        <w:r w:rsidR="002D3A2F" w:rsidRPr="00400F9E">
          <w:rPr>
            <w:rStyle w:val="a9"/>
            <w:noProof/>
          </w:rPr>
          <w:t xml:space="preserve">4 </w:t>
        </w:r>
        <w:r w:rsidR="002D3A2F" w:rsidRPr="00400F9E">
          <w:rPr>
            <w:rStyle w:val="a9"/>
            <w:rFonts w:hint="eastAsia"/>
            <w:noProof/>
          </w:rPr>
          <w:t>现场处置措施</w:t>
        </w:r>
        <w:bookmarkStart w:id="0" w:name="_GoBack"/>
        <w:bookmarkEnd w:id="0"/>
        <w:r w:rsidR="002D3A2F">
          <w:rPr>
            <w:noProof/>
            <w:webHidden/>
          </w:rPr>
          <w:tab/>
        </w:r>
        <w:r w:rsidR="002D3A2F">
          <w:rPr>
            <w:noProof/>
            <w:webHidden/>
          </w:rPr>
          <w:fldChar w:fldCharType="begin"/>
        </w:r>
        <w:r w:rsidR="002D3A2F">
          <w:rPr>
            <w:noProof/>
            <w:webHidden/>
          </w:rPr>
          <w:instrText xml:space="preserve"> PAGEREF _Toc87362868 \h </w:instrText>
        </w:r>
        <w:r w:rsidR="002D3A2F">
          <w:rPr>
            <w:noProof/>
            <w:webHidden/>
          </w:rPr>
        </w:r>
        <w:r w:rsidR="002D3A2F">
          <w:rPr>
            <w:noProof/>
            <w:webHidden/>
          </w:rPr>
          <w:fldChar w:fldCharType="separate"/>
        </w:r>
        <w:r w:rsidR="00AB4708">
          <w:rPr>
            <w:noProof/>
            <w:webHidden/>
          </w:rPr>
          <w:t>6</w:t>
        </w:r>
        <w:r w:rsidR="002D3A2F">
          <w:rPr>
            <w:noProof/>
            <w:webHidden/>
          </w:rPr>
          <w:fldChar w:fldCharType="end"/>
        </w:r>
      </w:hyperlink>
    </w:p>
    <w:p w14:paraId="5B082F0E" w14:textId="77777777" w:rsidR="002D3A2F" w:rsidRDefault="00C20D8C" w:rsidP="0091193B">
      <w:pPr>
        <w:pStyle w:val="19"/>
        <w:tabs>
          <w:tab w:val="right" w:leader="dot" w:pos="8296"/>
        </w:tabs>
        <w:ind w:firstLine="560"/>
        <w:rPr>
          <w:rFonts w:asciiTheme="minorHAnsi" w:eastAsiaTheme="minorEastAsia" w:hAnsiTheme="minorHAnsi" w:cstheme="minorBidi"/>
          <w:noProof/>
          <w:sz w:val="21"/>
          <w:szCs w:val="22"/>
        </w:rPr>
      </w:pPr>
      <w:hyperlink w:anchor="_Toc87362869" w:history="1">
        <w:r w:rsidR="002D3A2F" w:rsidRPr="00400F9E">
          <w:rPr>
            <w:rStyle w:val="a9"/>
            <w:noProof/>
          </w:rPr>
          <w:t xml:space="preserve">5 </w:t>
        </w:r>
        <w:r w:rsidR="002D3A2F" w:rsidRPr="00400F9E">
          <w:rPr>
            <w:rStyle w:val="a9"/>
            <w:rFonts w:hint="eastAsia"/>
            <w:noProof/>
          </w:rPr>
          <w:t>应急监测</w:t>
        </w:r>
        <w:r w:rsidR="002D3A2F">
          <w:rPr>
            <w:noProof/>
            <w:webHidden/>
          </w:rPr>
          <w:tab/>
        </w:r>
        <w:r w:rsidR="002D3A2F">
          <w:rPr>
            <w:noProof/>
            <w:webHidden/>
          </w:rPr>
          <w:fldChar w:fldCharType="begin"/>
        </w:r>
        <w:r w:rsidR="002D3A2F">
          <w:rPr>
            <w:noProof/>
            <w:webHidden/>
          </w:rPr>
          <w:instrText xml:space="preserve"> PAGEREF _Toc87362869 \h </w:instrText>
        </w:r>
        <w:r w:rsidR="002D3A2F">
          <w:rPr>
            <w:noProof/>
            <w:webHidden/>
          </w:rPr>
        </w:r>
        <w:r w:rsidR="002D3A2F">
          <w:rPr>
            <w:noProof/>
            <w:webHidden/>
          </w:rPr>
          <w:fldChar w:fldCharType="separate"/>
        </w:r>
        <w:r w:rsidR="00AB4708">
          <w:rPr>
            <w:noProof/>
            <w:webHidden/>
          </w:rPr>
          <w:t>9</w:t>
        </w:r>
        <w:r w:rsidR="002D3A2F">
          <w:rPr>
            <w:noProof/>
            <w:webHidden/>
          </w:rPr>
          <w:fldChar w:fldCharType="end"/>
        </w:r>
      </w:hyperlink>
    </w:p>
    <w:p w14:paraId="64021283" w14:textId="77777777" w:rsidR="002D3A2F" w:rsidRDefault="00C20D8C" w:rsidP="0091193B">
      <w:pPr>
        <w:pStyle w:val="21"/>
        <w:tabs>
          <w:tab w:val="right" w:leader="dot" w:pos="8296"/>
        </w:tabs>
        <w:ind w:left="560" w:firstLine="560"/>
        <w:rPr>
          <w:rFonts w:asciiTheme="minorHAnsi" w:eastAsiaTheme="minorEastAsia" w:hAnsiTheme="minorHAnsi" w:cstheme="minorBidi"/>
          <w:noProof/>
          <w:sz w:val="21"/>
          <w:szCs w:val="22"/>
        </w:rPr>
      </w:pPr>
      <w:hyperlink w:anchor="_Toc87362870" w:history="1">
        <w:r w:rsidR="002D3A2F" w:rsidRPr="00400F9E">
          <w:rPr>
            <w:rStyle w:val="a9"/>
            <w:noProof/>
          </w:rPr>
          <w:t>5.1</w:t>
        </w:r>
        <w:r w:rsidR="002D3A2F" w:rsidRPr="00400F9E">
          <w:rPr>
            <w:rStyle w:val="a9"/>
            <w:rFonts w:hint="eastAsia"/>
            <w:noProof/>
          </w:rPr>
          <w:t>大气、水环境应急监测方案</w:t>
        </w:r>
        <w:r w:rsidR="002D3A2F">
          <w:rPr>
            <w:noProof/>
            <w:webHidden/>
          </w:rPr>
          <w:tab/>
        </w:r>
        <w:r w:rsidR="002D3A2F">
          <w:rPr>
            <w:noProof/>
            <w:webHidden/>
          </w:rPr>
          <w:fldChar w:fldCharType="begin"/>
        </w:r>
        <w:r w:rsidR="002D3A2F">
          <w:rPr>
            <w:noProof/>
            <w:webHidden/>
          </w:rPr>
          <w:instrText xml:space="preserve"> PAGEREF _Toc87362870 \h </w:instrText>
        </w:r>
        <w:r w:rsidR="002D3A2F">
          <w:rPr>
            <w:noProof/>
            <w:webHidden/>
          </w:rPr>
        </w:r>
        <w:r w:rsidR="002D3A2F">
          <w:rPr>
            <w:noProof/>
            <w:webHidden/>
          </w:rPr>
          <w:fldChar w:fldCharType="separate"/>
        </w:r>
        <w:r w:rsidR="00AB4708">
          <w:rPr>
            <w:noProof/>
            <w:webHidden/>
          </w:rPr>
          <w:t>9</w:t>
        </w:r>
        <w:r w:rsidR="002D3A2F">
          <w:rPr>
            <w:noProof/>
            <w:webHidden/>
          </w:rPr>
          <w:fldChar w:fldCharType="end"/>
        </w:r>
      </w:hyperlink>
    </w:p>
    <w:p w14:paraId="3E8D110B" w14:textId="77777777" w:rsidR="002D3A2F" w:rsidRDefault="00C20D8C" w:rsidP="0091193B">
      <w:pPr>
        <w:pStyle w:val="21"/>
        <w:tabs>
          <w:tab w:val="right" w:leader="dot" w:pos="8296"/>
        </w:tabs>
        <w:ind w:left="560" w:firstLine="560"/>
        <w:rPr>
          <w:rFonts w:asciiTheme="minorHAnsi" w:eastAsiaTheme="minorEastAsia" w:hAnsiTheme="minorHAnsi" w:cstheme="minorBidi"/>
          <w:noProof/>
          <w:sz w:val="21"/>
          <w:szCs w:val="22"/>
        </w:rPr>
      </w:pPr>
      <w:hyperlink w:anchor="_Toc87362871" w:history="1">
        <w:r w:rsidR="002D3A2F" w:rsidRPr="00400F9E">
          <w:rPr>
            <w:rStyle w:val="a9"/>
            <w:noProof/>
          </w:rPr>
          <w:t>5.2</w:t>
        </w:r>
        <w:r w:rsidR="002D3A2F" w:rsidRPr="00400F9E">
          <w:rPr>
            <w:rStyle w:val="a9"/>
            <w:rFonts w:hint="eastAsia"/>
            <w:noProof/>
          </w:rPr>
          <w:t>土壤、地下水应急监测方案</w:t>
        </w:r>
        <w:r w:rsidR="002D3A2F">
          <w:rPr>
            <w:noProof/>
            <w:webHidden/>
          </w:rPr>
          <w:tab/>
        </w:r>
        <w:r w:rsidR="002D3A2F">
          <w:rPr>
            <w:noProof/>
            <w:webHidden/>
          </w:rPr>
          <w:fldChar w:fldCharType="begin"/>
        </w:r>
        <w:r w:rsidR="002D3A2F">
          <w:rPr>
            <w:noProof/>
            <w:webHidden/>
          </w:rPr>
          <w:instrText xml:space="preserve"> PAGEREF _Toc87362871 \h </w:instrText>
        </w:r>
        <w:r w:rsidR="002D3A2F">
          <w:rPr>
            <w:noProof/>
            <w:webHidden/>
          </w:rPr>
        </w:r>
        <w:r w:rsidR="002D3A2F">
          <w:rPr>
            <w:noProof/>
            <w:webHidden/>
          </w:rPr>
          <w:fldChar w:fldCharType="separate"/>
        </w:r>
        <w:r w:rsidR="00AB4708">
          <w:rPr>
            <w:noProof/>
            <w:webHidden/>
          </w:rPr>
          <w:t>11</w:t>
        </w:r>
        <w:r w:rsidR="002D3A2F">
          <w:rPr>
            <w:noProof/>
            <w:webHidden/>
          </w:rPr>
          <w:fldChar w:fldCharType="end"/>
        </w:r>
      </w:hyperlink>
    </w:p>
    <w:p w14:paraId="44D3AA96" w14:textId="77777777" w:rsidR="002D3A2F" w:rsidRDefault="00C20D8C" w:rsidP="0091193B">
      <w:pPr>
        <w:pStyle w:val="19"/>
        <w:tabs>
          <w:tab w:val="right" w:leader="dot" w:pos="8296"/>
        </w:tabs>
        <w:ind w:firstLine="560"/>
        <w:rPr>
          <w:rFonts w:asciiTheme="minorHAnsi" w:eastAsiaTheme="minorEastAsia" w:hAnsiTheme="minorHAnsi" w:cstheme="minorBidi"/>
          <w:noProof/>
          <w:sz w:val="21"/>
          <w:szCs w:val="22"/>
        </w:rPr>
      </w:pPr>
      <w:hyperlink w:anchor="_Toc87362872" w:history="1">
        <w:r w:rsidR="002D3A2F" w:rsidRPr="00400F9E">
          <w:rPr>
            <w:rStyle w:val="a9"/>
            <w:noProof/>
          </w:rPr>
          <w:t xml:space="preserve">6 </w:t>
        </w:r>
        <w:r w:rsidR="002D3A2F" w:rsidRPr="00400F9E">
          <w:rPr>
            <w:rStyle w:val="a9"/>
            <w:rFonts w:hint="eastAsia"/>
            <w:noProof/>
          </w:rPr>
          <w:t>后期处置</w:t>
        </w:r>
        <w:r w:rsidR="002D3A2F">
          <w:rPr>
            <w:noProof/>
            <w:webHidden/>
          </w:rPr>
          <w:tab/>
        </w:r>
        <w:r w:rsidR="002D3A2F">
          <w:rPr>
            <w:noProof/>
            <w:webHidden/>
          </w:rPr>
          <w:fldChar w:fldCharType="begin"/>
        </w:r>
        <w:r w:rsidR="002D3A2F">
          <w:rPr>
            <w:noProof/>
            <w:webHidden/>
          </w:rPr>
          <w:instrText xml:space="preserve"> PAGEREF _Toc87362872 \h </w:instrText>
        </w:r>
        <w:r w:rsidR="002D3A2F">
          <w:rPr>
            <w:noProof/>
            <w:webHidden/>
          </w:rPr>
        </w:r>
        <w:r w:rsidR="002D3A2F">
          <w:rPr>
            <w:noProof/>
            <w:webHidden/>
          </w:rPr>
          <w:fldChar w:fldCharType="separate"/>
        </w:r>
        <w:r w:rsidR="00AB4708">
          <w:rPr>
            <w:noProof/>
            <w:webHidden/>
          </w:rPr>
          <w:t>11</w:t>
        </w:r>
        <w:r w:rsidR="002D3A2F">
          <w:rPr>
            <w:noProof/>
            <w:webHidden/>
          </w:rPr>
          <w:fldChar w:fldCharType="end"/>
        </w:r>
      </w:hyperlink>
    </w:p>
    <w:p w14:paraId="78D89D6E" w14:textId="55E4C211" w:rsidR="00FB250A" w:rsidRPr="007254BB" w:rsidRDefault="00715800" w:rsidP="004728DA">
      <w:pPr>
        <w:ind w:firstLineChars="0" w:firstLine="0"/>
        <w:rPr>
          <w:color w:val="FF0000"/>
        </w:rPr>
        <w:sectPr w:rsidR="00FB250A" w:rsidRPr="007254BB" w:rsidSect="00D91334">
          <w:footerReference w:type="default" r:id="rId15"/>
          <w:pgSz w:w="11906" w:h="16838"/>
          <w:pgMar w:top="1440" w:right="1800" w:bottom="1440" w:left="1800" w:header="851" w:footer="851" w:gutter="0"/>
          <w:paperSrc w:first="2889" w:other="2889"/>
          <w:pgNumType w:fmt="upperRoman" w:start="1"/>
          <w:cols w:space="720"/>
          <w:docGrid w:type="lines" w:linePitch="581"/>
        </w:sectPr>
      </w:pPr>
      <w:r w:rsidRPr="007254BB">
        <w:fldChar w:fldCharType="end"/>
      </w:r>
    </w:p>
    <w:p w14:paraId="43562ECD" w14:textId="3C5253E6" w:rsidR="00FB250A" w:rsidRPr="007254BB" w:rsidRDefault="00D64977" w:rsidP="000208F5">
      <w:pPr>
        <w:pStyle w:val="17"/>
      </w:pPr>
      <w:bookmarkStart w:id="1" w:name="_1__总则"/>
      <w:bookmarkStart w:id="2" w:name="_2__区域概况与危险化学品事故风险分析"/>
      <w:bookmarkStart w:id="3" w:name="_Toc87362859"/>
      <w:bookmarkEnd w:id="1"/>
      <w:bookmarkEnd w:id="2"/>
      <w:r w:rsidRPr="007254BB">
        <w:lastRenderedPageBreak/>
        <w:t>1</w:t>
      </w:r>
      <w:r w:rsidR="000208F5" w:rsidRPr="007254BB">
        <w:t xml:space="preserve"> </w:t>
      </w:r>
      <w:r w:rsidR="00C47FF1" w:rsidRPr="007254BB">
        <w:t>公用工程及其他</w:t>
      </w:r>
      <w:r w:rsidR="00D91334" w:rsidRPr="007254BB">
        <w:t>事故风险分析</w:t>
      </w:r>
      <w:bookmarkEnd w:id="3"/>
    </w:p>
    <w:p w14:paraId="5C4E3641" w14:textId="53199DCE" w:rsidR="00FB250A" w:rsidRPr="007254BB" w:rsidRDefault="00D64977" w:rsidP="000208F5">
      <w:pPr>
        <w:pStyle w:val="22"/>
      </w:pPr>
      <w:bookmarkStart w:id="4" w:name="_Toc87362860"/>
      <w:r w:rsidRPr="007254BB">
        <w:t>1.1</w:t>
      </w:r>
      <w:r w:rsidR="000208F5" w:rsidRPr="007254BB">
        <w:t xml:space="preserve"> </w:t>
      </w:r>
      <w:r w:rsidRPr="007254BB">
        <w:t>事件界定</w:t>
      </w:r>
      <w:bookmarkEnd w:id="4"/>
    </w:p>
    <w:p w14:paraId="3F8435E7" w14:textId="753A2D1B" w:rsidR="00FB250A" w:rsidRPr="007254BB" w:rsidRDefault="00D64977" w:rsidP="00560363">
      <w:pPr>
        <w:ind w:firstLine="560"/>
        <w:rPr>
          <w:snapToGrid w:val="0"/>
        </w:rPr>
      </w:pPr>
      <w:r w:rsidRPr="007254BB">
        <w:rPr>
          <w:snapToGrid w:val="0"/>
        </w:rPr>
        <w:t>本专项预案的</w:t>
      </w:r>
      <w:r w:rsidR="007254BB" w:rsidRPr="007254BB">
        <w:rPr>
          <w:snapToGrid w:val="0"/>
        </w:rPr>
        <w:t>事故主要</w:t>
      </w:r>
      <w:r w:rsidRPr="007254BB">
        <w:rPr>
          <w:snapToGrid w:val="0"/>
        </w:rPr>
        <w:t>系指</w:t>
      </w:r>
      <w:r w:rsidR="000E28A3" w:rsidRPr="007254BB">
        <w:rPr>
          <w:snapToGrid w:val="0"/>
        </w:rPr>
        <w:t>天津渤化化工发展有限公司</w:t>
      </w:r>
      <w:r w:rsidR="00DA5C38" w:rsidRPr="007254BB">
        <w:rPr>
          <w:snapToGrid w:val="0"/>
        </w:rPr>
        <w:t>公用工程</w:t>
      </w:r>
      <w:r w:rsidR="007254BB" w:rsidRPr="007254BB">
        <w:rPr>
          <w:snapToGrid w:val="0"/>
        </w:rPr>
        <w:t>及其他事故，包括公用工程涉及</w:t>
      </w:r>
      <w:r w:rsidRPr="007254BB">
        <w:rPr>
          <w:snapToGrid w:val="0"/>
        </w:rPr>
        <w:t>的</w:t>
      </w:r>
      <w:r w:rsidR="00E227B1" w:rsidRPr="007254BB">
        <w:t>风险物质</w:t>
      </w:r>
      <w:r w:rsidR="007254BB" w:rsidRPr="007254BB">
        <w:t>泄漏或</w:t>
      </w:r>
      <w:r w:rsidR="00E227B1" w:rsidRPr="007254BB">
        <w:t>火灾爆炸</w:t>
      </w:r>
      <w:r w:rsidR="007254BB" w:rsidRPr="007254BB">
        <w:t>、环保设施非正常运行、风险防范措施失效等</w:t>
      </w:r>
      <w:r w:rsidR="00E227B1" w:rsidRPr="007254BB">
        <w:t>。</w:t>
      </w:r>
    </w:p>
    <w:p w14:paraId="4E14B409" w14:textId="6193759C" w:rsidR="00FB250A" w:rsidRPr="007254BB" w:rsidRDefault="00D64977" w:rsidP="00560363">
      <w:pPr>
        <w:pStyle w:val="22"/>
        <w:jc w:val="both"/>
      </w:pPr>
      <w:bookmarkStart w:id="5" w:name="_2.1_基本概况"/>
      <w:bookmarkStart w:id="6" w:name="_2.2_气候状况"/>
      <w:bookmarkStart w:id="7" w:name="_2.3_人员密集及重要公共场所概况"/>
      <w:bookmarkStart w:id="8" w:name="_2.4_重大危险源辨识"/>
      <w:bookmarkStart w:id="9" w:name="_2.5_事故危险分析"/>
      <w:bookmarkStart w:id="10" w:name="_Toc87362861"/>
      <w:bookmarkEnd w:id="5"/>
      <w:bookmarkEnd w:id="6"/>
      <w:bookmarkEnd w:id="7"/>
      <w:bookmarkEnd w:id="8"/>
      <w:bookmarkEnd w:id="9"/>
      <w:r w:rsidRPr="007254BB">
        <w:t>1.2</w:t>
      </w:r>
      <w:r w:rsidR="000208F5" w:rsidRPr="007254BB">
        <w:t xml:space="preserve"> </w:t>
      </w:r>
      <w:r w:rsidR="000E28A3" w:rsidRPr="007254BB">
        <w:t>风险物质</w:t>
      </w:r>
      <w:bookmarkEnd w:id="10"/>
    </w:p>
    <w:p w14:paraId="1E788339" w14:textId="77777777" w:rsidR="00AB4708" w:rsidRDefault="00DA5C38" w:rsidP="000208F5">
      <w:pPr>
        <w:ind w:firstLine="560"/>
        <w:sectPr w:rsidR="00AB4708" w:rsidSect="00D91334">
          <w:headerReference w:type="default" r:id="rId16"/>
          <w:footerReference w:type="default" r:id="rId17"/>
          <w:type w:val="continuous"/>
          <w:pgSz w:w="11906" w:h="16838" w:orient="landscape"/>
          <w:pgMar w:top="1440" w:right="1800" w:bottom="1440" w:left="1800" w:header="851" w:footer="851" w:gutter="0"/>
          <w:pgNumType w:start="1"/>
          <w:cols w:space="720"/>
          <w:docGrid w:type="linesAndChars" w:linePitch="606"/>
        </w:sectPr>
      </w:pPr>
      <w:r w:rsidRPr="007254BB">
        <w:t>公用工程</w:t>
      </w:r>
      <w:r w:rsidR="000E28A3" w:rsidRPr="007254BB">
        <w:t>涉及的</w:t>
      </w:r>
      <w:r w:rsidR="00D64977" w:rsidRPr="007254BB">
        <w:t>主要</w:t>
      </w:r>
      <w:r w:rsidR="000E28A3" w:rsidRPr="007254BB">
        <w:t>风险</w:t>
      </w:r>
      <w:r w:rsidR="00D64977" w:rsidRPr="007254BB">
        <w:t>物质</w:t>
      </w:r>
      <w:proofErr w:type="gramStart"/>
      <w:r w:rsidR="00D64977" w:rsidRPr="007254BB">
        <w:t>为</w:t>
      </w:r>
      <w:r w:rsidRPr="007254BB">
        <w:t>危废暂存</w:t>
      </w:r>
      <w:proofErr w:type="gramEnd"/>
      <w:r w:rsidRPr="007254BB">
        <w:t>间的含油废物</w:t>
      </w:r>
      <w:r w:rsidR="002D3A2F">
        <w:rPr>
          <w:rFonts w:hint="eastAsia"/>
        </w:rPr>
        <w:t>、质检</w:t>
      </w:r>
      <w:r w:rsidR="002D3A2F">
        <w:t>中心使用的试剂</w:t>
      </w:r>
      <w:r w:rsidR="0091193B">
        <w:rPr>
          <w:rFonts w:hint="eastAsia"/>
        </w:rPr>
        <w:t>（</w:t>
      </w:r>
      <w:r w:rsidR="0091193B" w:rsidRPr="0091193B">
        <w:rPr>
          <w:rFonts w:hint="eastAsia"/>
        </w:rPr>
        <w:t>乙醇、异丙醇、二氯乙烷、二甲苯、正己烷、三氯乙烷</w:t>
      </w:r>
      <w:r w:rsidR="0091193B">
        <w:rPr>
          <w:rFonts w:hint="eastAsia"/>
        </w:rPr>
        <w:t>）</w:t>
      </w:r>
      <w:r w:rsidRPr="007254BB">
        <w:t>等易燃</w:t>
      </w:r>
      <w:r w:rsidR="002D3A2F">
        <w:rPr>
          <w:rFonts w:hint="eastAsia"/>
        </w:rPr>
        <w:t>、</w:t>
      </w:r>
      <w:r w:rsidR="002D3A2F">
        <w:t>可燃或有毒</w:t>
      </w:r>
      <w:r w:rsidRPr="007254BB">
        <w:t>物质。</w:t>
      </w:r>
      <w:r w:rsidR="00AB4708">
        <w:t>风险物质危险性识别见下表</w:t>
      </w:r>
      <w:r w:rsidR="00AB4708">
        <w:rPr>
          <w:rFonts w:hint="eastAsia"/>
        </w:rPr>
        <w:t>。</w:t>
      </w:r>
    </w:p>
    <w:p w14:paraId="77529CF0" w14:textId="16835CAE" w:rsidR="00AB4708" w:rsidRPr="00792F10" w:rsidRDefault="00AB4708" w:rsidP="00AB4708">
      <w:pPr>
        <w:pStyle w:val="a5"/>
        <w:keepNext/>
        <w:ind w:firstLine="560"/>
        <w:rPr>
          <w:sz w:val="28"/>
        </w:rPr>
      </w:pPr>
      <w:r w:rsidRPr="00792F10">
        <w:rPr>
          <w:sz w:val="28"/>
        </w:rPr>
        <w:lastRenderedPageBreak/>
        <w:t>表</w:t>
      </w:r>
      <w:r w:rsidRPr="00792F10">
        <w:rPr>
          <w:sz w:val="28"/>
        </w:rPr>
        <w:t xml:space="preserve"> </w:t>
      </w:r>
      <w:r>
        <w:rPr>
          <w:rFonts w:hint="eastAsia"/>
          <w:sz w:val="28"/>
        </w:rPr>
        <w:t>1</w:t>
      </w:r>
      <w:r>
        <w:rPr>
          <w:sz w:val="28"/>
        </w:rPr>
        <w:noBreakHyphen/>
      </w:r>
      <w:r>
        <w:rPr>
          <w:sz w:val="28"/>
        </w:rPr>
        <w:fldChar w:fldCharType="begin"/>
      </w:r>
      <w:r>
        <w:rPr>
          <w:sz w:val="28"/>
        </w:rPr>
        <w:instrText xml:space="preserve"> SEQ </w:instrText>
      </w:r>
      <w:r>
        <w:rPr>
          <w:sz w:val="28"/>
        </w:rPr>
        <w:instrText>表</w:instrText>
      </w:r>
      <w:r>
        <w:rPr>
          <w:sz w:val="28"/>
        </w:rPr>
        <w:instrText xml:space="preserve"> \* ARABIC \s 2 </w:instrText>
      </w:r>
      <w:r>
        <w:rPr>
          <w:sz w:val="28"/>
        </w:rPr>
        <w:fldChar w:fldCharType="separate"/>
      </w:r>
      <w:r>
        <w:rPr>
          <w:noProof/>
          <w:sz w:val="28"/>
        </w:rPr>
        <w:t>1</w:t>
      </w:r>
      <w:r>
        <w:rPr>
          <w:sz w:val="28"/>
        </w:rPr>
        <w:fldChar w:fldCharType="end"/>
      </w:r>
      <w:r>
        <w:rPr>
          <w:rFonts w:hint="eastAsia"/>
          <w:sz w:val="28"/>
        </w:rPr>
        <w:t>风险物质</w:t>
      </w:r>
      <w:r w:rsidRPr="00792F10">
        <w:rPr>
          <w:sz w:val="28"/>
        </w:rPr>
        <w:t>的危险性及毒性资料</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41"/>
        <w:gridCol w:w="1217"/>
        <w:gridCol w:w="710"/>
        <w:gridCol w:w="851"/>
        <w:gridCol w:w="992"/>
        <w:gridCol w:w="1275"/>
        <w:gridCol w:w="1134"/>
        <w:gridCol w:w="991"/>
        <w:gridCol w:w="1703"/>
        <w:gridCol w:w="991"/>
        <w:gridCol w:w="991"/>
        <w:gridCol w:w="1134"/>
        <w:gridCol w:w="1542"/>
      </w:tblGrid>
      <w:tr w:rsidR="00AB4708" w:rsidRPr="00AB4708" w14:paraId="5645ED67" w14:textId="77777777" w:rsidTr="00AB4708">
        <w:trPr>
          <w:trHeight w:val="510"/>
          <w:tblHeader/>
          <w:jc w:val="center"/>
        </w:trPr>
        <w:tc>
          <w:tcPr>
            <w:tcW w:w="192" w:type="pct"/>
            <w:vMerge w:val="restart"/>
            <w:tcMar>
              <w:left w:w="57" w:type="dxa"/>
              <w:right w:w="57" w:type="dxa"/>
            </w:tcMar>
            <w:vAlign w:val="center"/>
          </w:tcPr>
          <w:p w14:paraId="375B9142"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序号</w:t>
            </w:r>
          </w:p>
        </w:tc>
        <w:tc>
          <w:tcPr>
            <w:tcW w:w="432" w:type="pct"/>
            <w:vMerge w:val="restart"/>
            <w:tcMar>
              <w:left w:w="57" w:type="dxa"/>
              <w:right w:w="57" w:type="dxa"/>
            </w:tcMar>
            <w:vAlign w:val="center"/>
          </w:tcPr>
          <w:p w14:paraId="4EE0645F"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物质名称</w:t>
            </w:r>
          </w:p>
        </w:tc>
        <w:tc>
          <w:tcPr>
            <w:tcW w:w="252" w:type="pct"/>
            <w:vMerge w:val="restart"/>
            <w:tcMar>
              <w:left w:w="57" w:type="dxa"/>
              <w:right w:w="57" w:type="dxa"/>
            </w:tcMar>
            <w:vAlign w:val="center"/>
          </w:tcPr>
          <w:p w14:paraId="117770B9"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状态</w:t>
            </w:r>
          </w:p>
        </w:tc>
        <w:tc>
          <w:tcPr>
            <w:tcW w:w="302" w:type="pct"/>
            <w:vMerge w:val="restart"/>
            <w:tcMar>
              <w:left w:w="57" w:type="dxa"/>
              <w:right w:w="57" w:type="dxa"/>
            </w:tcMar>
            <w:vAlign w:val="center"/>
          </w:tcPr>
          <w:p w14:paraId="2E2C2560"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分子量</w:t>
            </w:r>
          </w:p>
        </w:tc>
        <w:tc>
          <w:tcPr>
            <w:tcW w:w="352" w:type="pct"/>
            <w:vMerge w:val="restart"/>
            <w:tcMar>
              <w:left w:w="57" w:type="dxa"/>
              <w:right w:w="57" w:type="dxa"/>
            </w:tcMar>
            <w:vAlign w:val="center"/>
          </w:tcPr>
          <w:p w14:paraId="6EA2A83E"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闪点</w:t>
            </w:r>
          </w:p>
          <w:p w14:paraId="711D4097"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eastAsia="宋体"/>
                <w:sz w:val="21"/>
                <w:szCs w:val="21"/>
              </w:rPr>
              <w:t>℃</w:t>
            </w:r>
          </w:p>
        </w:tc>
        <w:tc>
          <w:tcPr>
            <w:tcW w:w="453" w:type="pct"/>
            <w:vMerge w:val="restart"/>
            <w:tcMar>
              <w:left w:w="57" w:type="dxa"/>
              <w:right w:w="57" w:type="dxa"/>
            </w:tcMar>
            <w:vAlign w:val="center"/>
          </w:tcPr>
          <w:p w14:paraId="0A43DA9E"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引燃温度</w:t>
            </w:r>
          </w:p>
          <w:p w14:paraId="68269951"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eastAsia="宋体"/>
                <w:sz w:val="21"/>
                <w:szCs w:val="21"/>
              </w:rPr>
              <w:t>℃</w:t>
            </w:r>
          </w:p>
        </w:tc>
        <w:tc>
          <w:tcPr>
            <w:tcW w:w="755" w:type="pct"/>
            <w:gridSpan w:val="2"/>
            <w:tcMar>
              <w:left w:w="57" w:type="dxa"/>
              <w:right w:w="57" w:type="dxa"/>
            </w:tcMar>
            <w:vAlign w:val="center"/>
          </w:tcPr>
          <w:p w14:paraId="2BD4A1ED"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爆炸极限</w:t>
            </w:r>
            <w:r w:rsidRPr="00AB4708">
              <w:rPr>
                <w:sz w:val="21"/>
                <w:szCs w:val="21"/>
              </w:rPr>
              <w:t>V%</w:t>
            </w:r>
          </w:p>
        </w:tc>
        <w:tc>
          <w:tcPr>
            <w:tcW w:w="605" w:type="pct"/>
            <w:vMerge w:val="restart"/>
            <w:tcMar>
              <w:left w:w="57" w:type="dxa"/>
              <w:right w:w="57" w:type="dxa"/>
            </w:tcMar>
            <w:vAlign w:val="center"/>
          </w:tcPr>
          <w:p w14:paraId="1754D159"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危险性类别</w:t>
            </w:r>
          </w:p>
        </w:tc>
        <w:tc>
          <w:tcPr>
            <w:tcW w:w="352" w:type="pct"/>
            <w:vMerge w:val="restart"/>
            <w:tcMar>
              <w:left w:w="57" w:type="dxa"/>
              <w:right w:w="57" w:type="dxa"/>
            </w:tcMar>
            <w:vAlign w:val="center"/>
          </w:tcPr>
          <w:p w14:paraId="2BF00B6A"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燃烧爆炸危险度</w:t>
            </w:r>
          </w:p>
        </w:tc>
        <w:tc>
          <w:tcPr>
            <w:tcW w:w="352" w:type="pct"/>
            <w:vMerge w:val="restart"/>
            <w:tcMar>
              <w:left w:w="57" w:type="dxa"/>
              <w:right w:w="57" w:type="dxa"/>
            </w:tcMar>
            <w:vAlign w:val="center"/>
          </w:tcPr>
          <w:p w14:paraId="32F2B14F"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火灾危险性分类</w:t>
            </w:r>
          </w:p>
        </w:tc>
        <w:tc>
          <w:tcPr>
            <w:tcW w:w="951" w:type="pct"/>
            <w:gridSpan w:val="2"/>
            <w:tcMar>
              <w:left w:w="57" w:type="dxa"/>
              <w:right w:w="57" w:type="dxa"/>
            </w:tcMar>
            <w:vAlign w:val="center"/>
          </w:tcPr>
          <w:p w14:paraId="2388E856"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毒性</w:t>
            </w:r>
          </w:p>
        </w:tc>
      </w:tr>
      <w:tr w:rsidR="00AB4708" w:rsidRPr="00AB4708" w14:paraId="7038CDAC" w14:textId="77777777" w:rsidTr="00AB4708">
        <w:trPr>
          <w:trHeight w:val="510"/>
          <w:tblHeader/>
          <w:jc w:val="center"/>
        </w:trPr>
        <w:tc>
          <w:tcPr>
            <w:tcW w:w="192" w:type="pct"/>
            <w:vMerge/>
            <w:tcMar>
              <w:left w:w="57" w:type="dxa"/>
              <w:right w:w="57" w:type="dxa"/>
            </w:tcMar>
            <w:vAlign w:val="center"/>
          </w:tcPr>
          <w:p w14:paraId="53B1712B" w14:textId="77777777" w:rsidR="00AB4708" w:rsidRPr="00AB4708" w:rsidRDefault="00AB4708" w:rsidP="00AB4708">
            <w:pPr>
              <w:adjustRightInd/>
              <w:snapToGrid/>
              <w:spacing w:line="360" w:lineRule="exact"/>
              <w:ind w:firstLineChars="0" w:firstLine="0"/>
              <w:contextualSpacing/>
              <w:jc w:val="center"/>
              <w:rPr>
                <w:sz w:val="21"/>
                <w:szCs w:val="21"/>
              </w:rPr>
            </w:pPr>
          </w:p>
        </w:tc>
        <w:tc>
          <w:tcPr>
            <w:tcW w:w="432" w:type="pct"/>
            <w:vMerge/>
            <w:tcMar>
              <w:left w:w="57" w:type="dxa"/>
              <w:right w:w="57" w:type="dxa"/>
            </w:tcMar>
            <w:vAlign w:val="center"/>
          </w:tcPr>
          <w:p w14:paraId="594F55E9" w14:textId="77777777" w:rsidR="00AB4708" w:rsidRPr="00AB4708" w:rsidRDefault="00AB4708" w:rsidP="00AB4708">
            <w:pPr>
              <w:adjustRightInd/>
              <w:snapToGrid/>
              <w:spacing w:line="360" w:lineRule="exact"/>
              <w:ind w:firstLineChars="0" w:firstLine="0"/>
              <w:contextualSpacing/>
              <w:jc w:val="center"/>
              <w:rPr>
                <w:sz w:val="21"/>
                <w:szCs w:val="21"/>
              </w:rPr>
            </w:pPr>
          </w:p>
        </w:tc>
        <w:tc>
          <w:tcPr>
            <w:tcW w:w="252" w:type="pct"/>
            <w:vMerge/>
            <w:tcMar>
              <w:left w:w="57" w:type="dxa"/>
              <w:right w:w="57" w:type="dxa"/>
            </w:tcMar>
            <w:vAlign w:val="center"/>
          </w:tcPr>
          <w:p w14:paraId="539FBCEF" w14:textId="77777777" w:rsidR="00AB4708" w:rsidRPr="00AB4708" w:rsidRDefault="00AB4708" w:rsidP="00AB4708">
            <w:pPr>
              <w:adjustRightInd/>
              <w:snapToGrid/>
              <w:spacing w:line="360" w:lineRule="exact"/>
              <w:ind w:firstLineChars="0" w:firstLine="0"/>
              <w:contextualSpacing/>
              <w:jc w:val="center"/>
              <w:rPr>
                <w:sz w:val="21"/>
                <w:szCs w:val="21"/>
              </w:rPr>
            </w:pPr>
          </w:p>
        </w:tc>
        <w:tc>
          <w:tcPr>
            <w:tcW w:w="302" w:type="pct"/>
            <w:vMerge/>
            <w:tcMar>
              <w:left w:w="57" w:type="dxa"/>
              <w:right w:w="57" w:type="dxa"/>
            </w:tcMar>
            <w:vAlign w:val="center"/>
          </w:tcPr>
          <w:p w14:paraId="32200F3E" w14:textId="77777777" w:rsidR="00AB4708" w:rsidRPr="00AB4708" w:rsidRDefault="00AB4708" w:rsidP="00AB4708">
            <w:pPr>
              <w:adjustRightInd/>
              <w:snapToGrid/>
              <w:spacing w:line="360" w:lineRule="exact"/>
              <w:ind w:firstLineChars="0" w:firstLine="0"/>
              <w:contextualSpacing/>
              <w:jc w:val="center"/>
              <w:rPr>
                <w:sz w:val="21"/>
                <w:szCs w:val="21"/>
              </w:rPr>
            </w:pPr>
          </w:p>
        </w:tc>
        <w:tc>
          <w:tcPr>
            <w:tcW w:w="352" w:type="pct"/>
            <w:vMerge/>
            <w:tcMar>
              <w:left w:w="57" w:type="dxa"/>
              <w:right w:w="57" w:type="dxa"/>
            </w:tcMar>
            <w:vAlign w:val="center"/>
          </w:tcPr>
          <w:p w14:paraId="12F57F04" w14:textId="77777777" w:rsidR="00AB4708" w:rsidRPr="00AB4708" w:rsidRDefault="00AB4708" w:rsidP="00AB4708">
            <w:pPr>
              <w:adjustRightInd/>
              <w:snapToGrid/>
              <w:spacing w:line="360" w:lineRule="exact"/>
              <w:ind w:firstLineChars="0" w:firstLine="0"/>
              <w:contextualSpacing/>
              <w:jc w:val="center"/>
              <w:rPr>
                <w:sz w:val="21"/>
                <w:szCs w:val="21"/>
              </w:rPr>
            </w:pPr>
          </w:p>
        </w:tc>
        <w:tc>
          <w:tcPr>
            <w:tcW w:w="453" w:type="pct"/>
            <w:vMerge/>
            <w:tcMar>
              <w:left w:w="57" w:type="dxa"/>
              <w:right w:w="57" w:type="dxa"/>
            </w:tcMar>
            <w:vAlign w:val="center"/>
          </w:tcPr>
          <w:p w14:paraId="6F16667C" w14:textId="77777777" w:rsidR="00AB4708" w:rsidRPr="00AB4708" w:rsidRDefault="00AB4708" w:rsidP="00AB4708">
            <w:pPr>
              <w:adjustRightInd/>
              <w:snapToGrid/>
              <w:spacing w:line="360" w:lineRule="exact"/>
              <w:ind w:firstLineChars="0" w:firstLine="0"/>
              <w:contextualSpacing/>
              <w:jc w:val="center"/>
              <w:rPr>
                <w:sz w:val="21"/>
                <w:szCs w:val="21"/>
              </w:rPr>
            </w:pPr>
          </w:p>
        </w:tc>
        <w:tc>
          <w:tcPr>
            <w:tcW w:w="403" w:type="pct"/>
            <w:tcMar>
              <w:left w:w="57" w:type="dxa"/>
              <w:right w:w="57" w:type="dxa"/>
            </w:tcMar>
            <w:vAlign w:val="center"/>
          </w:tcPr>
          <w:p w14:paraId="49669F6D"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下限</w:t>
            </w:r>
          </w:p>
        </w:tc>
        <w:tc>
          <w:tcPr>
            <w:tcW w:w="352" w:type="pct"/>
            <w:tcMar>
              <w:left w:w="57" w:type="dxa"/>
              <w:right w:w="57" w:type="dxa"/>
            </w:tcMar>
            <w:vAlign w:val="center"/>
          </w:tcPr>
          <w:p w14:paraId="00FF0686"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上限</w:t>
            </w:r>
          </w:p>
        </w:tc>
        <w:tc>
          <w:tcPr>
            <w:tcW w:w="605" w:type="pct"/>
            <w:vMerge/>
            <w:tcMar>
              <w:left w:w="57" w:type="dxa"/>
              <w:right w:w="57" w:type="dxa"/>
            </w:tcMar>
            <w:vAlign w:val="center"/>
          </w:tcPr>
          <w:p w14:paraId="52A9E1B3" w14:textId="77777777" w:rsidR="00AB4708" w:rsidRPr="00AB4708" w:rsidRDefault="00AB4708" w:rsidP="00AB4708">
            <w:pPr>
              <w:adjustRightInd/>
              <w:snapToGrid/>
              <w:spacing w:line="360" w:lineRule="exact"/>
              <w:ind w:firstLineChars="0" w:firstLine="0"/>
              <w:contextualSpacing/>
              <w:jc w:val="center"/>
              <w:rPr>
                <w:sz w:val="21"/>
                <w:szCs w:val="21"/>
              </w:rPr>
            </w:pPr>
          </w:p>
        </w:tc>
        <w:tc>
          <w:tcPr>
            <w:tcW w:w="352" w:type="pct"/>
            <w:vMerge/>
            <w:tcMar>
              <w:left w:w="57" w:type="dxa"/>
              <w:right w:w="57" w:type="dxa"/>
            </w:tcMar>
            <w:vAlign w:val="center"/>
          </w:tcPr>
          <w:p w14:paraId="5A447182" w14:textId="77777777" w:rsidR="00AB4708" w:rsidRPr="00AB4708" w:rsidRDefault="00AB4708" w:rsidP="00AB4708">
            <w:pPr>
              <w:adjustRightInd/>
              <w:snapToGrid/>
              <w:spacing w:line="360" w:lineRule="exact"/>
              <w:ind w:firstLineChars="0" w:firstLine="0"/>
              <w:contextualSpacing/>
              <w:jc w:val="center"/>
              <w:rPr>
                <w:sz w:val="21"/>
                <w:szCs w:val="21"/>
              </w:rPr>
            </w:pPr>
          </w:p>
        </w:tc>
        <w:tc>
          <w:tcPr>
            <w:tcW w:w="352" w:type="pct"/>
            <w:vMerge/>
            <w:tcMar>
              <w:left w:w="57" w:type="dxa"/>
              <w:right w:w="57" w:type="dxa"/>
            </w:tcMar>
            <w:vAlign w:val="center"/>
          </w:tcPr>
          <w:p w14:paraId="0EC37999" w14:textId="77777777" w:rsidR="00AB4708" w:rsidRPr="00AB4708" w:rsidRDefault="00AB4708" w:rsidP="00AB4708">
            <w:pPr>
              <w:adjustRightInd/>
              <w:snapToGrid/>
              <w:spacing w:line="360" w:lineRule="exact"/>
              <w:ind w:firstLineChars="0" w:firstLine="0"/>
              <w:contextualSpacing/>
              <w:jc w:val="center"/>
              <w:rPr>
                <w:sz w:val="21"/>
                <w:szCs w:val="21"/>
              </w:rPr>
            </w:pPr>
          </w:p>
        </w:tc>
        <w:tc>
          <w:tcPr>
            <w:tcW w:w="403" w:type="pct"/>
            <w:tcMar>
              <w:left w:w="57" w:type="dxa"/>
              <w:right w:w="57" w:type="dxa"/>
            </w:tcMar>
            <w:vAlign w:val="center"/>
          </w:tcPr>
          <w:p w14:paraId="7C1C8F3C"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LD</w:t>
            </w:r>
            <w:r w:rsidRPr="00AB4708">
              <w:rPr>
                <w:sz w:val="21"/>
                <w:szCs w:val="21"/>
                <w:vertAlign w:val="subscript"/>
              </w:rPr>
              <w:t>50</w:t>
            </w:r>
            <w:r w:rsidRPr="00AB4708">
              <w:rPr>
                <w:sz w:val="21"/>
                <w:szCs w:val="21"/>
              </w:rPr>
              <w:t xml:space="preserve"> mg/kg</w:t>
            </w:r>
          </w:p>
        </w:tc>
        <w:tc>
          <w:tcPr>
            <w:tcW w:w="548" w:type="pct"/>
            <w:tcMar>
              <w:left w:w="57" w:type="dxa"/>
              <w:right w:w="57" w:type="dxa"/>
            </w:tcMar>
            <w:vAlign w:val="center"/>
          </w:tcPr>
          <w:p w14:paraId="6EAFFAE3"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LC</w:t>
            </w:r>
            <w:r w:rsidRPr="00AB4708">
              <w:rPr>
                <w:sz w:val="21"/>
                <w:szCs w:val="21"/>
                <w:vertAlign w:val="subscript"/>
              </w:rPr>
              <w:t>50</w:t>
            </w:r>
            <w:r w:rsidRPr="00AB4708">
              <w:rPr>
                <w:sz w:val="21"/>
                <w:szCs w:val="21"/>
              </w:rPr>
              <w:t xml:space="preserve"> mg/m</w:t>
            </w:r>
            <w:r w:rsidRPr="00AB4708">
              <w:rPr>
                <w:sz w:val="21"/>
                <w:szCs w:val="21"/>
                <w:vertAlign w:val="superscript"/>
              </w:rPr>
              <w:t>3</w:t>
            </w:r>
          </w:p>
        </w:tc>
      </w:tr>
      <w:tr w:rsidR="00AB4708" w:rsidRPr="00AB4708" w14:paraId="0CC9C56B" w14:textId="77777777" w:rsidTr="00AB4708">
        <w:trPr>
          <w:trHeight w:val="510"/>
          <w:jc w:val="center"/>
        </w:trPr>
        <w:tc>
          <w:tcPr>
            <w:tcW w:w="192" w:type="pct"/>
            <w:tcMar>
              <w:left w:w="57" w:type="dxa"/>
              <w:right w:w="57" w:type="dxa"/>
            </w:tcMar>
            <w:vAlign w:val="center"/>
          </w:tcPr>
          <w:p w14:paraId="4B5BF146" w14:textId="77777777" w:rsidR="00AB4708" w:rsidRPr="00AB4708" w:rsidRDefault="00AB4708" w:rsidP="00AB4708">
            <w:pPr>
              <w:numPr>
                <w:ilvl w:val="0"/>
                <w:numId w:val="11"/>
              </w:numPr>
              <w:adjustRightInd/>
              <w:snapToGrid/>
              <w:spacing w:line="360" w:lineRule="exact"/>
              <w:ind w:left="0" w:firstLineChars="0" w:firstLine="0"/>
              <w:contextualSpacing/>
              <w:jc w:val="center"/>
              <w:rPr>
                <w:sz w:val="21"/>
                <w:szCs w:val="21"/>
              </w:rPr>
            </w:pPr>
          </w:p>
        </w:tc>
        <w:tc>
          <w:tcPr>
            <w:tcW w:w="432" w:type="pct"/>
            <w:tcMar>
              <w:left w:w="57" w:type="dxa"/>
              <w:right w:w="57" w:type="dxa"/>
            </w:tcMar>
            <w:vAlign w:val="center"/>
          </w:tcPr>
          <w:p w14:paraId="2143EF5C"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乙醇</w:t>
            </w:r>
          </w:p>
        </w:tc>
        <w:tc>
          <w:tcPr>
            <w:tcW w:w="252" w:type="pct"/>
            <w:tcMar>
              <w:left w:w="57" w:type="dxa"/>
              <w:right w:w="57" w:type="dxa"/>
            </w:tcMar>
            <w:vAlign w:val="center"/>
          </w:tcPr>
          <w:p w14:paraId="46426999"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液</w:t>
            </w:r>
          </w:p>
        </w:tc>
        <w:tc>
          <w:tcPr>
            <w:tcW w:w="302" w:type="pct"/>
            <w:tcMar>
              <w:left w:w="57" w:type="dxa"/>
              <w:right w:w="57" w:type="dxa"/>
            </w:tcMar>
            <w:vAlign w:val="center"/>
          </w:tcPr>
          <w:p w14:paraId="7CD9EFDD"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4</w:t>
            </w:r>
            <w:r w:rsidRPr="00AB4708">
              <w:rPr>
                <w:sz w:val="21"/>
                <w:szCs w:val="21"/>
              </w:rPr>
              <w:t>6.07</w:t>
            </w:r>
          </w:p>
        </w:tc>
        <w:tc>
          <w:tcPr>
            <w:tcW w:w="352" w:type="pct"/>
            <w:tcMar>
              <w:left w:w="57" w:type="dxa"/>
              <w:right w:w="57" w:type="dxa"/>
            </w:tcMar>
            <w:vAlign w:val="center"/>
          </w:tcPr>
          <w:p w14:paraId="4FD3F6F5"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8</w:t>
            </w:r>
            <w:r w:rsidRPr="00AB4708">
              <w:rPr>
                <w:sz w:val="21"/>
                <w:szCs w:val="21"/>
              </w:rPr>
              <w:t>.9</w:t>
            </w:r>
          </w:p>
        </w:tc>
        <w:tc>
          <w:tcPr>
            <w:tcW w:w="453" w:type="pct"/>
            <w:tcMar>
              <w:left w:w="57" w:type="dxa"/>
              <w:right w:w="57" w:type="dxa"/>
            </w:tcMar>
            <w:vAlign w:val="center"/>
          </w:tcPr>
          <w:p w14:paraId="11B5F0A5"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3</w:t>
            </w:r>
            <w:r w:rsidRPr="00AB4708">
              <w:rPr>
                <w:sz w:val="21"/>
                <w:szCs w:val="21"/>
              </w:rPr>
              <w:t>63</w:t>
            </w:r>
          </w:p>
        </w:tc>
        <w:tc>
          <w:tcPr>
            <w:tcW w:w="403" w:type="pct"/>
            <w:tcMar>
              <w:left w:w="57" w:type="dxa"/>
              <w:right w:w="57" w:type="dxa"/>
            </w:tcMar>
            <w:vAlign w:val="center"/>
          </w:tcPr>
          <w:p w14:paraId="0BDDA30A"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3</w:t>
            </w:r>
            <w:r w:rsidRPr="00AB4708">
              <w:rPr>
                <w:sz w:val="21"/>
                <w:szCs w:val="21"/>
              </w:rPr>
              <w:t>.3</w:t>
            </w:r>
          </w:p>
        </w:tc>
        <w:tc>
          <w:tcPr>
            <w:tcW w:w="352" w:type="pct"/>
            <w:tcMar>
              <w:left w:w="57" w:type="dxa"/>
              <w:right w:w="57" w:type="dxa"/>
            </w:tcMar>
            <w:vAlign w:val="center"/>
          </w:tcPr>
          <w:p w14:paraId="50C479D8"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1</w:t>
            </w:r>
            <w:r w:rsidRPr="00AB4708">
              <w:rPr>
                <w:sz w:val="21"/>
                <w:szCs w:val="21"/>
              </w:rPr>
              <w:t>9.0</w:t>
            </w:r>
          </w:p>
        </w:tc>
        <w:tc>
          <w:tcPr>
            <w:tcW w:w="605" w:type="pct"/>
            <w:tcMar>
              <w:left w:w="57" w:type="dxa"/>
              <w:right w:w="57" w:type="dxa"/>
            </w:tcMar>
            <w:vAlign w:val="center"/>
          </w:tcPr>
          <w:p w14:paraId="1C832AB0" w14:textId="77777777" w:rsidR="00AB4708" w:rsidRPr="00AB4708" w:rsidRDefault="00AB4708" w:rsidP="00AB4708">
            <w:pPr>
              <w:adjustRightInd/>
              <w:snapToGrid/>
              <w:spacing w:line="360" w:lineRule="exact"/>
              <w:ind w:firstLineChars="0" w:firstLine="0"/>
              <w:contextualSpacing/>
              <w:jc w:val="center"/>
              <w:rPr>
                <w:bCs/>
                <w:sz w:val="21"/>
                <w:szCs w:val="21"/>
              </w:rPr>
            </w:pPr>
            <w:r w:rsidRPr="00AB4708">
              <w:rPr>
                <w:rFonts w:hint="eastAsia"/>
                <w:bCs/>
                <w:sz w:val="21"/>
                <w:szCs w:val="21"/>
              </w:rPr>
              <w:t>第</w:t>
            </w:r>
            <w:r w:rsidRPr="00AB4708">
              <w:rPr>
                <w:rFonts w:hint="eastAsia"/>
                <w:bCs/>
                <w:sz w:val="21"/>
                <w:szCs w:val="21"/>
              </w:rPr>
              <w:t>3.2</w:t>
            </w:r>
            <w:r w:rsidRPr="00AB4708">
              <w:rPr>
                <w:rFonts w:hint="eastAsia"/>
                <w:bCs/>
                <w:sz w:val="21"/>
                <w:szCs w:val="21"/>
              </w:rPr>
              <w:t>类：闪点易燃液体</w:t>
            </w:r>
          </w:p>
        </w:tc>
        <w:tc>
          <w:tcPr>
            <w:tcW w:w="352" w:type="pct"/>
            <w:tcMar>
              <w:left w:w="57" w:type="dxa"/>
              <w:right w:w="57" w:type="dxa"/>
            </w:tcMar>
            <w:vAlign w:val="center"/>
          </w:tcPr>
          <w:p w14:paraId="6F0965E5"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4</w:t>
            </w:r>
            <w:r w:rsidRPr="00AB4708">
              <w:rPr>
                <w:sz w:val="21"/>
                <w:szCs w:val="21"/>
              </w:rPr>
              <w:t>.8</w:t>
            </w:r>
          </w:p>
        </w:tc>
        <w:tc>
          <w:tcPr>
            <w:tcW w:w="352" w:type="pct"/>
            <w:tcMar>
              <w:left w:w="57" w:type="dxa"/>
              <w:right w:w="57" w:type="dxa"/>
            </w:tcMar>
            <w:vAlign w:val="center"/>
          </w:tcPr>
          <w:p w14:paraId="5696F8BA"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甲</w:t>
            </w:r>
          </w:p>
        </w:tc>
        <w:tc>
          <w:tcPr>
            <w:tcW w:w="403" w:type="pct"/>
            <w:tcMar>
              <w:left w:w="57" w:type="dxa"/>
              <w:right w:w="57" w:type="dxa"/>
            </w:tcMar>
            <w:vAlign w:val="center"/>
          </w:tcPr>
          <w:p w14:paraId="78D0DF0B"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7</w:t>
            </w:r>
            <w:r w:rsidRPr="00AB4708">
              <w:rPr>
                <w:sz w:val="21"/>
                <w:szCs w:val="21"/>
              </w:rPr>
              <w:t>060</w:t>
            </w:r>
          </w:p>
        </w:tc>
        <w:tc>
          <w:tcPr>
            <w:tcW w:w="548" w:type="pct"/>
            <w:tcMar>
              <w:left w:w="57" w:type="dxa"/>
              <w:right w:w="57" w:type="dxa"/>
            </w:tcMar>
            <w:vAlign w:val="center"/>
          </w:tcPr>
          <w:p w14:paraId="0009A349"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3</w:t>
            </w:r>
            <w:r w:rsidRPr="00AB4708">
              <w:rPr>
                <w:sz w:val="21"/>
                <w:szCs w:val="21"/>
              </w:rPr>
              <w:t>7620</w:t>
            </w:r>
          </w:p>
        </w:tc>
      </w:tr>
      <w:tr w:rsidR="00AB4708" w:rsidRPr="00AB4708" w14:paraId="1FDEDAD6" w14:textId="77777777" w:rsidTr="00AB4708">
        <w:trPr>
          <w:trHeight w:val="510"/>
          <w:jc w:val="center"/>
        </w:trPr>
        <w:tc>
          <w:tcPr>
            <w:tcW w:w="192" w:type="pct"/>
            <w:tcMar>
              <w:left w:w="57" w:type="dxa"/>
              <w:right w:w="57" w:type="dxa"/>
            </w:tcMar>
            <w:vAlign w:val="center"/>
          </w:tcPr>
          <w:p w14:paraId="33A75F8F" w14:textId="77777777" w:rsidR="00AB4708" w:rsidRPr="00AB4708" w:rsidRDefault="00AB4708" w:rsidP="00AB4708">
            <w:pPr>
              <w:numPr>
                <w:ilvl w:val="0"/>
                <w:numId w:val="11"/>
              </w:numPr>
              <w:adjustRightInd/>
              <w:snapToGrid/>
              <w:spacing w:line="360" w:lineRule="exact"/>
              <w:ind w:left="0" w:firstLineChars="0" w:firstLine="0"/>
              <w:contextualSpacing/>
              <w:jc w:val="center"/>
              <w:rPr>
                <w:sz w:val="21"/>
                <w:szCs w:val="21"/>
              </w:rPr>
            </w:pPr>
          </w:p>
        </w:tc>
        <w:tc>
          <w:tcPr>
            <w:tcW w:w="432" w:type="pct"/>
            <w:tcMar>
              <w:left w:w="57" w:type="dxa"/>
              <w:right w:w="57" w:type="dxa"/>
            </w:tcMar>
            <w:vAlign w:val="center"/>
          </w:tcPr>
          <w:p w14:paraId="3709AF3C" w14:textId="77777777" w:rsidR="00AB4708" w:rsidRPr="00AB4708" w:rsidRDefault="00AB4708" w:rsidP="00AB4708">
            <w:pPr>
              <w:adjustRightInd/>
              <w:snapToGrid/>
              <w:spacing w:line="360" w:lineRule="exact"/>
              <w:ind w:firstLineChars="0" w:firstLine="0"/>
              <w:contextualSpacing/>
              <w:jc w:val="center"/>
              <w:rPr>
                <w:rFonts w:hint="eastAsia"/>
                <w:sz w:val="21"/>
                <w:szCs w:val="21"/>
              </w:rPr>
            </w:pPr>
            <w:r w:rsidRPr="00AB4708">
              <w:rPr>
                <w:rFonts w:hint="eastAsia"/>
                <w:sz w:val="21"/>
                <w:szCs w:val="21"/>
              </w:rPr>
              <w:t>二甲苯</w:t>
            </w:r>
          </w:p>
        </w:tc>
        <w:tc>
          <w:tcPr>
            <w:tcW w:w="252" w:type="pct"/>
            <w:tcMar>
              <w:left w:w="57" w:type="dxa"/>
              <w:right w:w="57" w:type="dxa"/>
            </w:tcMar>
            <w:vAlign w:val="center"/>
          </w:tcPr>
          <w:p w14:paraId="099460A3"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液</w:t>
            </w:r>
          </w:p>
        </w:tc>
        <w:tc>
          <w:tcPr>
            <w:tcW w:w="302" w:type="pct"/>
            <w:tcMar>
              <w:left w:w="57" w:type="dxa"/>
              <w:right w:w="57" w:type="dxa"/>
            </w:tcMar>
            <w:vAlign w:val="center"/>
          </w:tcPr>
          <w:p w14:paraId="1C4C0231"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1</w:t>
            </w:r>
            <w:r w:rsidRPr="00AB4708">
              <w:rPr>
                <w:sz w:val="21"/>
                <w:szCs w:val="21"/>
              </w:rPr>
              <w:t>06.17</w:t>
            </w:r>
          </w:p>
        </w:tc>
        <w:tc>
          <w:tcPr>
            <w:tcW w:w="352" w:type="pct"/>
            <w:tcMar>
              <w:left w:w="57" w:type="dxa"/>
              <w:right w:w="57" w:type="dxa"/>
            </w:tcMar>
            <w:vAlign w:val="center"/>
          </w:tcPr>
          <w:p w14:paraId="2AFCD563"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3</w:t>
            </w:r>
            <w:r w:rsidRPr="00AB4708">
              <w:rPr>
                <w:sz w:val="21"/>
                <w:szCs w:val="21"/>
              </w:rPr>
              <w:t>2.2</w:t>
            </w:r>
          </w:p>
        </w:tc>
        <w:tc>
          <w:tcPr>
            <w:tcW w:w="453" w:type="pct"/>
            <w:tcMar>
              <w:left w:w="57" w:type="dxa"/>
              <w:right w:w="57" w:type="dxa"/>
            </w:tcMar>
            <w:vAlign w:val="center"/>
          </w:tcPr>
          <w:p w14:paraId="40930AA9"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4</w:t>
            </w:r>
            <w:r w:rsidRPr="00AB4708">
              <w:rPr>
                <w:sz w:val="21"/>
                <w:szCs w:val="21"/>
              </w:rPr>
              <w:t>63.8</w:t>
            </w:r>
          </w:p>
        </w:tc>
        <w:tc>
          <w:tcPr>
            <w:tcW w:w="403" w:type="pct"/>
            <w:tcMar>
              <w:left w:w="57" w:type="dxa"/>
              <w:right w:w="57" w:type="dxa"/>
            </w:tcMar>
            <w:vAlign w:val="center"/>
          </w:tcPr>
          <w:p w14:paraId="640CCB1C"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1</w:t>
            </w:r>
            <w:r w:rsidRPr="00AB4708">
              <w:rPr>
                <w:sz w:val="21"/>
                <w:szCs w:val="21"/>
              </w:rPr>
              <w:t>.1</w:t>
            </w:r>
          </w:p>
        </w:tc>
        <w:tc>
          <w:tcPr>
            <w:tcW w:w="352" w:type="pct"/>
            <w:tcMar>
              <w:left w:w="57" w:type="dxa"/>
              <w:right w:w="57" w:type="dxa"/>
            </w:tcMar>
            <w:vAlign w:val="center"/>
          </w:tcPr>
          <w:p w14:paraId="59D8E995"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7</w:t>
            </w:r>
          </w:p>
        </w:tc>
        <w:tc>
          <w:tcPr>
            <w:tcW w:w="605" w:type="pct"/>
            <w:tcMar>
              <w:left w:w="57" w:type="dxa"/>
              <w:right w:w="57" w:type="dxa"/>
            </w:tcMar>
            <w:vAlign w:val="center"/>
          </w:tcPr>
          <w:p w14:paraId="7185CEFE" w14:textId="77777777" w:rsidR="00AB4708" w:rsidRPr="00AB4708" w:rsidRDefault="00AB4708" w:rsidP="00AB4708">
            <w:pPr>
              <w:adjustRightInd/>
              <w:snapToGrid/>
              <w:spacing w:line="360" w:lineRule="exact"/>
              <w:ind w:firstLineChars="0" w:firstLine="0"/>
              <w:contextualSpacing/>
              <w:jc w:val="center"/>
              <w:rPr>
                <w:bCs/>
                <w:sz w:val="21"/>
                <w:szCs w:val="21"/>
              </w:rPr>
            </w:pPr>
            <w:r w:rsidRPr="00AB4708">
              <w:rPr>
                <w:rFonts w:hint="eastAsia"/>
                <w:bCs/>
                <w:sz w:val="21"/>
                <w:szCs w:val="21"/>
              </w:rPr>
              <w:t>第</w:t>
            </w:r>
            <w:r w:rsidRPr="00AB4708">
              <w:rPr>
                <w:rFonts w:hint="eastAsia"/>
                <w:bCs/>
                <w:sz w:val="21"/>
                <w:szCs w:val="21"/>
              </w:rPr>
              <w:t>3</w:t>
            </w:r>
            <w:r w:rsidRPr="00AB4708">
              <w:rPr>
                <w:rFonts w:hint="eastAsia"/>
                <w:bCs/>
                <w:sz w:val="21"/>
                <w:szCs w:val="21"/>
              </w:rPr>
              <w:t>类易燃液体</w:t>
            </w:r>
          </w:p>
        </w:tc>
        <w:tc>
          <w:tcPr>
            <w:tcW w:w="352" w:type="pct"/>
            <w:tcMar>
              <w:left w:w="57" w:type="dxa"/>
              <w:right w:w="57" w:type="dxa"/>
            </w:tcMar>
            <w:vAlign w:val="center"/>
          </w:tcPr>
          <w:p w14:paraId="3562EC9F"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5</w:t>
            </w:r>
            <w:r w:rsidRPr="00AB4708">
              <w:rPr>
                <w:sz w:val="21"/>
                <w:szCs w:val="21"/>
              </w:rPr>
              <w:t>.4</w:t>
            </w:r>
          </w:p>
        </w:tc>
        <w:tc>
          <w:tcPr>
            <w:tcW w:w="352" w:type="pct"/>
            <w:tcMar>
              <w:left w:w="57" w:type="dxa"/>
              <w:right w:w="57" w:type="dxa"/>
            </w:tcMar>
            <w:vAlign w:val="center"/>
          </w:tcPr>
          <w:p w14:paraId="2F1C5D77"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甲</w:t>
            </w:r>
          </w:p>
        </w:tc>
        <w:tc>
          <w:tcPr>
            <w:tcW w:w="403" w:type="pct"/>
            <w:tcMar>
              <w:left w:w="57" w:type="dxa"/>
              <w:right w:w="57" w:type="dxa"/>
            </w:tcMar>
            <w:vAlign w:val="center"/>
          </w:tcPr>
          <w:p w14:paraId="6E3A5F91"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4</w:t>
            </w:r>
            <w:r w:rsidRPr="00AB4708">
              <w:rPr>
                <w:sz w:val="21"/>
                <w:szCs w:val="21"/>
              </w:rPr>
              <w:t>300</w:t>
            </w:r>
          </w:p>
        </w:tc>
        <w:tc>
          <w:tcPr>
            <w:tcW w:w="548" w:type="pct"/>
            <w:tcMar>
              <w:left w:w="57" w:type="dxa"/>
              <w:right w:w="57" w:type="dxa"/>
            </w:tcMar>
            <w:vAlign w:val="center"/>
          </w:tcPr>
          <w:p w14:paraId="50712680"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2</w:t>
            </w:r>
            <w:r w:rsidRPr="00AB4708">
              <w:rPr>
                <w:sz w:val="21"/>
                <w:szCs w:val="21"/>
              </w:rPr>
              <w:t>119</w:t>
            </w:r>
          </w:p>
        </w:tc>
      </w:tr>
      <w:tr w:rsidR="00AB4708" w:rsidRPr="00AB4708" w14:paraId="4F267D85" w14:textId="77777777" w:rsidTr="00AB4708">
        <w:trPr>
          <w:trHeight w:val="510"/>
          <w:jc w:val="center"/>
        </w:trPr>
        <w:tc>
          <w:tcPr>
            <w:tcW w:w="192" w:type="pct"/>
            <w:tcMar>
              <w:left w:w="57" w:type="dxa"/>
              <w:right w:w="57" w:type="dxa"/>
            </w:tcMar>
            <w:vAlign w:val="center"/>
          </w:tcPr>
          <w:p w14:paraId="437E1185" w14:textId="77777777" w:rsidR="00AB4708" w:rsidRPr="00AB4708" w:rsidRDefault="00AB4708" w:rsidP="00AB4708">
            <w:pPr>
              <w:numPr>
                <w:ilvl w:val="0"/>
                <w:numId w:val="11"/>
              </w:numPr>
              <w:adjustRightInd/>
              <w:snapToGrid/>
              <w:spacing w:line="360" w:lineRule="exact"/>
              <w:ind w:left="0" w:firstLineChars="0" w:firstLine="0"/>
              <w:contextualSpacing/>
              <w:jc w:val="center"/>
              <w:rPr>
                <w:sz w:val="21"/>
                <w:szCs w:val="21"/>
              </w:rPr>
            </w:pPr>
          </w:p>
        </w:tc>
        <w:tc>
          <w:tcPr>
            <w:tcW w:w="432" w:type="pct"/>
            <w:tcMar>
              <w:left w:w="57" w:type="dxa"/>
              <w:right w:w="57" w:type="dxa"/>
            </w:tcMar>
            <w:vAlign w:val="center"/>
          </w:tcPr>
          <w:p w14:paraId="5672E39F"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冰醋酸</w:t>
            </w:r>
          </w:p>
        </w:tc>
        <w:tc>
          <w:tcPr>
            <w:tcW w:w="252" w:type="pct"/>
            <w:tcMar>
              <w:left w:w="57" w:type="dxa"/>
              <w:right w:w="57" w:type="dxa"/>
            </w:tcMar>
            <w:vAlign w:val="center"/>
          </w:tcPr>
          <w:p w14:paraId="10932F78"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液</w:t>
            </w:r>
          </w:p>
        </w:tc>
        <w:tc>
          <w:tcPr>
            <w:tcW w:w="302" w:type="pct"/>
            <w:tcMar>
              <w:left w:w="57" w:type="dxa"/>
              <w:right w:w="57" w:type="dxa"/>
            </w:tcMar>
            <w:vAlign w:val="center"/>
          </w:tcPr>
          <w:p w14:paraId="7990C6DD"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6</w:t>
            </w:r>
            <w:r w:rsidRPr="00AB4708">
              <w:rPr>
                <w:sz w:val="21"/>
                <w:szCs w:val="21"/>
              </w:rPr>
              <w:t>0.05</w:t>
            </w:r>
          </w:p>
        </w:tc>
        <w:tc>
          <w:tcPr>
            <w:tcW w:w="352" w:type="pct"/>
            <w:tcMar>
              <w:left w:w="57" w:type="dxa"/>
              <w:right w:w="57" w:type="dxa"/>
            </w:tcMar>
            <w:vAlign w:val="center"/>
          </w:tcPr>
          <w:p w14:paraId="4229F5EF"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4</w:t>
            </w:r>
            <w:r w:rsidRPr="00AB4708">
              <w:rPr>
                <w:sz w:val="21"/>
                <w:szCs w:val="21"/>
              </w:rPr>
              <w:t>0</w:t>
            </w:r>
          </w:p>
        </w:tc>
        <w:tc>
          <w:tcPr>
            <w:tcW w:w="453" w:type="pct"/>
            <w:tcMar>
              <w:left w:w="57" w:type="dxa"/>
              <w:right w:w="57" w:type="dxa"/>
            </w:tcMar>
            <w:vAlign w:val="center"/>
          </w:tcPr>
          <w:p w14:paraId="5ECCB002"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4</w:t>
            </w:r>
            <w:r w:rsidRPr="00AB4708">
              <w:rPr>
                <w:sz w:val="21"/>
                <w:szCs w:val="21"/>
              </w:rPr>
              <w:t>26</w:t>
            </w:r>
          </w:p>
        </w:tc>
        <w:tc>
          <w:tcPr>
            <w:tcW w:w="403" w:type="pct"/>
            <w:tcMar>
              <w:left w:w="57" w:type="dxa"/>
              <w:right w:w="57" w:type="dxa"/>
            </w:tcMar>
            <w:vAlign w:val="center"/>
          </w:tcPr>
          <w:p w14:paraId="6D8922ED"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5</w:t>
            </w:r>
            <w:r w:rsidRPr="00AB4708">
              <w:rPr>
                <w:sz w:val="21"/>
                <w:szCs w:val="21"/>
              </w:rPr>
              <w:t>.4</w:t>
            </w:r>
          </w:p>
        </w:tc>
        <w:tc>
          <w:tcPr>
            <w:tcW w:w="352" w:type="pct"/>
            <w:tcMar>
              <w:left w:w="57" w:type="dxa"/>
              <w:right w:w="57" w:type="dxa"/>
            </w:tcMar>
            <w:vAlign w:val="center"/>
          </w:tcPr>
          <w:p w14:paraId="410DD502"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1</w:t>
            </w:r>
            <w:r w:rsidRPr="00AB4708">
              <w:rPr>
                <w:sz w:val="21"/>
                <w:szCs w:val="21"/>
              </w:rPr>
              <w:t>6.0</w:t>
            </w:r>
          </w:p>
        </w:tc>
        <w:tc>
          <w:tcPr>
            <w:tcW w:w="605" w:type="pct"/>
            <w:tcMar>
              <w:left w:w="57" w:type="dxa"/>
              <w:right w:w="57" w:type="dxa"/>
            </w:tcMar>
            <w:vAlign w:val="center"/>
          </w:tcPr>
          <w:p w14:paraId="4AB191C1" w14:textId="77777777" w:rsidR="00AB4708" w:rsidRPr="00AB4708" w:rsidRDefault="00AB4708" w:rsidP="00AB4708">
            <w:pPr>
              <w:adjustRightInd/>
              <w:snapToGrid/>
              <w:spacing w:line="360" w:lineRule="exact"/>
              <w:ind w:firstLineChars="0" w:firstLine="0"/>
              <w:contextualSpacing/>
              <w:jc w:val="center"/>
              <w:rPr>
                <w:bCs/>
                <w:sz w:val="21"/>
                <w:szCs w:val="21"/>
              </w:rPr>
            </w:pPr>
            <w:r w:rsidRPr="00AB4708">
              <w:rPr>
                <w:rFonts w:cs="Helvetica"/>
                <w:color w:val="333333"/>
                <w:sz w:val="21"/>
                <w:szCs w:val="21"/>
                <w:shd w:val="clear" w:color="auto" w:fill="FFFFFF"/>
              </w:rPr>
              <w:t>第</w:t>
            </w:r>
            <w:r w:rsidRPr="00AB4708">
              <w:rPr>
                <w:rFonts w:cs="Helvetica"/>
                <w:color w:val="333333"/>
                <w:sz w:val="21"/>
                <w:szCs w:val="21"/>
                <w:shd w:val="clear" w:color="auto" w:fill="FFFFFF"/>
              </w:rPr>
              <w:t>8.1</w:t>
            </w:r>
            <w:r w:rsidRPr="00AB4708">
              <w:rPr>
                <w:rFonts w:cs="Helvetica"/>
                <w:color w:val="333333"/>
                <w:sz w:val="21"/>
                <w:szCs w:val="21"/>
                <w:shd w:val="clear" w:color="auto" w:fill="FFFFFF"/>
              </w:rPr>
              <w:t>类酸性腐蚀品</w:t>
            </w:r>
          </w:p>
        </w:tc>
        <w:tc>
          <w:tcPr>
            <w:tcW w:w="352" w:type="pct"/>
            <w:tcMar>
              <w:left w:w="57" w:type="dxa"/>
              <w:right w:w="57" w:type="dxa"/>
            </w:tcMar>
            <w:vAlign w:val="center"/>
          </w:tcPr>
          <w:p w14:paraId="193185C3"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2</w:t>
            </w:r>
            <w:r w:rsidRPr="00AB4708">
              <w:rPr>
                <w:sz w:val="21"/>
                <w:szCs w:val="21"/>
              </w:rPr>
              <w:t>.0</w:t>
            </w:r>
          </w:p>
        </w:tc>
        <w:tc>
          <w:tcPr>
            <w:tcW w:w="352" w:type="pct"/>
            <w:tcMar>
              <w:left w:w="57" w:type="dxa"/>
              <w:right w:w="57" w:type="dxa"/>
            </w:tcMar>
            <w:vAlign w:val="center"/>
          </w:tcPr>
          <w:p w14:paraId="1BE54BDB"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乙</w:t>
            </w:r>
          </w:p>
        </w:tc>
        <w:tc>
          <w:tcPr>
            <w:tcW w:w="403" w:type="pct"/>
            <w:tcMar>
              <w:left w:w="57" w:type="dxa"/>
              <w:right w:w="57" w:type="dxa"/>
            </w:tcMar>
            <w:vAlign w:val="center"/>
          </w:tcPr>
          <w:p w14:paraId="469BC502"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3</w:t>
            </w:r>
            <w:r w:rsidRPr="00AB4708">
              <w:rPr>
                <w:sz w:val="21"/>
                <w:szCs w:val="21"/>
              </w:rPr>
              <w:t>530</w:t>
            </w:r>
          </w:p>
        </w:tc>
        <w:tc>
          <w:tcPr>
            <w:tcW w:w="548" w:type="pct"/>
            <w:tcMar>
              <w:left w:w="57" w:type="dxa"/>
              <w:right w:w="57" w:type="dxa"/>
            </w:tcMar>
            <w:vAlign w:val="center"/>
          </w:tcPr>
          <w:p w14:paraId="60E1BD42"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1</w:t>
            </w:r>
            <w:r w:rsidRPr="00AB4708">
              <w:rPr>
                <w:sz w:val="21"/>
                <w:szCs w:val="21"/>
              </w:rPr>
              <w:t>3791</w:t>
            </w:r>
          </w:p>
        </w:tc>
      </w:tr>
      <w:tr w:rsidR="00AB4708" w:rsidRPr="00AB4708" w14:paraId="00373B4D" w14:textId="77777777" w:rsidTr="00AB4708">
        <w:trPr>
          <w:trHeight w:val="510"/>
          <w:jc w:val="center"/>
        </w:trPr>
        <w:tc>
          <w:tcPr>
            <w:tcW w:w="192" w:type="pct"/>
            <w:tcMar>
              <w:left w:w="57" w:type="dxa"/>
              <w:right w:w="57" w:type="dxa"/>
            </w:tcMar>
            <w:vAlign w:val="center"/>
          </w:tcPr>
          <w:p w14:paraId="12AA2A6A" w14:textId="77777777" w:rsidR="00AB4708" w:rsidRPr="00AB4708" w:rsidRDefault="00AB4708" w:rsidP="00AB4708">
            <w:pPr>
              <w:numPr>
                <w:ilvl w:val="0"/>
                <w:numId w:val="11"/>
              </w:numPr>
              <w:adjustRightInd/>
              <w:snapToGrid/>
              <w:spacing w:line="360" w:lineRule="exact"/>
              <w:ind w:left="0" w:firstLineChars="0" w:firstLine="0"/>
              <w:contextualSpacing/>
              <w:jc w:val="center"/>
              <w:rPr>
                <w:sz w:val="21"/>
                <w:szCs w:val="21"/>
              </w:rPr>
            </w:pPr>
          </w:p>
        </w:tc>
        <w:tc>
          <w:tcPr>
            <w:tcW w:w="432" w:type="pct"/>
            <w:tcMar>
              <w:left w:w="57" w:type="dxa"/>
              <w:right w:w="57" w:type="dxa"/>
            </w:tcMar>
            <w:vAlign w:val="center"/>
          </w:tcPr>
          <w:p w14:paraId="2529E8D8"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四氢呋喃</w:t>
            </w:r>
          </w:p>
        </w:tc>
        <w:tc>
          <w:tcPr>
            <w:tcW w:w="252" w:type="pct"/>
            <w:tcMar>
              <w:left w:w="57" w:type="dxa"/>
              <w:right w:w="57" w:type="dxa"/>
            </w:tcMar>
            <w:vAlign w:val="center"/>
          </w:tcPr>
          <w:p w14:paraId="53D6731F"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液</w:t>
            </w:r>
          </w:p>
        </w:tc>
        <w:tc>
          <w:tcPr>
            <w:tcW w:w="302" w:type="pct"/>
            <w:tcMar>
              <w:left w:w="57" w:type="dxa"/>
              <w:right w:w="57" w:type="dxa"/>
            </w:tcMar>
            <w:vAlign w:val="center"/>
          </w:tcPr>
          <w:p w14:paraId="650B3F21"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7</w:t>
            </w:r>
            <w:r w:rsidRPr="00AB4708">
              <w:rPr>
                <w:sz w:val="21"/>
                <w:szCs w:val="21"/>
              </w:rPr>
              <w:t>2.11</w:t>
            </w:r>
          </w:p>
        </w:tc>
        <w:tc>
          <w:tcPr>
            <w:tcW w:w="352" w:type="pct"/>
            <w:tcMar>
              <w:left w:w="57" w:type="dxa"/>
              <w:right w:w="57" w:type="dxa"/>
            </w:tcMar>
            <w:vAlign w:val="center"/>
          </w:tcPr>
          <w:p w14:paraId="7B81D124"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r w:rsidRPr="00AB4708">
              <w:rPr>
                <w:sz w:val="21"/>
                <w:szCs w:val="21"/>
              </w:rPr>
              <w:t>17.2</w:t>
            </w:r>
          </w:p>
        </w:tc>
        <w:tc>
          <w:tcPr>
            <w:tcW w:w="453" w:type="pct"/>
            <w:tcMar>
              <w:left w:w="57" w:type="dxa"/>
              <w:right w:w="57" w:type="dxa"/>
            </w:tcMar>
            <w:vAlign w:val="center"/>
          </w:tcPr>
          <w:p w14:paraId="3E415175"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3</w:t>
            </w:r>
            <w:r w:rsidRPr="00AB4708">
              <w:rPr>
                <w:sz w:val="21"/>
                <w:szCs w:val="21"/>
              </w:rPr>
              <w:t>21</w:t>
            </w:r>
          </w:p>
        </w:tc>
        <w:tc>
          <w:tcPr>
            <w:tcW w:w="403" w:type="pct"/>
            <w:tcMar>
              <w:left w:w="57" w:type="dxa"/>
              <w:right w:w="57" w:type="dxa"/>
            </w:tcMar>
            <w:vAlign w:val="center"/>
          </w:tcPr>
          <w:p w14:paraId="6ADEC740"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1</w:t>
            </w:r>
            <w:r w:rsidRPr="00AB4708">
              <w:rPr>
                <w:sz w:val="21"/>
                <w:szCs w:val="21"/>
              </w:rPr>
              <w:t>.8</w:t>
            </w:r>
          </w:p>
        </w:tc>
        <w:tc>
          <w:tcPr>
            <w:tcW w:w="352" w:type="pct"/>
            <w:tcMar>
              <w:left w:w="57" w:type="dxa"/>
              <w:right w:w="57" w:type="dxa"/>
            </w:tcMar>
            <w:vAlign w:val="center"/>
          </w:tcPr>
          <w:p w14:paraId="7F8EC29B"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1</w:t>
            </w:r>
            <w:r w:rsidRPr="00AB4708">
              <w:rPr>
                <w:sz w:val="21"/>
                <w:szCs w:val="21"/>
              </w:rPr>
              <w:t>1.8</w:t>
            </w:r>
          </w:p>
        </w:tc>
        <w:tc>
          <w:tcPr>
            <w:tcW w:w="605" w:type="pct"/>
            <w:tcMar>
              <w:left w:w="57" w:type="dxa"/>
              <w:right w:w="57" w:type="dxa"/>
            </w:tcMar>
            <w:vAlign w:val="center"/>
          </w:tcPr>
          <w:p w14:paraId="22CCA4C7" w14:textId="77777777" w:rsidR="00AB4708" w:rsidRPr="00AB4708" w:rsidRDefault="00AB4708" w:rsidP="00AB4708">
            <w:pPr>
              <w:adjustRightInd/>
              <w:snapToGrid/>
              <w:spacing w:line="360" w:lineRule="exact"/>
              <w:ind w:firstLineChars="0" w:firstLine="0"/>
              <w:contextualSpacing/>
              <w:jc w:val="center"/>
              <w:rPr>
                <w:bCs/>
                <w:sz w:val="21"/>
                <w:szCs w:val="21"/>
              </w:rPr>
            </w:pPr>
            <w:r w:rsidRPr="00AB4708">
              <w:rPr>
                <w:rFonts w:hint="eastAsia"/>
                <w:bCs/>
                <w:sz w:val="21"/>
                <w:szCs w:val="21"/>
              </w:rPr>
              <w:t>第</w:t>
            </w:r>
            <w:r w:rsidRPr="00AB4708">
              <w:rPr>
                <w:rFonts w:hint="eastAsia"/>
                <w:bCs/>
                <w:sz w:val="21"/>
                <w:szCs w:val="21"/>
              </w:rPr>
              <w:t>3.1</w:t>
            </w:r>
            <w:r w:rsidRPr="00AB4708">
              <w:rPr>
                <w:rFonts w:hint="eastAsia"/>
                <w:bCs/>
                <w:sz w:val="21"/>
                <w:szCs w:val="21"/>
              </w:rPr>
              <w:t>类低闪点易燃液体</w:t>
            </w:r>
          </w:p>
        </w:tc>
        <w:tc>
          <w:tcPr>
            <w:tcW w:w="352" w:type="pct"/>
            <w:tcMar>
              <w:left w:w="57" w:type="dxa"/>
              <w:right w:w="57" w:type="dxa"/>
            </w:tcMar>
            <w:vAlign w:val="center"/>
          </w:tcPr>
          <w:p w14:paraId="1FDA327F"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5</w:t>
            </w:r>
            <w:r w:rsidRPr="00AB4708">
              <w:rPr>
                <w:sz w:val="21"/>
                <w:szCs w:val="21"/>
              </w:rPr>
              <w:t>.6</w:t>
            </w:r>
          </w:p>
        </w:tc>
        <w:tc>
          <w:tcPr>
            <w:tcW w:w="352" w:type="pct"/>
            <w:tcMar>
              <w:left w:w="57" w:type="dxa"/>
              <w:right w:w="57" w:type="dxa"/>
            </w:tcMar>
            <w:vAlign w:val="center"/>
          </w:tcPr>
          <w:p w14:paraId="10D00190"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甲</w:t>
            </w:r>
          </w:p>
        </w:tc>
        <w:tc>
          <w:tcPr>
            <w:tcW w:w="403" w:type="pct"/>
            <w:tcMar>
              <w:left w:w="57" w:type="dxa"/>
              <w:right w:w="57" w:type="dxa"/>
            </w:tcMar>
            <w:vAlign w:val="center"/>
          </w:tcPr>
          <w:p w14:paraId="16D8B979"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2816</w:t>
            </w:r>
          </w:p>
        </w:tc>
        <w:tc>
          <w:tcPr>
            <w:tcW w:w="548" w:type="pct"/>
            <w:tcMar>
              <w:left w:w="57" w:type="dxa"/>
              <w:right w:w="57" w:type="dxa"/>
            </w:tcMar>
            <w:vAlign w:val="center"/>
          </w:tcPr>
          <w:p w14:paraId="1350075D"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sz w:val="21"/>
                <w:szCs w:val="21"/>
              </w:rPr>
              <w:t>61740</w:t>
            </w:r>
          </w:p>
        </w:tc>
      </w:tr>
      <w:tr w:rsidR="00AB4708" w:rsidRPr="00AB4708" w14:paraId="3097536D" w14:textId="77777777" w:rsidTr="00AB4708">
        <w:trPr>
          <w:trHeight w:val="510"/>
          <w:jc w:val="center"/>
        </w:trPr>
        <w:tc>
          <w:tcPr>
            <w:tcW w:w="192" w:type="pct"/>
            <w:tcMar>
              <w:left w:w="57" w:type="dxa"/>
              <w:right w:w="57" w:type="dxa"/>
            </w:tcMar>
            <w:vAlign w:val="center"/>
          </w:tcPr>
          <w:p w14:paraId="61EABB82" w14:textId="77777777" w:rsidR="00AB4708" w:rsidRPr="00AB4708" w:rsidRDefault="00AB4708" w:rsidP="00AB4708">
            <w:pPr>
              <w:numPr>
                <w:ilvl w:val="0"/>
                <w:numId w:val="11"/>
              </w:numPr>
              <w:adjustRightInd/>
              <w:snapToGrid/>
              <w:spacing w:line="360" w:lineRule="exact"/>
              <w:ind w:left="0" w:firstLineChars="0" w:firstLine="0"/>
              <w:contextualSpacing/>
              <w:jc w:val="center"/>
              <w:rPr>
                <w:sz w:val="21"/>
                <w:szCs w:val="21"/>
              </w:rPr>
            </w:pPr>
          </w:p>
        </w:tc>
        <w:tc>
          <w:tcPr>
            <w:tcW w:w="432" w:type="pct"/>
            <w:tcMar>
              <w:left w:w="57" w:type="dxa"/>
              <w:right w:w="57" w:type="dxa"/>
            </w:tcMar>
            <w:vAlign w:val="center"/>
          </w:tcPr>
          <w:p w14:paraId="05284F76"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正己烷</w:t>
            </w:r>
          </w:p>
        </w:tc>
        <w:tc>
          <w:tcPr>
            <w:tcW w:w="252" w:type="pct"/>
            <w:tcMar>
              <w:left w:w="57" w:type="dxa"/>
              <w:right w:w="57" w:type="dxa"/>
            </w:tcMar>
            <w:vAlign w:val="center"/>
          </w:tcPr>
          <w:p w14:paraId="767D0C93"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液</w:t>
            </w:r>
          </w:p>
        </w:tc>
        <w:tc>
          <w:tcPr>
            <w:tcW w:w="302" w:type="pct"/>
            <w:tcMar>
              <w:left w:w="57" w:type="dxa"/>
              <w:right w:w="57" w:type="dxa"/>
            </w:tcMar>
            <w:vAlign w:val="center"/>
          </w:tcPr>
          <w:p w14:paraId="365851C6"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8</w:t>
            </w:r>
            <w:r w:rsidRPr="00AB4708">
              <w:rPr>
                <w:sz w:val="21"/>
                <w:szCs w:val="21"/>
              </w:rPr>
              <w:t>6.18</w:t>
            </w:r>
          </w:p>
        </w:tc>
        <w:tc>
          <w:tcPr>
            <w:tcW w:w="352" w:type="pct"/>
            <w:tcMar>
              <w:left w:w="57" w:type="dxa"/>
              <w:right w:w="57" w:type="dxa"/>
            </w:tcMar>
            <w:vAlign w:val="center"/>
          </w:tcPr>
          <w:p w14:paraId="7545E1D5"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r w:rsidRPr="00AB4708">
              <w:rPr>
                <w:sz w:val="21"/>
                <w:szCs w:val="21"/>
              </w:rPr>
              <w:t>23.3</w:t>
            </w:r>
          </w:p>
        </w:tc>
        <w:tc>
          <w:tcPr>
            <w:tcW w:w="453" w:type="pct"/>
            <w:tcMar>
              <w:left w:w="57" w:type="dxa"/>
              <w:right w:w="57" w:type="dxa"/>
            </w:tcMar>
            <w:vAlign w:val="center"/>
          </w:tcPr>
          <w:p w14:paraId="14F59E78"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2</w:t>
            </w:r>
            <w:r w:rsidRPr="00AB4708">
              <w:rPr>
                <w:sz w:val="21"/>
                <w:szCs w:val="21"/>
              </w:rPr>
              <w:t>25</w:t>
            </w:r>
          </w:p>
        </w:tc>
        <w:tc>
          <w:tcPr>
            <w:tcW w:w="403" w:type="pct"/>
            <w:tcMar>
              <w:left w:w="57" w:type="dxa"/>
              <w:right w:w="57" w:type="dxa"/>
            </w:tcMar>
            <w:vAlign w:val="center"/>
          </w:tcPr>
          <w:p w14:paraId="2DCD1F43"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1</w:t>
            </w:r>
            <w:r w:rsidRPr="00AB4708">
              <w:rPr>
                <w:sz w:val="21"/>
                <w:szCs w:val="21"/>
              </w:rPr>
              <w:t>.1</w:t>
            </w:r>
          </w:p>
        </w:tc>
        <w:tc>
          <w:tcPr>
            <w:tcW w:w="352" w:type="pct"/>
            <w:tcMar>
              <w:left w:w="57" w:type="dxa"/>
              <w:right w:w="57" w:type="dxa"/>
            </w:tcMar>
            <w:vAlign w:val="center"/>
          </w:tcPr>
          <w:p w14:paraId="313513A0"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7</w:t>
            </w:r>
            <w:r w:rsidRPr="00AB4708">
              <w:rPr>
                <w:sz w:val="21"/>
                <w:szCs w:val="21"/>
              </w:rPr>
              <w:t>.5</w:t>
            </w:r>
          </w:p>
        </w:tc>
        <w:tc>
          <w:tcPr>
            <w:tcW w:w="605" w:type="pct"/>
            <w:tcMar>
              <w:left w:w="57" w:type="dxa"/>
              <w:right w:w="57" w:type="dxa"/>
            </w:tcMar>
            <w:vAlign w:val="center"/>
          </w:tcPr>
          <w:p w14:paraId="5C3EA323" w14:textId="77777777" w:rsidR="00AB4708" w:rsidRPr="00AB4708" w:rsidRDefault="00AB4708" w:rsidP="00AB4708">
            <w:pPr>
              <w:adjustRightInd/>
              <w:snapToGrid/>
              <w:spacing w:line="360" w:lineRule="exact"/>
              <w:ind w:firstLineChars="0" w:firstLine="0"/>
              <w:contextualSpacing/>
              <w:jc w:val="center"/>
              <w:rPr>
                <w:bCs/>
                <w:sz w:val="21"/>
                <w:szCs w:val="21"/>
              </w:rPr>
            </w:pPr>
            <w:r w:rsidRPr="00AB4708">
              <w:rPr>
                <w:rFonts w:hint="eastAsia"/>
                <w:bCs/>
                <w:sz w:val="21"/>
                <w:szCs w:val="21"/>
              </w:rPr>
              <w:t>低闪点易燃液体</w:t>
            </w:r>
          </w:p>
        </w:tc>
        <w:tc>
          <w:tcPr>
            <w:tcW w:w="352" w:type="pct"/>
            <w:tcMar>
              <w:left w:w="57" w:type="dxa"/>
              <w:right w:w="57" w:type="dxa"/>
            </w:tcMar>
            <w:vAlign w:val="center"/>
          </w:tcPr>
          <w:p w14:paraId="6A055087"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5</w:t>
            </w:r>
            <w:r w:rsidRPr="00AB4708">
              <w:rPr>
                <w:sz w:val="21"/>
                <w:szCs w:val="21"/>
              </w:rPr>
              <w:t>.8</w:t>
            </w:r>
          </w:p>
        </w:tc>
        <w:tc>
          <w:tcPr>
            <w:tcW w:w="352" w:type="pct"/>
            <w:tcMar>
              <w:left w:w="57" w:type="dxa"/>
              <w:right w:w="57" w:type="dxa"/>
            </w:tcMar>
            <w:vAlign w:val="center"/>
          </w:tcPr>
          <w:p w14:paraId="68EF2A93"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甲</w:t>
            </w:r>
          </w:p>
        </w:tc>
        <w:tc>
          <w:tcPr>
            <w:tcW w:w="403" w:type="pct"/>
            <w:tcMar>
              <w:left w:w="57" w:type="dxa"/>
              <w:right w:w="57" w:type="dxa"/>
            </w:tcMar>
            <w:vAlign w:val="center"/>
          </w:tcPr>
          <w:p w14:paraId="3A4139F2"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28710</w:t>
            </w:r>
          </w:p>
        </w:tc>
        <w:tc>
          <w:tcPr>
            <w:tcW w:w="548" w:type="pct"/>
            <w:tcMar>
              <w:left w:w="57" w:type="dxa"/>
              <w:right w:w="57" w:type="dxa"/>
            </w:tcMar>
            <w:vAlign w:val="center"/>
          </w:tcPr>
          <w:p w14:paraId="7358CC02"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color w:val="333333"/>
                <w:sz w:val="21"/>
                <w:szCs w:val="21"/>
                <w:shd w:val="clear" w:color="auto" w:fill="FFFFFF"/>
              </w:rPr>
              <w:t>/</w:t>
            </w:r>
          </w:p>
        </w:tc>
      </w:tr>
      <w:tr w:rsidR="00AB4708" w:rsidRPr="00AB4708" w14:paraId="34778071" w14:textId="77777777" w:rsidTr="00AB4708">
        <w:trPr>
          <w:trHeight w:val="510"/>
          <w:jc w:val="center"/>
        </w:trPr>
        <w:tc>
          <w:tcPr>
            <w:tcW w:w="192" w:type="pct"/>
            <w:tcMar>
              <w:left w:w="57" w:type="dxa"/>
              <w:right w:w="57" w:type="dxa"/>
            </w:tcMar>
            <w:vAlign w:val="center"/>
          </w:tcPr>
          <w:p w14:paraId="38684940" w14:textId="77777777" w:rsidR="00AB4708" w:rsidRPr="00AB4708" w:rsidRDefault="00AB4708" w:rsidP="00AB4708">
            <w:pPr>
              <w:numPr>
                <w:ilvl w:val="0"/>
                <w:numId w:val="11"/>
              </w:numPr>
              <w:adjustRightInd/>
              <w:snapToGrid/>
              <w:spacing w:line="360" w:lineRule="exact"/>
              <w:ind w:left="0" w:firstLineChars="0" w:firstLine="0"/>
              <w:contextualSpacing/>
              <w:jc w:val="center"/>
              <w:rPr>
                <w:sz w:val="21"/>
                <w:szCs w:val="21"/>
              </w:rPr>
            </w:pPr>
          </w:p>
        </w:tc>
        <w:tc>
          <w:tcPr>
            <w:tcW w:w="432" w:type="pct"/>
            <w:tcMar>
              <w:left w:w="57" w:type="dxa"/>
              <w:right w:w="57" w:type="dxa"/>
            </w:tcMar>
            <w:vAlign w:val="center"/>
          </w:tcPr>
          <w:p w14:paraId="13CEEF20"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硝酸</w:t>
            </w:r>
          </w:p>
        </w:tc>
        <w:tc>
          <w:tcPr>
            <w:tcW w:w="252" w:type="pct"/>
            <w:tcMar>
              <w:left w:w="57" w:type="dxa"/>
              <w:right w:w="57" w:type="dxa"/>
            </w:tcMar>
            <w:vAlign w:val="center"/>
          </w:tcPr>
          <w:p w14:paraId="04B84E0F"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液</w:t>
            </w:r>
          </w:p>
        </w:tc>
        <w:tc>
          <w:tcPr>
            <w:tcW w:w="302" w:type="pct"/>
            <w:tcMar>
              <w:left w:w="57" w:type="dxa"/>
              <w:right w:w="57" w:type="dxa"/>
            </w:tcMar>
            <w:vAlign w:val="center"/>
          </w:tcPr>
          <w:p w14:paraId="2D97481A"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6</w:t>
            </w:r>
            <w:r w:rsidRPr="00AB4708">
              <w:rPr>
                <w:sz w:val="21"/>
                <w:szCs w:val="21"/>
              </w:rPr>
              <w:t>3.01</w:t>
            </w:r>
          </w:p>
        </w:tc>
        <w:tc>
          <w:tcPr>
            <w:tcW w:w="352" w:type="pct"/>
            <w:tcMar>
              <w:left w:w="57" w:type="dxa"/>
              <w:right w:w="57" w:type="dxa"/>
            </w:tcMar>
            <w:vAlign w:val="center"/>
          </w:tcPr>
          <w:p w14:paraId="1FB5DF32"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p>
        </w:tc>
        <w:tc>
          <w:tcPr>
            <w:tcW w:w="453" w:type="pct"/>
            <w:tcMar>
              <w:left w:w="57" w:type="dxa"/>
              <w:right w:w="57" w:type="dxa"/>
            </w:tcMar>
            <w:vAlign w:val="center"/>
          </w:tcPr>
          <w:p w14:paraId="1F403B29"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p>
        </w:tc>
        <w:tc>
          <w:tcPr>
            <w:tcW w:w="403" w:type="pct"/>
            <w:tcMar>
              <w:left w:w="57" w:type="dxa"/>
              <w:right w:w="57" w:type="dxa"/>
            </w:tcMar>
            <w:vAlign w:val="center"/>
          </w:tcPr>
          <w:p w14:paraId="7E2A5DFF"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p>
        </w:tc>
        <w:tc>
          <w:tcPr>
            <w:tcW w:w="352" w:type="pct"/>
            <w:tcMar>
              <w:left w:w="57" w:type="dxa"/>
              <w:right w:w="57" w:type="dxa"/>
            </w:tcMar>
            <w:vAlign w:val="center"/>
          </w:tcPr>
          <w:p w14:paraId="3A64F221"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p>
        </w:tc>
        <w:tc>
          <w:tcPr>
            <w:tcW w:w="605" w:type="pct"/>
            <w:tcMar>
              <w:left w:w="57" w:type="dxa"/>
              <w:right w:w="57" w:type="dxa"/>
            </w:tcMar>
            <w:vAlign w:val="center"/>
          </w:tcPr>
          <w:p w14:paraId="4DA9A472" w14:textId="77777777" w:rsidR="00AB4708" w:rsidRPr="00AB4708" w:rsidRDefault="00AB4708" w:rsidP="00AB4708">
            <w:pPr>
              <w:adjustRightInd/>
              <w:snapToGrid/>
              <w:spacing w:line="360" w:lineRule="exact"/>
              <w:ind w:firstLineChars="0" w:firstLine="0"/>
              <w:contextualSpacing/>
              <w:jc w:val="center"/>
              <w:rPr>
                <w:bCs/>
                <w:sz w:val="21"/>
                <w:szCs w:val="21"/>
              </w:rPr>
            </w:pPr>
            <w:r w:rsidRPr="00AB4708">
              <w:rPr>
                <w:rFonts w:cs="Helvetica"/>
                <w:color w:val="333333"/>
                <w:sz w:val="21"/>
                <w:szCs w:val="21"/>
                <w:shd w:val="clear" w:color="auto" w:fill="FFFFFF"/>
              </w:rPr>
              <w:t>第</w:t>
            </w:r>
            <w:r w:rsidRPr="00AB4708">
              <w:rPr>
                <w:rFonts w:cs="Helvetica"/>
                <w:color w:val="333333"/>
                <w:sz w:val="21"/>
                <w:szCs w:val="21"/>
                <w:shd w:val="clear" w:color="auto" w:fill="FFFFFF"/>
              </w:rPr>
              <w:t>8.1</w:t>
            </w:r>
            <w:r w:rsidRPr="00AB4708">
              <w:rPr>
                <w:rFonts w:cs="Helvetica"/>
                <w:color w:val="333333"/>
                <w:sz w:val="21"/>
                <w:szCs w:val="21"/>
                <w:shd w:val="clear" w:color="auto" w:fill="FFFFFF"/>
              </w:rPr>
              <w:t>类酸性腐蚀品</w:t>
            </w:r>
          </w:p>
        </w:tc>
        <w:tc>
          <w:tcPr>
            <w:tcW w:w="352" w:type="pct"/>
            <w:tcMar>
              <w:left w:w="57" w:type="dxa"/>
              <w:right w:w="57" w:type="dxa"/>
            </w:tcMar>
            <w:vAlign w:val="center"/>
          </w:tcPr>
          <w:p w14:paraId="001675B2"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p>
        </w:tc>
        <w:tc>
          <w:tcPr>
            <w:tcW w:w="352" w:type="pct"/>
            <w:tcMar>
              <w:left w:w="57" w:type="dxa"/>
              <w:right w:w="57" w:type="dxa"/>
            </w:tcMar>
            <w:vAlign w:val="center"/>
          </w:tcPr>
          <w:p w14:paraId="78ADDDB1"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乙</w:t>
            </w:r>
          </w:p>
        </w:tc>
        <w:tc>
          <w:tcPr>
            <w:tcW w:w="403" w:type="pct"/>
            <w:tcMar>
              <w:left w:w="57" w:type="dxa"/>
              <w:right w:w="57" w:type="dxa"/>
            </w:tcMar>
            <w:vAlign w:val="center"/>
          </w:tcPr>
          <w:p w14:paraId="411EB9B3"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p>
        </w:tc>
        <w:tc>
          <w:tcPr>
            <w:tcW w:w="548" w:type="pct"/>
            <w:tcMar>
              <w:left w:w="57" w:type="dxa"/>
              <w:right w:w="57" w:type="dxa"/>
            </w:tcMar>
            <w:vAlign w:val="center"/>
          </w:tcPr>
          <w:p w14:paraId="52C6ECCE"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49ppm/4</w:t>
            </w:r>
            <w:r w:rsidRPr="00AB4708">
              <w:rPr>
                <w:rFonts w:hint="eastAsia"/>
                <w:sz w:val="21"/>
                <w:szCs w:val="21"/>
              </w:rPr>
              <w:t>小时</w:t>
            </w:r>
          </w:p>
        </w:tc>
      </w:tr>
      <w:tr w:rsidR="00AB4708" w:rsidRPr="00AB4708" w14:paraId="1A3312DB" w14:textId="77777777" w:rsidTr="00AB4708">
        <w:trPr>
          <w:trHeight w:val="510"/>
          <w:jc w:val="center"/>
        </w:trPr>
        <w:tc>
          <w:tcPr>
            <w:tcW w:w="192" w:type="pct"/>
            <w:tcMar>
              <w:left w:w="57" w:type="dxa"/>
              <w:right w:w="57" w:type="dxa"/>
            </w:tcMar>
            <w:vAlign w:val="center"/>
          </w:tcPr>
          <w:p w14:paraId="67872E37" w14:textId="77777777" w:rsidR="00AB4708" w:rsidRPr="00AB4708" w:rsidRDefault="00AB4708" w:rsidP="00AB4708">
            <w:pPr>
              <w:numPr>
                <w:ilvl w:val="0"/>
                <w:numId w:val="11"/>
              </w:numPr>
              <w:adjustRightInd/>
              <w:snapToGrid/>
              <w:spacing w:line="360" w:lineRule="exact"/>
              <w:ind w:left="0" w:firstLineChars="0" w:firstLine="0"/>
              <w:contextualSpacing/>
              <w:jc w:val="center"/>
              <w:rPr>
                <w:sz w:val="21"/>
                <w:szCs w:val="21"/>
              </w:rPr>
            </w:pPr>
          </w:p>
        </w:tc>
        <w:tc>
          <w:tcPr>
            <w:tcW w:w="432" w:type="pct"/>
            <w:tcMar>
              <w:left w:w="57" w:type="dxa"/>
              <w:right w:w="57" w:type="dxa"/>
            </w:tcMar>
            <w:vAlign w:val="center"/>
          </w:tcPr>
          <w:p w14:paraId="4804D28A"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三氯甲烷</w:t>
            </w:r>
          </w:p>
        </w:tc>
        <w:tc>
          <w:tcPr>
            <w:tcW w:w="252" w:type="pct"/>
            <w:tcMar>
              <w:left w:w="57" w:type="dxa"/>
              <w:right w:w="57" w:type="dxa"/>
            </w:tcMar>
            <w:vAlign w:val="center"/>
          </w:tcPr>
          <w:p w14:paraId="7C0DDACF"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液</w:t>
            </w:r>
          </w:p>
        </w:tc>
        <w:tc>
          <w:tcPr>
            <w:tcW w:w="302" w:type="pct"/>
            <w:tcMar>
              <w:left w:w="57" w:type="dxa"/>
              <w:right w:w="57" w:type="dxa"/>
            </w:tcMar>
            <w:vAlign w:val="center"/>
          </w:tcPr>
          <w:p w14:paraId="3A903FDE"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1</w:t>
            </w:r>
            <w:r w:rsidRPr="00AB4708">
              <w:rPr>
                <w:sz w:val="21"/>
                <w:szCs w:val="21"/>
              </w:rPr>
              <w:t>19.38</w:t>
            </w:r>
          </w:p>
        </w:tc>
        <w:tc>
          <w:tcPr>
            <w:tcW w:w="352" w:type="pct"/>
            <w:tcMar>
              <w:left w:w="57" w:type="dxa"/>
              <w:right w:w="57" w:type="dxa"/>
            </w:tcMar>
            <w:vAlign w:val="center"/>
          </w:tcPr>
          <w:p w14:paraId="4AEF0D7A"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p>
        </w:tc>
        <w:tc>
          <w:tcPr>
            <w:tcW w:w="453" w:type="pct"/>
            <w:tcMar>
              <w:left w:w="57" w:type="dxa"/>
              <w:right w:w="57" w:type="dxa"/>
            </w:tcMar>
            <w:vAlign w:val="center"/>
          </w:tcPr>
          <w:p w14:paraId="4FE4D564"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p>
        </w:tc>
        <w:tc>
          <w:tcPr>
            <w:tcW w:w="403" w:type="pct"/>
            <w:tcMar>
              <w:left w:w="57" w:type="dxa"/>
              <w:right w:w="57" w:type="dxa"/>
            </w:tcMar>
            <w:vAlign w:val="center"/>
          </w:tcPr>
          <w:p w14:paraId="18DB2F87"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p>
        </w:tc>
        <w:tc>
          <w:tcPr>
            <w:tcW w:w="352" w:type="pct"/>
            <w:tcMar>
              <w:left w:w="57" w:type="dxa"/>
              <w:right w:w="57" w:type="dxa"/>
            </w:tcMar>
            <w:vAlign w:val="center"/>
          </w:tcPr>
          <w:p w14:paraId="2BBB0B7C"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p>
        </w:tc>
        <w:tc>
          <w:tcPr>
            <w:tcW w:w="605" w:type="pct"/>
            <w:tcMar>
              <w:left w:w="57" w:type="dxa"/>
              <w:right w:w="57" w:type="dxa"/>
            </w:tcMar>
            <w:vAlign w:val="center"/>
          </w:tcPr>
          <w:p w14:paraId="41B46BCA" w14:textId="77777777" w:rsidR="00AB4708" w:rsidRPr="00AB4708" w:rsidRDefault="00AB4708" w:rsidP="00AB4708">
            <w:pPr>
              <w:spacing w:line="360" w:lineRule="exact"/>
              <w:ind w:firstLineChars="0" w:firstLine="0"/>
              <w:contextualSpacing/>
              <w:jc w:val="center"/>
              <w:rPr>
                <w:bCs/>
                <w:sz w:val="21"/>
                <w:szCs w:val="21"/>
              </w:rPr>
            </w:pPr>
            <w:r w:rsidRPr="00AB4708">
              <w:rPr>
                <w:sz w:val="21"/>
                <w:szCs w:val="21"/>
              </w:rPr>
              <w:t>第</w:t>
            </w:r>
            <w:r w:rsidRPr="00AB4708">
              <w:rPr>
                <w:rFonts w:hint="eastAsia"/>
                <w:sz w:val="21"/>
                <w:szCs w:val="21"/>
              </w:rPr>
              <w:t>6</w:t>
            </w:r>
            <w:r w:rsidRPr="00AB4708">
              <w:rPr>
                <w:sz w:val="21"/>
                <w:szCs w:val="21"/>
              </w:rPr>
              <w:t>.1</w:t>
            </w:r>
            <w:r w:rsidRPr="00AB4708">
              <w:rPr>
                <w:sz w:val="21"/>
                <w:szCs w:val="21"/>
              </w:rPr>
              <w:t>类</w:t>
            </w:r>
            <w:r w:rsidRPr="00AB4708">
              <w:rPr>
                <w:rFonts w:hint="eastAsia"/>
                <w:sz w:val="21"/>
                <w:szCs w:val="21"/>
              </w:rPr>
              <w:t>毒害</w:t>
            </w:r>
            <w:r w:rsidRPr="00AB4708">
              <w:rPr>
                <w:sz w:val="21"/>
                <w:szCs w:val="21"/>
              </w:rPr>
              <w:t>品</w:t>
            </w:r>
          </w:p>
        </w:tc>
        <w:tc>
          <w:tcPr>
            <w:tcW w:w="352" w:type="pct"/>
            <w:tcMar>
              <w:left w:w="57" w:type="dxa"/>
              <w:right w:w="57" w:type="dxa"/>
            </w:tcMar>
            <w:vAlign w:val="center"/>
          </w:tcPr>
          <w:p w14:paraId="4197F2C2"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p>
        </w:tc>
        <w:tc>
          <w:tcPr>
            <w:tcW w:w="352" w:type="pct"/>
            <w:tcMar>
              <w:left w:w="57" w:type="dxa"/>
              <w:right w:w="57" w:type="dxa"/>
            </w:tcMar>
            <w:vAlign w:val="center"/>
          </w:tcPr>
          <w:p w14:paraId="7D48D62A"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w:t>
            </w:r>
          </w:p>
        </w:tc>
        <w:tc>
          <w:tcPr>
            <w:tcW w:w="403" w:type="pct"/>
            <w:tcMar>
              <w:left w:w="57" w:type="dxa"/>
              <w:right w:w="57" w:type="dxa"/>
            </w:tcMar>
            <w:vAlign w:val="center"/>
          </w:tcPr>
          <w:p w14:paraId="6E4CF35B"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color w:val="333333"/>
                <w:sz w:val="21"/>
                <w:szCs w:val="21"/>
                <w:shd w:val="clear" w:color="auto" w:fill="FFFFFF"/>
              </w:rPr>
              <w:t>908</w:t>
            </w:r>
          </w:p>
        </w:tc>
        <w:tc>
          <w:tcPr>
            <w:tcW w:w="548" w:type="pct"/>
            <w:tcMar>
              <w:left w:w="57" w:type="dxa"/>
              <w:right w:w="57" w:type="dxa"/>
            </w:tcMar>
            <w:vAlign w:val="center"/>
          </w:tcPr>
          <w:p w14:paraId="1920CBB1" w14:textId="77777777" w:rsidR="00AB4708" w:rsidRPr="00AB4708" w:rsidRDefault="00AB4708" w:rsidP="00AB4708">
            <w:pPr>
              <w:adjustRightInd/>
              <w:snapToGrid/>
              <w:spacing w:line="360" w:lineRule="exact"/>
              <w:ind w:firstLineChars="0" w:firstLine="0"/>
              <w:contextualSpacing/>
              <w:jc w:val="center"/>
              <w:rPr>
                <w:sz w:val="21"/>
                <w:szCs w:val="21"/>
              </w:rPr>
            </w:pPr>
            <w:r w:rsidRPr="00AB4708">
              <w:rPr>
                <w:rFonts w:hint="eastAsia"/>
                <w:sz w:val="21"/>
                <w:szCs w:val="21"/>
              </w:rPr>
              <w:t>47702</w:t>
            </w:r>
          </w:p>
        </w:tc>
      </w:tr>
    </w:tbl>
    <w:p w14:paraId="3EA53798" w14:textId="77777777" w:rsidR="00AB4708" w:rsidRDefault="00AB4708" w:rsidP="000208F5">
      <w:pPr>
        <w:ind w:firstLine="560"/>
        <w:sectPr w:rsidR="00AB4708" w:rsidSect="00AB4708">
          <w:pgSz w:w="16838" w:h="11906" w:orient="landscape"/>
          <w:pgMar w:top="1800" w:right="1440" w:bottom="1800" w:left="1440" w:header="851" w:footer="851" w:gutter="0"/>
          <w:cols w:space="720"/>
          <w:docGrid w:type="linesAndChars" w:linePitch="606"/>
        </w:sectPr>
      </w:pPr>
    </w:p>
    <w:p w14:paraId="6FEAC814" w14:textId="07C414FB" w:rsidR="00FB250A" w:rsidRPr="007254BB" w:rsidRDefault="00D64977" w:rsidP="000208F5">
      <w:pPr>
        <w:pStyle w:val="22"/>
      </w:pPr>
      <w:bookmarkStart w:id="11" w:name="_Toc87362862"/>
      <w:r w:rsidRPr="007254BB">
        <w:lastRenderedPageBreak/>
        <w:t>1.3</w:t>
      </w:r>
      <w:r w:rsidR="00054AB6" w:rsidRPr="007254BB">
        <w:t xml:space="preserve"> </w:t>
      </w:r>
      <w:r w:rsidRPr="007254BB">
        <w:t>事故类型</w:t>
      </w:r>
      <w:bookmarkEnd w:id="11"/>
    </w:p>
    <w:p w14:paraId="34473ACD" w14:textId="04350D1F" w:rsidR="007254BB" w:rsidRPr="007254BB" w:rsidRDefault="007254BB" w:rsidP="000208F5">
      <w:pPr>
        <w:ind w:firstLine="560"/>
        <w:rPr>
          <w:lang w:val="zh-CN"/>
        </w:rPr>
      </w:pPr>
      <w:r w:rsidRPr="007254BB">
        <w:rPr>
          <w:lang w:val="zh-CN"/>
        </w:rPr>
        <w:t>（</w:t>
      </w:r>
      <w:r w:rsidRPr="007254BB">
        <w:rPr>
          <w:lang w:val="zh-CN"/>
        </w:rPr>
        <w:t>1</w:t>
      </w:r>
      <w:r w:rsidRPr="007254BB">
        <w:rPr>
          <w:lang w:val="zh-CN"/>
        </w:rPr>
        <w:t>）环保设施故障，包括污水处理站设备故障导致污水超标排放；废气治理设施故障导致异味超标排放。</w:t>
      </w:r>
    </w:p>
    <w:p w14:paraId="35312062" w14:textId="5B47E59D" w:rsidR="007254BB" w:rsidRPr="007254BB" w:rsidRDefault="007254BB" w:rsidP="000208F5">
      <w:pPr>
        <w:ind w:firstLine="560"/>
        <w:rPr>
          <w:lang w:val="zh-CN"/>
        </w:rPr>
      </w:pPr>
      <w:r w:rsidRPr="007254BB">
        <w:rPr>
          <w:lang w:val="zh-CN"/>
        </w:rPr>
        <w:t>（</w:t>
      </w:r>
      <w:r w:rsidRPr="007254BB">
        <w:rPr>
          <w:lang w:val="zh-CN"/>
        </w:rPr>
        <w:t>2</w:t>
      </w:r>
      <w:r w:rsidRPr="007254BB">
        <w:rPr>
          <w:lang w:val="zh-CN"/>
        </w:rPr>
        <w:t>）风险防范措施失灵，导致事故水、雨水阀门不能正常关闭，火炬发生故障停止运行。</w:t>
      </w:r>
    </w:p>
    <w:p w14:paraId="594BE73F" w14:textId="6F0FB89E" w:rsidR="00DA7262" w:rsidRDefault="007254BB" w:rsidP="000208F5">
      <w:pPr>
        <w:ind w:firstLine="560"/>
      </w:pPr>
      <w:r w:rsidRPr="007254BB">
        <w:rPr>
          <w:lang w:val="zh-CN"/>
        </w:rPr>
        <w:t>（</w:t>
      </w:r>
      <w:r w:rsidRPr="007254BB">
        <w:rPr>
          <w:lang w:val="zh-CN"/>
        </w:rPr>
        <w:t>3</w:t>
      </w:r>
      <w:r w:rsidRPr="007254BB">
        <w:rPr>
          <w:lang w:val="zh-CN"/>
        </w:rPr>
        <w:t>）</w:t>
      </w:r>
      <w:proofErr w:type="gramStart"/>
      <w:r w:rsidR="00DA5C38" w:rsidRPr="007254BB">
        <w:rPr>
          <w:lang w:val="zh-CN"/>
        </w:rPr>
        <w:t>危废暂存</w:t>
      </w:r>
      <w:proofErr w:type="gramEnd"/>
      <w:r w:rsidR="00DA5C38" w:rsidRPr="007254BB">
        <w:rPr>
          <w:lang w:val="zh-CN"/>
        </w:rPr>
        <w:t>间内的</w:t>
      </w:r>
      <w:r w:rsidR="00DA5C38" w:rsidRPr="007254BB">
        <w:t>危险废物容器破损，导致含油废物等</w:t>
      </w:r>
      <w:r w:rsidRPr="007254BB">
        <w:t>泄漏，泄漏的含油废物等</w:t>
      </w:r>
      <w:r w:rsidR="00DA5C38" w:rsidRPr="007254BB">
        <w:t>遇火源发生火灾</w:t>
      </w:r>
      <w:r w:rsidR="00DA7262" w:rsidRPr="007254BB">
        <w:t>。</w:t>
      </w:r>
    </w:p>
    <w:p w14:paraId="198F1F7B" w14:textId="4C8BC9E6" w:rsidR="002D3A2F" w:rsidRDefault="002D3A2F" w:rsidP="000208F5">
      <w:pPr>
        <w:ind w:firstLine="560"/>
      </w:pPr>
      <w:r>
        <w:rPr>
          <w:rFonts w:hint="eastAsia"/>
        </w:rPr>
        <w:t>（</w:t>
      </w:r>
      <w:r>
        <w:rPr>
          <w:rFonts w:hint="eastAsia"/>
        </w:rPr>
        <w:t>4</w:t>
      </w:r>
      <w:r>
        <w:rPr>
          <w:rFonts w:hint="eastAsia"/>
        </w:rPr>
        <w:t>）质检中心化学品柜中实验试剂瓶破损，导致实验试剂泄漏，泄漏的试剂遇火源发生火灾。</w:t>
      </w:r>
    </w:p>
    <w:p w14:paraId="37EF6E34" w14:textId="63C7FEF9" w:rsidR="007254BB" w:rsidRPr="007254BB" w:rsidRDefault="007254BB" w:rsidP="000208F5">
      <w:pPr>
        <w:ind w:firstLine="560"/>
      </w:pPr>
      <w:r>
        <w:rPr>
          <w:rFonts w:hint="eastAsia"/>
        </w:rPr>
        <w:t>（</w:t>
      </w:r>
      <w:r w:rsidR="002D3A2F">
        <w:rPr>
          <w:rFonts w:hint="eastAsia"/>
        </w:rPr>
        <w:t>5</w:t>
      </w:r>
      <w:r>
        <w:rPr>
          <w:rFonts w:hint="eastAsia"/>
        </w:rPr>
        <w:t>）连锁事故，</w:t>
      </w:r>
      <w:r w:rsidRPr="007254BB">
        <w:rPr>
          <w:rFonts w:hint="eastAsia"/>
        </w:rPr>
        <w:t>反应装置或储罐发生火灾爆炸，导致厂区内的相邻装置、储罐或相邻单位装置、储罐发生火灾爆炸</w:t>
      </w:r>
      <w:r>
        <w:rPr>
          <w:rFonts w:hint="eastAsia"/>
        </w:rPr>
        <w:t>；</w:t>
      </w:r>
      <w:r w:rsidRPr="007254BB">
        <w:rPr>
          <w:rFonts w:hint="eastAsia"/>
        </w:rPr>
        <w:t>相邻企业装置或储罐发生火灾爆炸，可能会导致厂区内的装置、储罐发生火灾爆炸</w:t>
      </w:r>
      <w:r>
        <w:rPr>
          <w:rFonts w:hint="eastAsia"/>
        </w:rPr>
        <w:t>。</w:t>
      </w:r>
    </w:p>
    <w:p w14:paraId="4514AC5C" w14:textId="2BD35CE7" w:rsidR="00FB250A" w:rsidRPr="007254BB" w:rsidRDefault="00D64977" w:rsidP="000208F5">
      <w:pPr>
        <w:pStyle w:val="22"/>
      </w:pPr>
      <w:bookmarkStart w:id="12" w:name="_Toc87362863"/>
      <w:r w:rsidRPr="007254BB">
        <w:t>1.4</w:t>
      </w:r>
      <w:r w:rsidR="00054AB6" w:rsidRPr="007254BB">
        <w:t xml:space="preserve"> </w:t>
      </w:r>
      <w:r w:rsidRPr="007254BB">
        <w:t>危害程度分析</w:t>
      </w:r>
      <w:bookmarkEnd w:id="12"/>
    </w:p>
    <w:p w14:paraId="4525112D" w14:textId="556E90CA" w:rsidR="00FB250A" w:rsidRPr="007254BB" w:rsidRDefault="00D64977" w:rsidP="00560363">
      <w:pPr>
        <w:pStyle w:val="ae"/>
        <w:ind w:firstLine="560"/>
        <w:jc w:val="both"/>
        <w:rPr>
          <w:rFonts w:cs="Times New Roman"/>
        </w:rPr>
      </w:pPr>
      <w:r w:rsidRPr="007254BB">
        <w:rPr>
          <w:rFonts w:cs="Times New Roman"/>
        </w:rPr>
        <w:t>一旦发生</w:t>
      </w:r>
      <w:r w:rsidR="007254BB" w:rsidRPr="007254BB">
        <w:rPr>
          <w:rFonts w:cs="Times New Roman"/>
        </w:rPr>
        <w:t>环保设施故障、风险防范措施失灵、风险物质</w:t>
      </w:r>
      <w:r w:rsidRPr="007254BB">
        <w:rPr>
          <w:rFonts w:cs="Times New Roman"/>
        </w:rPr>
        <w:t>泄漏引起着火、爆炸事故，容易造成人员伤害、设备损坏、企业遭受重大经济损失，产生周围环境污染等恶性事故。</w:t>
      </w:r>
      <w:bookmarkStart w:id="13" w:name="_3__组织体系及相关机构职责"/>
      <w:bookmarkEnd w:id="13"/>
    </w:p>
    <w:p w14:paraId="3A10B753" w14:textId="669FE661" w:rsidR="00FB250A" w:rsidRPr="007254BB" w:rsidRDefault="00D64977" w:rsidP="00054AB6">
      <w:pPr>
        <w:pStyle w:val="17"/>
      </w:pPr>
      <w:bookmarkStart w:id="14" w:name="_Toc87362864"/>
      <w:r w:rsidRPr="007254BB">
        <w:t>2</w:t>
      </w:r>
      <w:r w:rsidR="00054AB6" w:rsidRPr="007254BB">
        <w:t xml:space="preserve"> </w:t>
      </w:r>
      <w:r w:rsidRPr="007254BB">
        <w:t>组织体系及相关机构职责</w:t>
      </w:r>
      <w:bookmarkEnd w:id="14"/>
    </w:p>
    <w:p w14:paraId="2E55CC09" w14:textId="77777777" w:rsidR="00FB250A" w:rsidRPr="007254BB" w:rsidRDefault="00D64977" w:rsidP="00560363">
      <w:pPr>
        <w:ind w:firstLine="560"/>
      </w:pPr>
      <w:r w:rsidRPr="007254BB">
        <w:t>该专项应急预案的应急组织机构及其相关部门职责按照</w:t>
      </w:r>
      <w:r w:rsidR="00CA0018" w:rsidRPr="007254BB">
        <w:t>天津渤化化工发展有限公司</w:t>
      </w:r>
      <w:r w:rsidRPr="007254BB">
        <w:t>突发环境事件应急预案的应急组织机构及其相关部门职责进行。</w:t>
      </w:r>
    </w:p>
    <w:p w14:paraId="2C8149CA" w14:textId="527B5EA1" w:rsidR="00FB250A" w:rsidRPr="007254BB" w:rsidRDefault="00D64977" w:rsidP="00054AB6">
      <w:pPr>
        <w:pStyle w:val="17"/>
      </w:pPr>
      <w:bookmarkStart w:id="15" w:name="_Toc381361752"/>
      <w:bookmarkStart w:id="16" w:name="_Toc87362865"/>
      <w:bookmarkStart w:id="17" w:name="_Toc293040120"/>
      <w:bookmarkStart w:id="18" w:name="_Toc374787050"/>
      <w:r w:rsidRPr="007254BB">
        <w:t>3</w:t>
      </w:r>
      <w:r w:rsidR="00054AB6" w:rsidRPr="007254BB">
        <w:t xml:space="preserve"> </w:t>
      </w:r>
      <w:r w:rsidRPr="007254BB">
        <w:t>处置程序</w:t>
      </w:r>
      <w:bookmarkEnd w:id="15"/>
      <w:bookmarkEnd w:id="16"/>
    </w:p>
    <w:p w14:paraId="76F8A006" w14:textId="61EA1C5B" w:rsidR="00FB250A" w:rsidRPr="007254BB" w:rsidRDefault="00D64977" w:rsidP="000208F5">
      <w:pPr>
        <w:pStyle w:val="22"/>
      </w:pPr>
      <w:bookmarkStart w:id="19" w:name="_Toc381361753"/>
      <w:bookmarkStart w:id="20" w:name="_Toc87362866"/>
      <w:r w:rsidRPr="007254BB">
        <w:t>3.1</w:t>
      </w:r>
      <w:r w:rsidR="00054AB6" w:rsidRPr="007254BB">
        <w:t xml:space="preserve"> </w:t>
      </w:r>
      <w:r w:rsidRPr="007254BB">
        <w:t>事故响应级别</w:t>
      </w:r>
      <w:bookmarkEnd w:id="19"/>
      <w:bookmarkEnd w:id="20"/>
    </w:p>
    <w:p w14:paraId="75CBB4AD" w14:textId="77777777" w:rsidR="00D91334" w:rsidRPr="007254BB" w:rsidRDefault="00D91334" w:rsidP="00560363">
      <w:pPr>
        <w:ind w:firstLine="560"/>
      </w:pPr>
      <w:r w:rsidRPr="007254BB">
        <w:t>根据《国务院办公厅关于印发国家突发环境事件应急预案的通知》（国办函〔</w:t>
      </w:r>
      <w:r w:rsidRPr="007254BB">
        <w:t>2014</w:t>
      </w:r>
      <w:r w:rsidRPr="007254BB">
        <w:t>〕</w:t>
      </w:r>
      <w:r w:rsidRPr="007254BB">
        <w:t>119</w:t>
      </w:r>
      <w:r w:rsidRPr="007254BB">
        <w:t>号），按突发环境事件的可控性、严重程度和影响范围，突发环境事件的应急响应分为特别重大（</w:t>
      </w:r>
      <w:r w:rsidRPr="007254BB">
        <w:t>I</w:t>
      </w:r>
      <w:r w:rsidRPr="007254BB">
        <w:t>级响应）、重大</w:t>
      </w:r>
      <w:r w:rsidRPr="007254BB">
        <w:lastRenderedPageBreak/>
        <w:t>（</w:t>
      </w:r>
      <w:r w:rsidRPr="007254BB">
        <w:t>II</w:t>
      </w:r>
      <w:r w:rsidRPr="007254BB">
        <w:t>级响应）、较大（</w:t>
      </w:r>
      <w:r w:rsidRPr="007254BB">
        <w:t>III</w:t>
      </w:r>
      <w:r w:rsidRPr="007254BB">
        <w:t>级响应）、一般（</w:t>
      </w:r>
      <w:r w:rsidRPr="007254BB">
        <w:t>IV</w:t>
      </w:r>
      <w:r w:rsidRPr="007254BB">
        <w:t>级响应）四级。本报告将一般（</w:t>
      </w:r>
      <w:r w:rsidRPr="007254BB">
        <w:t>IV</w:t>
      </w:r>
      <w:r w:rsidRPr="007254BB">
        <w:t>级响应）级别以下定为企业级（包括现场级、公司级）。超出本级应急处置能力时，应及时请求上一级启动相关应急预案。</w:t>
      </w:r>
    </w:p>
    <w:p w14:paraId="546B68E6" w14:textId="22DF4B48" w:rsidR="00052E19" w:rsidRPr="007254BB" w:rsidRDefault="00D91334" w:rsidP="00560363">
      <w:pPr>
        <w:ind w:firstLine="560"/>
      </w:pPr>
      <w:r w:rsidRPr="007254BB">
        <w:t>按照分级负责的原则，同时结合环境风险分析的结论，应急响应级别</w:t>
      </w:r>
      <w:proofErr w:type="gramStart"/>
      <w:r w:rsidRPr="007254BB">
        <w:t>急相应</w:t>
      </w:r>
      <w:proofErr w:type="gramEnd"/>
      <w:r w:rsidRPr="007254BB">
        <w:t>的应急措施如下。</w:t>
      </w:r>
    </w:p>
    <w:p w14:paraId="0F45FBBC" w14:textId="76D7CFED" w:rsidR="00FB250A" w:rsidRPr="007254BB" w:rsidRDefault="00D64977" w:rsidP="000208F5">
      <w:pPr>
        <w:pStyle w:val="22"/>
      </w:pPr>
      <w:bookmarkStart w:id="21" w:name="_Toc381361754"/>
      <w:bookmarkStart w:id="22" w:name="_Toc87362867"/>
      <w:r w:rsidRPr="007254BB">
        <w:t>3.2</w:t>
      </w:r>
      <w:r w:rsidR="00054AB6" w:rsidRPr="007254BB">
        <w:t xml:space="preserve"> </w:t>
      </w:r>
      <w:r w:rsidRPr="007254BB">
        <w:t>信息报告</w:t>
      </w:r>
      <w:bookmarkEnd w:id="21"/>
      <w:bookmarkEnd w:id="22"/>
    </w:p>
    <w:p w14:paraId="0AD71479" w14:textId="02450F45" w:rsidR="00FB250A" w:rsidRPr="007254BB" w:rsidRDefault="00D64977" w:rsidP="00054AB6">
      <w:pPr>
        <w:pStyle w:val="32"/>
      </w:pPr>
      <w:r w:rsidRPr="007254BB">
        <w:t>3.2.1</w:t>
      </w:r>
      <w:r w:rsidR="000F7A4D" w:rsidRPr="007254BB">
        <w:t>事故信息报告程序</w:t>
      </w:r>
    </w:p>
    <w:p w14:paraId="783909C5" w14:textId="2E67759A" w:rsidR="00FB250A" w:rsidRPr="007254BB" w:rsidRDefault="000F7A4D" w:rsidP="00054AB6">
      <w:pPr>
        <w:ind w:firstLine="560"/>
      </w:pPr>
      <w:r w:rsidRPr="007254BB">
        <w:t>公司在启动本应急预案的同时，迅速按照天津渤化化工发展有限公司突发环境事件应急预案规定的程序进行报告</w:t>
      </w:r>
      <w:r w:rsidR="00D64977" w:rsidRPr="007254BB">
        <w:t>。</w:t>
      </w:r>
    </w:p>
    <w:p w14:paraId="3F38C407" w14:textId="52175CE1" w:rsidR="00FB250A" w:rsidRPr="007254BB" w:rsidRDefault="00D64977" w:rsidP="00054AB6">
      <w:pPr>
        <w:pStyle w:val="32"/>
      </w:pPr>
      <w:r w:rsidRPr="007254BB">
        <w:t>3.3.2</w:t>
      </w:r>
      <w:r w:rsidR="00054AB6" w:rsidRPr="007254BB">
        <w:t xml:space="preserve"> </w:t>
      </w:r>
      <w:r w:rsidR="000F7A4D" w:rsidRPr="007254BB">
        <w:t>火事故信息报告内容</w:t>
      </w:r>
    </w:p>
    <w:p w14:paraId="7FC504F3" w14:textId="77777777" w:rsidR="00FB250A" w:rsidRPr="007254BB" w:rsidRDefault="00D64977" w:rsidP="00054AB6">
      <w:pPr>
        <w:pStyle w:val="af8"/>
        <w:numPr>
          <w:ilvl w:val="0"/>
          <w:numId w:val="9"/>
        </w:numPr>
        <w:ind w:firstLineChars="0"/>
      </w:pPr>
      <w:r w:rsidRPr="007254BB">
        <w:t>公司内部报告</w:t>
      </w:r>
    </w:p>
    <w:p w14:paraId="445BD843" w14:textId="20D6CA80" w:rsidR="00FB250A" w:rsidRPr="007254BB" w:rsidRDefault="000F7A4D" w:rsidP="00054AB6">
      <w:pPr>
        <w:ind w:firstLine="560"/>
      </w:pPr>
      <w:r w:rsidRPr="007254BB">
        <w:t>应急响应中心承担日常、夜间及节假日应急值班，保证</w:t>
      </w:r>
      <w:r w:rsidRPr="007254BB">
        <w:t>24</w:t>
      </w:r>
      <w:r w:rsidRPr="007254BB">
        <w:t>小时接警的畅通。发生事故时要及时向应急响应中心口头报告，主要汇报事故发生时间</w:t>
      </w:r>
      <w:r w:rsidRPr="007254BB">
        <w:t>/</w:t>
      </w:r>
      <w:r w:rsidRPr="007254BB">
        <w:t>地点</w:t>
      </w:r>
      <w:r w:rsidRPr="007254BB">
        <w:t>/</w:t>
      </w:r>
      <w:r w:rsidRPr="007254BB">
        <w:t>现场情况</w:t>
      </w:r>
      <w:r w:rsidRPr="007254BB">
        <w:t>/</w:t>
      </w:r>
      <w:r w:rsidRPr="007254BB">
        <w:t>已采取应急措施等，以便应急响应中心对事故控制做出准确地分析、判断；事故处置完成后提供书面报告。具体报告内容见下表</w:t>
      </w:r>
      <w:r w:rsidR="00D64977" w:rsidRPr="007254BB">
        <w:t>。</w:t>
      </w:r>
    </w:p>
    <w:p w14:paraId="12845118" w14:textId="6B234E04" w:rsidR="00FB250A" w:rsidRPr="007254BB" w:rsidRDefault="00D64977" w:rsidP="00054AB6">
      <w:pPr>
        <w:spacing w:line="240" w:lineRule="auto"/>
        <w:ind w:firstLineChars="0" w:firstLine="0"/>
        <w:jc w:val="center"/>
        <w:rPr>
          <w:rFonts w:eastAsia="黑体"/>
        </w:rPr>
      </w:pPr>
      <w:r w:rsidRPr="007254BB">
        <w:rPr>
          <w:rFonts w:eastAsia="黑体"/>
        </w:rPr>
        <w:t>表</w:t>
      </w:r>
      <w:r w:rsidRPr="007254BB">
        <w:rPr>
          <w:rFonts w:eastAsia="黑体"/>
        </w:rPr>
        <w:t>3</w:t>
      </w:r>
      <w:r w:rsidRPr="007254BB">
        <w:rPr>
          <w:rFonts w:eastAsia="黑体"/>
        </w:rPr>
        <w:noBreakHyphen/>
        <w:t xml:space="preserve">1 </w:t>
      </w:r>
      <w:r w:rsidRPr="007254BB">
        <w:rPr>
          <w:rFonts w:eastAsia="黑体"/>
        </w:rPr>
        <w:t>事故发生后公司内部报告情况表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1"/>
        <w:gridCol w:w="4261"/>
      </w:tblGrid>
      <w:tr w:rsidR="00FB250A" w:rsidRPr="007254BB" w14:paraId="54929A90" w14:textId="77777777" w:rsidTr="007254BB">
        <w:trPr>
          <w:trHeight w:val="522"/>
          <w:tblHeader/>
          <w:jc w:val="center"/>
        </w:trPr>
        <w:tc>
          <w:tcPr>
            <w:tcW w:w="4502" w:type="dxa"/>
            <w:vAlign w:val="center"/>
          </w:tcPr>
          <w:p w14:paraId="7927B585" w14:textId="77777777" w:rsidR="00FB250A" w:rsidRPr="007254BB" w:rsidRDefault="00D64977" w:rsidP="00054AB6">
            <w:pPr>
              <w:autoSpaceDE w:val="0"/>
              <w:autoSpaceDN w:val="0"/>
              <w:spacing w:line="240" w:lineRule="auto"/>
              <w:ind w:firstLineChars="0" w:firstLine="0"/>
              <w:jc w:val="center"/>
              <w:rPr>
                <w:color w:val="000000"/>
                <w:sz w:val="24"/>
              </w:rPr>
            </w:pPr>
            <w:r w:rsidRPr="007254BB">
              <w:rPr>
                <w:color w:val="000000"/>
                <w:sz w:val="24"/>
              </w:rPr>
              <w:t>名称</w:t>
            </w:r>
          </w:p>
        </w:tc>
        <w:tc>
          <w:tcPr>
            <w:tcW w:w="4502" w:type="dxa"/>
            <w:vAlign w:val="center"/>
          </w:tcPr>
          <w:p w14:paraId="036BAB2D" w14:textId="77777777" w:rsidR="00FB250A" w:rsidRPr="007254BB" w:rsidRDefault="00D64977" w:rsidP="00054AB6">
            <w:pPr>
              <w:autoSpaceDE w:val="0"/>
              <w:autoSpaceDN w:val="0"/>
              <w:spacing w:line="240" w:lineRule="auto"/>
              <w:ind w:firstLineChars="0" w:firstLine="0"/>
              <w:jc w:val="center"/>
              <w:rPr>
                <w:color w:val="000000"/>
                <w:sz w:val="24"/>
              </w:rPr>
            </w:pPr>
            <w:r w:rsidRPr="007254BB">
              <w:rPr>
                <w:color w:val="000000"/>
                <w:sz w:val="24"/>
              </w:rPr>
              <w:t>内容</w:t>
            </w:r>
          </w:p>
        </w:tc>
      </w:tr>
      <w:tr w:rsidR="00FB250A" w:rsidRPr="007254BB" w14:paraId="6CD8A214" w14:textId="77777777" w:rsidTr="00054AB6">
        <w:trPr>
          <w:trHeight w:val="415"/>
          <w:jc w:val="center"/>
        </w:trPr>
        <w:tc>
          <w:tcPr>
            <w:tcW w:w="4502" w:type="dxa"/>
            <w:vAlign w:val="center"/>
          </w:tcPr>
          <w:p w14:paraId="17406F84" w14:textId="77777777" w:rsidR="00FB250A" w:rsidRPr="007254BB" w:rsidRDefault="00D64977" w:rsidP="00054AB6">
            <w:pPr>
              <w:autoSpaceDE w:val="0"/>
              <w:autoSpaceDN w:val="0"/>
              <w:spacing w:line="240" w:lineRule="auto"/>
              <w:ind w:firstLineChars="0" w:firstLine="0"/>
              <w:jc w:val="center"/>
              <w:rPr>
                <w:color w:val="000000"/>
                <w:sz w:val="24"/>
              </w:rPr>
            </w:pPr>
            <w:r w:rsidRPr="007254BB">
              <w:rPr>
                <w:color w:val="000000"/>
                <w:sz w:val="24"/>
              </w:rPr>
              <w:t>报告人姓名</w:t>
            </w:r>
          </w:p>
        </w:tc>
        <w:tc>
          <w:tcPr>
            <w:tcW w:w="4502" w:type="dxa"/>
            <w:vAlign w:val="center"/>
          </w:tcPr>
          <w:p w14:paraId="1E02CF55" w14:textId="77777777" w:rsidR="00FB250A" w:rsidRPr="007254BB" w:rsidRDefault="00FB250A" w:rsidP="00054AB6">
            <w:pPr>
              <w:autoSpaceDE w:val="0"/>
              <w:autoSpaceDN w:val="0"/>
              <w:spacing w:line="240" w:lineRule="auto"/>
              <w:ind w:firstLineChars="0" w:firstLine="0"/>
              <w:jc w:val="center"/>
              <w:rPr>
                <w:color w:val="000000"/>
                <w:sz w:val="24"/>
              </w:rPr>
            </w:pPr>
          </w:p>
        </w:tc>
      </w:tr>
      <w:tr w:rsidR="00FB250A" w:rsidRPr="007254BB" w14:paraId="65FA10CD" w14:textId="77777777" w:rsidTr="00054AB6">
        <w:trPr>
          <w:trHeight w:val="421"/>
          <w:jc w:val="center"/>
        </w:trPr>
        <w:tc>
          <w:tcPr>
            <w:tcW w:w="4502" w:type="dxa"/>
            <w:vAlign w:val="center"/>
          </w:tcPr>
          <w:p w14:paraId="4DCECDEE" w14:textId="77777777" w:rsidR="00FB250A" w:rsidRPr="007254BB" w:rsidRDefault="00D64977" w:rsidP="00054AB6">
            <w:pPr>
              <w:autoSpaceDE w:val="0"/>
              <w:autoSpaceDN w:val="0"/>
              <w:spacing w:line="240" w:lineRule="auto"/>
              <w:ind w:firstLineChars="0" w:firstLine="0"/>
              <w:jc w:val="center"/>
              <w:rPr>
                <w:color w:val="000000"/>
                <w:sz w:val="24"/>
              </w:rPr>
            </w:pPr>
            <w:r w:rsidRPr="007254BB">
              <w:rPr>
                <w:color w:val="000000"/>
                <w:sz w:val="24"/>
              </w:rPr>
              <w:t>事故发生时间</w:t>
            </w:r>
          </w:p>
        </w:tc>
        <w:tc>
          <w:tcPr>
            <w:tcW w:w="4502" w:type="dxa"/>
            <w:vAlign w:val="center"/>
          </w:tcPr>
          <w:p w14:paraId="11BEF643" w14:textId="77777777" w:rsidR="00FB250A" w:rsidRPr="007254BB" w:rsidRDefault="00FB250A" w:rsidP="00054AB6">
            <w:pPr>
              <w:autoSpaceDE w:val="0"/>
              <w:autoSpaceDN w:val="0"/>
              <w:spacing w:line="240" w:lineRule="auto"/>
              <w:ind w:firstLineChars="0" w:firstLine="0"/>
              <w:jc w:val="center"/>
              <w:rPr>
                <w:color w:val="000000"/>
                <w:sz w:val="24"/>
              </w:rPr>
            </w:pPr>
          </w:p>
        </w:tc>
      </w:tr>
      <w:tr w:rsidR="00FB250A" w:rsidRPr="007254BB" w14:paraId="0E3C00E1" w14:textId="77777777" w:rsidTr="00054AB6">
        <w:trPr>
          <w:trHeight w:val="413"/>
          <w:jc w:val="center"/>
        </w:trPr>
        <w:tc>
          <w:tcPr>
            <w:tcW w:w="4502" w:type="dxa"/>
            <w:vAlign w:val="center"/>
          </w:tcPr>
          <w:p w14:paraId="4563659C" w14:textId="77777777" w:rsidR="00FB250A" w:rsidRPr="007254BB" w:rsidRDefault="00D64977" w:rsidP="00054AB6">
            <w:pPr>
              <w:autoSpaceDE w:val="0"/>
              <w:autoSpaceDN w:val="0"/>
              <w:spacing w:line="240" w:lineRule="auto"/>
              <w:ind w:firstLineChars="0" w:firstLine="0"/>
              <w:jc w:val="center"/>
              <w:rPr>
                <w:color w:val="000000"/>
                <w:sz w:val="24"/>
              </w:rPr>
            </w:pPr>
            <w:r w:rsidRPr="007254BB">
              <w:rPr>
                <w:color w:val="000000"/>
                <w:sz w:val="24"/>
              </w:rPr>
              <w:t>事故发生地点</w:t>
            </w:r>
          </w:p>
        </w:tc>
        <w:tc>
          <w:tcPr>
            <w:tcW w:w="4502" w:type="dxa"/>
            <w:vAlign w:val="center"/>
          </w:tcPr>
          <w:p w14:paraId="113DE30C" w14:textId="77777777" w:rsidR="00FB250A" w:rsidRPr="007254BB" w:rsidRDefault="00FB250A" w:rsidP="00054AB6">
            <w:pPr>
              <w:autoSpaceDE w:val="0"/>
              <w:autoSpaceDN w:val="0"/>
              <w:spacing w:line="240" w:lineRule="auto"/>
              <w:ind w:firstLineChars="0" w:firstLine="0"/>
              <w:jc w:val="center"/>
              <w:rPr>
                <w:color w:val="000000"/>
                <w:sz w:val="24"/>
              </w:rPr>
            </w:pPr>
          </w:p>
        </w:tc>
      </w:tr>
      <w:tr w:rsidR="00FB250A" w:rsidRPr="007254BB" w14:paraId="2A8438F4" w14:textId="77777777" w:rsidTr="00054AB6">
        <w:trPr>
          <w:trHeight w:val="419"/>
          <w:jc w:val="center"/>
        </w:trPr>
        <w:tc>
          <w:tcPr>
            <w:tcW w:w="4502" w:type="dxa"/>
            <w:vAlign w:val="center"/>
          </w:tcPr>
          <w:p w14:paraId="2EFA7016" w14:textId="77777777" w:rsidR="00FB250A" w:rsidRPr="007254BB" w:rsidRDefault="00D64977" w:rsidP="00054AB6">
            <w:pPr>
              <w:autoSpaceDE w:val="0"/>
              <w:autoSpaceDN w:val="0"/>
              <w:spacing w:line="240" w:lineRule="auto"/>
              <w:ind w:firstLineChars="0" w:firstLine="0"/>
              <w:jc w:val="center"/>
              <w:rPr>
                <w:color w:val="000000"/>
                <w:sz w:val="24"/>
              </w:rPr>
            </w:pPr>
            <w:r w:rsidRPr="007254BB">
              <w:rPr>
                <w:color w:val="000000"/>
                <w:sz w:val="24"/>
              </w:rPr>
              <w:t>事故类型</w:t>
            </w:r>
          </w:p>
        </w:tc>
        <w:tc>
          <w:tcPr>
            <w:tcW w:w="4502" w:type="dxa"/>
            <w:vAlign w:val="center"/>
          </w:tcPr>
          <w:p w14:paraId="58AAC63F" w14:textId="77777777" w:rsidR="00FB250A" w:rsidRPr="007254BB" w:rsidRDefault="00FB250A" w:rsidP="00054AB6">
            <w:pPr>
              <w:autoSpaceDE w:val="0"/>
              <w:autoSpaceDN w:val="0"/>
              <w:spacing w:line="240" w:lineRule="auto"/>
              <w:ind w:firstLineChars="0" w:firstLine="0"/>
              <w:jc w:val="center"/>
              <w:rPr>
                <w:color w:val="000000"/>
                <w:sz w:val="24"/>
              </w:rPr>
            </w:pPr>
          </w:p>
        </w:tc>
      </w:tr>
      <w:tr w:rsidR="00FB250A" w:rsidRPr="007254BB" w14:paraId="7A4697D7" w14:textId="77777777" w:rsidTr="00054AB6">
        <w:trPr>
          <w:trHeight w:val="425"/>
          <w:jc w:val="center"/>
        </w:trPr>
        <w:tc>
          <w:tcPr>
            <w:tcW w:w="4502" w:type="dxa"/>
            <w:vAlign w:val="center"/>
          </w:tcPr>
          <w:p w14:paraId="2D89A8DB" w14:textId="77777777" w:rsidR="00FB250A" w:rsidRPr="007254BB" w:rsidRDefault="00D64977" w:rsidP="00054AB6">
            <w:pPr>
              <w:autoSpaceDE w:val="0"/>
              <w:autoSpaceDN w:val="0"/>
              <w:spacing w:line="240" w:lineRule="auto"/>
              <w:ind w:firstLineChars="0" w:firstLine="0"/>
              <w:jc w:val="center"/>
              <w:rPr>
                <w:color w:val="000000"/>
                <w:sz w:val="24"/>
              </w:rPr>
            </w:pPr>
            <w:r w:rsidRPr="007254BB">
              <w:rPr>
                <w:color w:val="000000"/>
                <w:sz w:val="24"/>
              </w:rPr>
              <w:t>事故现场情况</w:t>
            </w:r>
          </w:p>
        </w:tc>
        <w:tc>
          <w:tcPr>
            <w:tcW w:w="4502" w:type="dxa"/>
            <w:vAlign w:val="center"/>
          </w:tcPr>
          <w:p w14:paraId="151FA696" w14:textId="77777777" w:rsidR="00FB250A" w:rsidRPr="007254BB" w:rsidRDefault="00FB250A" w:rsidP="00054AB6">
            <w:pPr>
              <w:autoSpaceDE w:val="0"/>
              <w:autoSpaceDN w:val="0"/>
              <w:spacing w:line="240" w:lineRule="auto"/>
              <w:ind w:firstLineChars="0" w:firstLine="0"/>
              <w:jc w:val="center"/>
              <w:rPr>
                <w:color w:val="000000"/>
                <w:sz w:val="24"/>
              </w:rPr>
            </w:pPr>
          </w:p>
        </w:tc>
      </w:tr>
      <w:tr w:rsidR="00FB250A" w:rsidRPr="007254BB" w14:paraId="62B9B29D" w14:textId="77777777" w:rsidTr="00054AB6">
        <w:trPr>
          <w:trHeight w:val="417"/>
          <w:jc w:val="center"/>
        </w:trPr>
        <w:tc>
          <w:tcPr>
            <w:tcW w:w="4502" w:type="dxa"/>
            <w:vAlign w:val="center"/>
          </w:tcPr>
          <w:p w14:paraId="013BFAA9" w14:textId="77777777" w:rsidR="00FB250A" w:rsidRPr="007254BB" w:rsidRDefault="00D64977" w:rsidP="00054AB6">
            <w:pPr>
              <w:autoSpaceDE w:val="0"/>
              <w:autoSpaceDN w:val="0"/>
              <w:spacing w:line="240" w:lineRule="auto"/>
              <w:ind w:firstLineChars="0" w:firstLine="0"/>
              <w:jc w:val="center"/>
              <w:rPr>
                <w:color w:val="000000"/>
                <w:sz w:val="24"/>
              </w:rPr>
            </w:pPr>
            <w:r w:rsidRPr="007254BB">
              <w:rPr>
                <w:color w:val="000000"/>
                <w:sz w:val="24"/>
              </w:rPr>
              <w:t>排放污染物种类及数量</w:t>
            </w:r>
          </w:p>
        </w:tc>
        <w:tc>
          <w:tcPr>
            <w:tcW w:w="4502" w:type="dxa"/>
            <w:vAlign w:val="center"/>
          </w:tcPr>
          <w:p w14:paraId="750BDA11" w14:textId="77777777" w:rsidR="00FB250A" w:rsidRPr="007254BB" w:rsidRDefault="00FB250A" w:rsidP="00054AB6">
            <w:pPr>
              <w:autoSpaceDE w:val="0"/>
              <w:autoSpaceDN w:val="0"/>
              <w:spacing w:line="240" w:lineRule="auto"/>
              <w:ind w:firstLineChars="0" w:firstLine="0"/>
              <w:jc w:val="center"/>
              <w:rPr>
                <w:color w:val="000000"/>
                <w:sz w:val="24"/>
              </w:rPr>
            </w:pPr>
          </w:p>
        </w:tc>
      </w:tr>
    </w:tbl>
    <w:p w14:paraId="090620C2" w14:textId="77777777" w:rsidR="00FB250A" w:rsidRPr="007254BB" w:rsidRDefault="0047440E" w:rsidP="00054AB6">
      <w:pPr>
        <w:ind w:firstLine="560"/>
      </w:pPr>
      <w:r w:rsidRPr="007254BB">
        <w:t>应急响应中心</w:t>
      </w:r>
      <w:r w:rsidR="00D64977" w:rsidRPr="007254BB">
        <w:t>在接到事故信息报告后应记录报告时间、对方姓名以及双方主要交流内容。</w:t>
      </w:r>
    </w:p>
    <w:p w14:paraId="4B235F49" w14:textId="77777777" w:rsidR="00FB250A" w:rsidRPr="007254BB" w:rsidRDefault="00D64977" w:rsidP="00054AB6">
      <w:pPr>
        <w:pStyle w:val="af8"/>
        <w:numPr>
          <w:ilvl w:val="0"/>
          <w:numId w:val="9"/>
        </w:numPr>
        <w:ind w:firstLineChars="0"/>
      </w:pPr>
      <w:r w:rsidRPr="007254BB">
        <w:t>信息上报</w:t>
      </w:r>
    </w:p>
    <w:p w14:paraId="270B3ED3" w14:textId="77777777" w:rsidR="00FB250A" w:rsidRPr="007254BB" w:rsidRDefault="00D64977" w:rsidP="00054AB6">
      <w:pPr>
        <w:ind w:firstLine="560"/>
      </w:pPr>
      <w:r w:rsidRPr="007254BB">
        <w:lastRenderedPageBreak/>
        <w:t>当事故影响在公司的范围内，</w:t>
      </w:r>
      <w:r w:rsidR="0047440E" w:rsidRPr="007254BB">
        <w:t>应急响应中心</w:t>
      </w:r>
      <w:r w:rsidRPr="007254BB">
        <w:t>在接到事故报告后应立即</w:t>
      </w:r>
      <w:r w:rsidR="0047440E" w:rsidRPr="007254BB">
        <w:t>上报应急指挥中心，应急指挥中心</w:t>
      </w:r>
      <w:r w:rsidRPr="007254BB">
        <w:t>启动事故应急预案，采取有效措施，组织抢救，防止事故扩大，减少人员伤亡和财产损失。</w:t>
      </w:r>
    </w:p>
    <w:p w14:paraId="7575ED2E" w14:textId="3B09FF23" w:rsidR="00FB250A" w:rsidRPr="007254BB" w:rsidRDefault="00D64977" w:rsidP="00054AB6">
      <w:pPr>
        <w:ind w:firstLine="560"/>
      </w:pPr>
      <w:r w:rsidRPr="007254BB">
        <w:t>当事故影响超出公司的应急处置能力时，应当立即向</w:t>
      </w:r>
      <w:r w:rsidR="007254BB" w:rsidRPr="007254BB">
        <w:t>南港应急管理局、</w:t>
      </w:r>
      <w:r w:rsidR="0030562D" w:rsidRPr="007254BB">
        <w:t>经开区</w:t>
      </w:r>
      <w:r w:rsidR="00052E19" w:rsidRPr="007254BB">
        <w:t>生态环境局</w:t>
      </w:r>
      <w:r w:rsidRPr="007254BB">
        <w:t>等政府有关部门报告，报告分为初报、续报和处理结果报告。</w:t>
      </w:r>
      <w:proofErr w:type="gramStart"/>
      <w:r w:rsidRPr="007254BB">
        <w:t>初报是</w:t>
      </w:r>
      <w:proofErr w:type="gramEnd"/>
      <w:r w:rsidRPr="007254BB">
        <w:t>在获悉突发环境事件信息后，及时向</w:t>
      </w:r>
      <w:r w:rsidR="007254BB" w:rsidRPr="007254BB">
        <w:t>南港应急管理局、</w:t>
      </w:r>
      <w:r w:rsidR="0030562D" w:rsidRPr="007254BB">
        <w:t>经开区</w:t>
      </w:r>
      <w:r w:rsidR="00052E19" w:rsidRPr="007254BB">
        <w:t>生态环境局</w:t>
      </w:r>
      <w:r w:rsidRPr="007254BB">
        <w:t>电话报告并报送文字信息；续报在查清有关基本情况、事件发展情况后随时上报；处理结果报告在突发环境事件处理完毕后上报。同时公司按照相应的应急预案进行先期处置工作，待开发区应急力量到达后协助进行应急处置，同时向外部救援单位求助。</w:t>
      </w:r>
    </w:p>
    <w:p w14:paraId="4818F752" w14:textId="77777777" w:rsidR="00FB250A" w:rsidRPr="007254BB" w:rsidRDefault="00D64977" w:rsidP="00B65E3C">
      <w:pPr>
        <w:ind w:firstLine="560"/>
      </w:pPr>
      <w:r w:rsidRPr="007254BB">
        <w:t>（</w:t>
      </w:r>
      <w:r w:rsidRPr="007254BB">
        <w:t>1</w:t>
      </w:r>
      <w:r w:rsidRPr="007254BB">
        <w:t>）初报应包括下面内容：</w:t>
      </w:r>
    </w:p>
    <w:p w14:paraId="00D4D724" w14:textId="77777777" w:rsidR="00FB250A" w:rsidRPr="007254BB" w:rsidRDefault="00D64977" w:rsidP="00B65E3C">
      <w:pPr>
        <w:pStyle w:val="af8"/>
        <w:numPr>
          <w:ilvl w:val="0"/>
          <w:numId w:val="10"/>
        </w:numPr>
        <w:ind w:firstLineChars="0"/>
      </w:pPr>
      <w:r w:rsidRPr="007254BB">
        <w:t>事故发生的时间、地点、类型及事故现场情况；</w:t>
      </w:r>
    </w:p>
    <w:p w14:paraId="004E2519" w14:textId="77777777" w:rsidR="00FB250A" w:rsidRPr="007254BB" w:rsidRDefault="00D64977" w:rsidP="00B65E3C">
      <w:pPr>
        <w:pStyle w:val="af8"/>
        <w:numPr>
          <w:ilvl w:val="0"/>
          <w:numId w:val="10"/>
        </w:numPr>
        <w:ind w:firstLineChars="0"/>
      </w:pPr>
      <w:r w:rsidRPr="007254BB">
        <w:t>事故的简要过程；</w:t>
      </w:r>
    </w:p>
    <w:p w14:paraId="50F1D938" w14:textId="77777777" w:rsidR="00FB250A" w:rsidRPr="007254BB" w:rsidRDefault="00D64977" w:rsidP="00B65E3C">
      <w:pPr>
        <w:pStyle w:val="af8"/>
        <w:numPr>
          <w:ilvl w:val="0"/>
          <w:numId w:val="10"/>
        </w:numPr>
        <w:ind w:firstLineChars="0"/>
      </w:pPr>
      <w:r w:rsidRPr="007254BB">
        <w:t>排放污染物的种类、数量；</w:t>
      </w:r>
    </w:p>
    <w:p w14:paraId="692713F7" w14:textId="77777777" w:rsidR="00FB250A" w:rsidRPr="007254BB" w:rsidRDefault="00D64977" w:rsidP="00B65E3C">
      <w:pPr>
        <w:pStyle w:val="af8"/>
        <w:numPr>
          <w:ilvl w:val="0"/>
          <w:numId w:val="10"/>
        </w:numPr>
        <w:ind w:firstLineChars="0"/>
      </w:pPr>
      <w:r w:rsidRPr="007254BB">
        <w:t>事故已造成或者可能造成的人员伤亡情况和初步估计的直接经济损失；</w:t>
      </w:r>
    </w:p>
    <w:p w14:paraId="1B35DE46" w14:textId="77777777" w:rsidR="00FB250A" w:rsidRPr="007254BB" w:rsidRDefault="00D64977" w:rsidP="00B65E3C">
      <w:pPr>
        <w:pStyle w:val="af8"/>
        <w:numPr>
          <w:ilvl w:val="0"/>
          <w:numId w:val="10"/>
        </w:numPr>
        <w:ind w:firstLineChars="0"/>
      </w:pPr>
      <w:r w:rsidRPr="007254BB">
        <w:t>已采取的应急措施；</w:t>
      </w:r>
    </w:p>
    <w:p w14:paraId="7C9CDA59" w14:textId="77777777" w:rsidR="00FB250A" w:rsidRPr="007254BB" w:rsidRDefault="00D64977" w:rsidP="00B65E3C">
      <w:pPr>
        <w:pStyle w:val="af8"/>
        <w:numPr>
          <w:ilvl w:val="0"/>
          <w:numId w:val="10"/>
        </w:numPr>
        <w:ind w:firstLineChars="0"/>
      </w:pPr>
      <w:r w:rsidRPr="007254BB">
        <w:t>已污染的范围；</w:t>
      </w:r>
    </w:p>
    <w:p w14:paraId="28718E02" w14:textId="77777777" w:rsidR="00FB250A" w:rsidRPr="007254BB" w:rsidRDefault="00D64977" w:rsidP="00B65E3C">
      <w:pPr>
        <w:pStyle w:val="af8"/>
        <w:numPr>
          <w:ilvl w:val="0"/>
          <w:numId w:val="10"/>
        </w:numPr>
        <w:ind w:firstLineChars="0"/>
      </w:pPr>
      <w:r w:rsidRPr="007254BB">
        <w:t>潜在的危害程度，转化方式趋向，可能受影响区域；</w:t>
      </w:r>
    </w:p>
    <w:p w14:paraId="27619801" w14:textId="77777777" w:rsidR="00FB250A" w:rsidRPr="007254BB" w:rsidRDefault="00D64977" w:rsidP="00B65E3C">
      <w:pPr>
        <w:pStyle w:val="af8"/>
        <w:numPr>
          <w:ilvl w:val="0"/>
          <w:numId w:val="10"/>
        </w:numPr>
        <w:ind w:firstLineChars="0"/>
      </w:pPr>
      <w:r w:rsidRPr="007254BB">
        <w:t>采取的措施建议。</w:t>
      </w:r>
    </w:p>
    <w:p w14:paraId="66111775" w14:textId="77777777" w:rsidR="00FB250A" w:rsidRPr="007254BB" w:rsidRDefault="00D64977" w:rsidP="00B65E3C">
      <w:pPr>
        <w:ind w:firstLine="560"/>
      </w:pPr>
      <w:r w:rsidRPr="007254BB">
        <w:t>（</w:t>
      </w:r>
      <w:r w:rsidRPr="007254BB">
        <w:t>2</w:t>
      </w:r>
      <w:r w:rsidRPr="007254BB">
        <w:t>）续报应当</w:t>
      </w:r>
      <w:proofErr w:type="gramStart"/>
      <w:r w:rsidRPr="007254BB">
        <w:t>在初报的</w:t>
      </w:r>
      <w:proofErr w:type="gramEnd"/>
      <w:r w:rsidRPr="007254BB">
        <w:t>基础上，报告有关处置进展情况。</w:t>
      </w:r>
    </w:p>
    <w:p w14:paraId="38BDCD14" w14:textId="77777777" w:rsidR="00FB250A" w:rsidRPr="007254BB" w:rsidRDefault="00D64977" w:rsidP="00B65E3C">
      <w:pPr>
        <w:ind w:firstLine="560"/>
      </w:pPr>
      <w:r w:rsidRPr="007254BB">
        <w:t>（</w:t>
      </w:r>
      <w:r w:rsidRPr="007254BB">
        <w:t>3</w:t>
      </w:r>
      <w:r w:rsidRPr="007254BB">
        <w:t>）处理结果报告应当</w:t>
      </w:r>
      <w:proofErr w:type="gramStart"/>
      <w:r w:rsidRPr="007254BB">
        <w:t>在初报和续报</w:t>
      </w:r>
      <w:proofErr w:type="gramEnd"/>
      <w:r w:rsidRPr="007254BB">
        <w:t>的基础上，报告处理突发环境事件的措施、过程和结果，突发环境事件潜在或者</w:t>
      </w:r>
      <w:proofErr w:type="gramStart"/>
      <w:r w:rsidRPr="007254BB">
        <w:t>间接危害</w:t>
      </w:r>
      <w:proofErr w:type="gramEnd"/>
      <w:r w:rsidRPr="007254BB">
        <w:t>以及损失、社会影响、处理后的遗留问题、责任追究等详细情况。</w:t>
      </w:r>
    </w:p>
    <w:p w14:paraId="64714F7B" w14:textId="77777777" w:rsidR="00FB250A" w:rsidRPr="007254BB" w:rsidRDefault="00D64977" w:rsidP="000F7A4D">
      <w:pPr>
        <w:pStyle w:val="af8"/>
        <w:numPr>
          <w:ilvl w:val="0"/>
          <w:numId w:val="9"/>
        </w:numPr>
        <w:ind w:firstLineChars="0"/>
      </w:pPr>
      <w:r w:rsidRPr="007254BB">
        <w:lastRenderedPageBreak/>
        <w:t>向邻近单位报警和通知</w:t>
      </w:r>
    </w:p>
    <w:p w14:paraId="6A030C01" w14:textId="77777777" w:rsidR="00FB250A" w:rsidRPr="007254BB" w:rsidRDefault="00D64977" w:rsidP="00B65E3C">
      <w:pPr>
        <w:ind w:firstLine="560"/>
      </w:pPr>
      <w:r w:rsidRPr="007254BB">
        <w:t>在事故可能影响到公司外的情况下，</w:t>
      </w:r>
      <w:r w:rsidR="0047440E" w:rsidRPr="007254BB">
        <w:t>应急响应中心</w:t>
      </w:r>
      <w:r w:rsidRPr="007254BB">
        <w:t>应立即向周边邻近单位发出警报。相邻单位联系电话见下表。</w:t>
      </w:r>
    </w:p>
    <w:p w14:paraId="11F078E7" w14:textId="70F02626" w:rsidR="00FB250A" w:rsidRPr="007254BB" w:rsidRDefault="00D64977" w:rsidP="00B65E3C">
      <w:pPr>
        <w:pStyle w:val="a5"/>
        <w:keepNext/>
        <w:ind w:firstLineChars="0" w:firstLine="0"/>
        <w:rPr>
          <w:sz w:val="28"/>
          <w:szCs w:val="28"/>
        </w:rPr>
      </w:pPr>
      <w:r w:rsidRPr="007254BB">
        <w:rPr>
          <w:sz w:val="28"/>
          <w:szCs w:val="28"/>
        </w:rPr>
        <w:t>表</w:t>
      </w:r>
      <w:r w:rsidRPr="007254BB">
        <w:rPr>
          <w:sz w:val="28"/>
          <w:szCs w:val="28"/>
        </w:rPr>
        <w:t>3</w:t>
      </w:r>
      <w:r w:rsidRPr="007254BB">
        <w:rPr>
          <w:sz w:val="28"/>
          <w:szCs w:val="28"/>
        </w:rPr>
        <w:noBreakHyphen/>
        <w:t>2</w:t>
      </w:r>
      <w:r w:rsidR="00B65E3C" w:rsidRPr="007254BB">
        <w:rPr>
          <w:sz w:val="28"/>
          <w:szCs w:val="28"/>
        </w:rPr>
        <w:t xml:space="preserve"> </w:t>
      </w:r>
      <w:r w:rsidRPr="007254BB">
        <w:rPr>
          <w:sz w:val="28"/>
          <w:szCs w:val="28"/>
        </w:rPr>
        <w:t>相邻单位联系方式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09"/>
        <w:gridCol w:w="3487"/>
        <w:gridCol w:w="4126"/>
      </w:tblGrid>
      <w:tr w:rsidR="0030562D" w:rsidRPr="007254BB" w14:paraId="65CAB779" w14:textId="77777777" w:rsidTr="00B65E3C">
        <w:trPr>
          <w:trHeight w:val="451"/>
        </w:trPr>
        <w:tc>
          <w:tcPr>
            <w:tcW w:w="533" w:type="pct"/>
            <w:vAlign w:val="center"/>
          </w:tcPr>
          <w:p w14:paraId="515AF708" w14:textId="77777777" w:rsidR="0030562D" w:rsidRPr="007254BB" w:rsidRDefault="0030562D" w:rsidP="00B65E3C">
            <w:pPr>
              <w:autoSpaceDE w:val="0"/>
              <w:autoSpaceDN w:val="0"/>
              <w:spacing w:line="240" w:lineRule="auto"/>
              <w:ind w:firstLineChars="0" w:firstLine="0"/>
              <w:jc w:val="center"/>
              <w:rPr>
                <w:kern w:val="0"/>
                <w:sz w:val="24"/>
              </w:rPr>
            </w:pPr>
            <w:r w:rsidRPr="007254BB">
              <w:rPr>
                <w:sz w:val="24"/>
              </w:rPr>
              <w:t>序号</w:t>
            </w:r>
          </w:p>
        </w:tc>
        <w:tc>
          <w:tcPr>
            <w:tcW w:w="2046" w:type="pct"/>
            <w:vAlign w:val="center"/>
          </w:tcPr>
          <w:p w14:paraId="29C3C1D4" w14:textId="77777777" w:rsidR="0030562D" w:rsidRPr="007254BB" w:rsidRDefault="0030562D" w:rsidP="00B65E3C">
            <w:pPr>
              <w:autoSpaceDE w:val="0"/>
              <w:autoSpaceDN w:val="0"/>
              <w:spacing w:line="240" w:lineRule="auto"/>
              <w:ind w:firstLineChars="0" w:firstLine="0"/>
              <w:jc w:val="center"/>
              <w:rPr>
                <w:kern w:val="0"/>
                <w:sz w:val="24"/>
              </w:rPr>
            </w:pPr>
            <w:r w:rsidRPr="007254BB">
              <w:rPr>
                <w:sz w:val="24"/>
              </w:rPr>
              <w:t>单位</w:t>
            </w:r>
          </w:p>
        </w:tc>
        <w:tc>
          <w:tcPr>
            <w:tcW w:w="2421" w:type="pct"/>
            <w:tcBorders>
              <w:left w:val="single" w:sz="6" w:space="0" w:color="auto"/>
            </w:tcBorders>
            <w:vAlign w:val="center"/>
          </w:tcPr>
          <w:p w14:paraId="55EFA646" w14:textId="77777777" w:rsidR="0030562D" w:rsidRPr="007254BB" w:rsidRDefault="0030562D" w:rsidP="00B65E3C">
            <w:pPr>
              <w:autoSpaceDE w:val="0"/>
              <w:autoSpaceDN w:val="0"/>
              <w:spacing w:line="240" w:lineRule="auto"/>
              <w:ind w:firstLineChars="0" w:firstLine="0"/>
              <w:jc w:val="center"/>
              <w:rPr>
                <w:kern w:val="0"/>
                <w:sz w:val="24"/>
              </w:rPr>
            </w:pPr>
            <w:r w:rsidRPr="007254BB">
              <w:rPr>
                <w:sz w:val="24"/>
              </w:rPr>
              <w:t>联络电话</w:t>
            </w:r>
          </w:p>
        </w:tc>
      </w:tr>
      <w:tr w:rsidR="0030562D" w:rsidRPr="007254BB" w14:paraId="7E4D2425" w14:textId="77777777" w:rsidTr="00B65E3C">
        <w:trPr>
          <w:trHeight w:val="340"/>
        </w:trPr>
        <w:tc>
          <w:tcPr>
            <w:tcW w:w="533" w:type="pct"/>
            <w:vAlign w:val="center"/>
          </w:tcPr>
          <w:p w14:paraId="2CED9A50" w14:textId="77777777" w:rsidR="0030562D" w:rsidRPr="007254BB" w:rsidRDefault="0030562D" w:rsidP="00B65E3C">
            <w:pPr>
              <w:autoSpaceDE w:val="0"/>
              <w:autoSpaceDN w:val="0"/>
              <w:spacing w:line="240" w:lineRule="auto"/>
              <w:ind w:firstLineChars="0" w:firstLine="0"/>
              <w:jc w:val="center"/>
              <w:rPr>
                <w:kern w:val="0"/>
                <w:sz w:val="24"/>
              </w:rPr>
            </w:pPr>
            <w:r w:rsidRPr="007254BB">
              <w:rPr>
                <w:sz w:val="24"/>
              </w:rPr>
              <w:t>1</w:t>
            </w:r>
          </w:p>
        </w:tc>
        <w:tc>
          <w:tcPr>
            <w:tcW w:w="2046" w:type="pct"/>
            <w:vAlign w:val="center"/>
          </w:tcPr>
          <w:p w14:paraId="3245C47B" w14:textId="77777777" w:rsidR="0030562D" w:rsidRPr="007254BB" w:rsidRDefault="0030562D" w:rsidP="00B65E3C">
            <w:pPr>
              <w:pStyle w:val="af1"/>
              <w:adjustRightInd w:val="0"/>
              <w:rPr>
                <w:rFonts w:eastAsia="仿宋"/>
                <w:color w:val="000000"/>
                <w:sz w:val="24"/>
              </w:rPr>
            </w:pPr>
            <w:r w:rsidRPr="007254BB">
              <w:rPr>
                <w:rFonts w:eastAsia="仿宋"/>
                <w:color w:val="000000"/>
                <w:sz w:val="24"/>
              </w:rPr>
              <w:t>天津华电南港热电有限公司</w:t>
            </w:r>
          </w:p>
        </w:tc>
        <w:tc>
          <w:tcPr>
            <w:tcW w:w="2421" w:type="pct"/>
            <w:tcBorders>
              <w:left w:val="single" w:sz="6" w:space="0" w:color="auto"/>
            </w:tcBorders>
            <w:vAlign w:val="center"/>
          </w:tcPr>
          <w:p w14:paraId="398F7F39" w14:textId="77777777" w:rsidR="0030562D" w:rsidRPr="007254BB" w:rsidRDefault="0030562D" w:rsidP="00B65E3C">
            <w:pPr>
              <w:pStyle w:val="af1"/>
              <w:adjustRightInd w:val="0"/>
              <w:rPr>
                <w:rFonts w:eastAsia="仿宋"/>
                <w:color w:val="000000"/>
                <w:sz w:val="24"/>
              </w:rPr>
            </w:pPr>
            <w:r w:rsidRPr="007254BB">
              <w:rPr>
                <w:rFonts w:eastAsia="仿宋"/>
                <w:color w:val="000000"/>
                <w:sz w:val="24"/>
              </w:rPr>
              <w:t>高忠光（运行部）：</w:t>
            </w:r>
            <w:r w:rsidRPr="007254BB">
              <w:rPr>
                <w:rFonts w:eastAsia="仿宋"/>
                <w:color w:val="000000"/>
                <w:sz w:val="24"/>
              </w:rPr>
              <w:t>18526676091</w:t>
            </w:r>
          </w:p>
          <w:p w14:paraId="51106DB2" w14:textId="77777777" w:rsidR="0030562D" w:rsidRPr="007254BB" w:rsidRDefault="0030562D" w:rsidP="00B65E3C">
            <w:pPr>
              <w:pStyle w:val="af1"/>
              <w:adjustRightInd w:val="0"/>
              <w:rPr>
                <w:rFonts w:eastAsia="仿宋"/>
                <w:color w:val="000000"/>
                <w:sz w:val="24"/>
              </w:rPr>
            </w:pPr>
            <w:proofErr w:type="gramStart"/>
            <w:r w:rsidRPr="007254BB">
              <w:rPr>
                <w:rFonts w:eastAsia="仿宋"/>
                <w:color w:val="000000"/>
                <w:sz w:val="24"/>
              </w:rPr>
              <w:t>王泊雨</w:t>
            </w:r>
            <w:proofErr w:type="gramEnd"/>
            <w:r w:rsidRPr="007254BB">
              <w:rPr>
                <w:rFonts w:eastAsia="仿宋"/>
                <w:color w:val="000000"/>
                <w:sz w:val="24"/>
              </w:rPr>
              <w:t>（安环部）：</w:t>
            </w:r>
            <w:r w:rsidRPr="007254BB">
              <w:rPr>
                <w:rFonts w:eastAsia="仿宋"/>
                <w:color w:val="000000"/>
                <w:sz w:val="24"/>
              </w:rPr>
              <w:t>18526676092</w:t>
            </w:r>
          </w:p>
        </w:tc>
      </w:tr>
      <w:tr w:rsidR="0030562D" w:rsidRPr="007254BB" w14:paraId="0F9D7986" w14:textId="77777777" w:rsidTr="00B65E3C">
        <w:trPr>
          <w:trHeight w:val="340"/>
        </w:trPr>
        <w:tc>
          <w:tcPr>
            <w:tcW w:w="533" w:type="pct"/>
            <w:vAlign w:val="center"/>
          </w:tcPr>
          <w:p w14:paraId="7070A184" w14:textId="77777777" w:rsidR="0030562D" w:rsidRPr="007254BB" w:rsidRDefault="0030562D" w:rsidP="00B65E3C">
            <w:pPr>
              <w:autoSpaceDE w:val="0"/>
              <w:autoSpaceDN w:val="0"/>
              <w:spacing w:line="240" w:lineRule="auto"/>
              <w:ind w:firstLineChars="0" w:firstLine="0"/>
              <w:jc w:val="center"/>
              <w:rPr>
                <w:sz w:val="24"/>
              </w:rPr>
            </w:pPr>
            <w:r w:rsidRPr="007254BB">
              <w:rPr>
                <w:sz w:val="24"/>
              </w:rPr>
              <w:t>2</w:t>
            </w:r>
          </w:p>
        </w:tc>
        <w:tc>
          <w:tcPr>
            <w:tcW w:w="2046" w:type="pct"/>
            <w:vAlign w:val="center"/>
          </w:tcPr>
          <w:p w14:paraId="2BF12B62" w14:textId="77777777" w:rsidR="0030562D" w:rsidRPr="007254BB" w:rsidRDefault="0030562D" w:rsidP="00B65E3C">
            <w:pPr>
              <w:pStyle w:val="af1"/>
              <w:adjustRightInd w:val="0"/>
              <w:rPr>
                <w:rFonts w:eastAsia="仿宋"/>
                <w:color w:val="000000"/>
                <w:sz w:val="24"/>
              </w:rPr>
            </w:pPr>
            <w:r w:rsidRPr="007254BB">
              <w:rPr>
                <w:rFonts w:eastAsia="仿宋"/>
                <w:color w:val="000000"/>
                <w:sz w:val="24"/>
              </w:rPr>
              <w:t>天津渤化南港码头有限公司</w:t>
            </w:r>
          </w:p>
        </w:tc>
        <w:tc>
          <w:tcPr>
            <w:tcW w:w="2421" w:type="pct"/>
            <w:tcBorders>
              <w:left w:val="single" w:sz="6" w:space="0" w:color="auto"/>
            </w:tcBorders>
            <w:vAlign w:val="center"/>
          </w:tcPr>
          <w:p w14:paraId="5E1A0DC4" w14:textId="77777777" w:rsidR="0030562D" w:rsidRPr="007254BB" w:rsidRDefault="0030562D" w:rsidP="00B65E3C">
            <w:pPr>
              <w:pStyle w:val="af1"/>
              <w:adjustRightInd w:val="0"/>
              <w:rPr>
                <w:rFonts w:eastAsia="仿宋"/>
                <w:color w:val="000000"/>
                <w:sz w:val="24"/>
              </w:rPr>
            </w:pPr>
            <w:r w:rsidRPr="007254BB">
              <w:rPr>
                <w:rFonts w:eastAsia="仿宋"/>
                <w:color w:val="000000"/>
                <w:sz w:val="24"/>
              </w:rPr>
              <w:t>佟本江（总经理）：</w:t>
            </w:r>
            <w:r w:rsidRPr="007254BB">
              <w:rPr>
                <w:rFonts w:eastAsia="仿宋"/>
                <w:color w:val="000000"/>
                <w:sz w:val="24"/>
              </w:rPr>
              <w:t>13652133196</w:t>
            </w:r>
          </w:p>
          <w:p w14:paraId="288EF6C4" w14:textId="77777777" w:rsidR="0030562D" w:rsidRPr="007254BB" w:rsidRDefault="0030562D" w:rsidP="00B65E3C">
            <w:pPr>
              <w:pStyle w:val="af1"/>
              <w:adjustRightInd w:val="0"/>
              <w:rPr>
                <w:rFonts w:eastAsia="仿宋"/>
                <w:color w:val="000000"/>
                <w:sz w:val="24"/>
              </w:rPr>
            </w:pPr>
            <w:r w:rsidRPr="007254BB">
              <w:rPr>
                <w:rFonts w:eastAsia="仿宋"/>
                <w:color w:val="000000"/>
                <w:sz w:val="24"/>
              </w:rPr>
              <w:t>孙恒（安全部长）：</w:t>
            </w:r>
            <w:r w:rsidRPr="007254BB">
              <w:rPr>
                <w:rFonts w:eastAsia="仿宋"/>
                <w:color w:val="000000"/>
                <w:sz w:val="24"/>
              </w:rPr>
              <w:t>13163009267</w:t>
            </w:r>
          </w:p>
        </w:tc>
      </w:tr>
      <w:tr w:rsidR="0030562D" w:rsidRPr="007254BB" w14:paraId="1443E50E" w14:textId="77777777" w:rsidTr="00B65E3C">
        <w:trPr>
          <w:trHeight w:val="340"/>
        </w:trPr>
        <w:tc>
          <w:tcPr>
            <w:tcW w:w="533" w:type="pct"/>
            <w:vAlign w:val="center"/>
          </w:tcPr>
          <w:p w14:paraId="274BC5A0" w14:textId="77777777" w:rsidR="0030562D" w:rsidRPr="007254BB" w:rsidRDefault="0030562D" w:rsidP="00B65E3C">
            <w:pPr>
              <w:autoSpaceDE w:val="0"/>
              <w:autoSpaceDN w:val="0"/>
              <w:spacing w:line="240" w:lineRule="auto"/>
              <w:ind w:firstLineChars="0" w:firstLine="0"/>
              <w:jc w:val="center"/>
              <w:rPr>
                <w:sz w:val="24"/>
              </w:rPr>
            </w:pPr>
            <w:r w:rsidRPr="007254BB">
              <w:rPr>
                <w:sz w:val="24"/>
              </w:rPr>
              <w:t>3</w:t>
            </w:r>
          </w:p>
        </w:tc>
        <w:tc>
          <w:tcPr>
            <w:tcW w:w="2046" w:type="pct"/>
            <w:vAlign w:val="center"/>
          </w:tcPr>
          <w:p w14:paraId="20E94A97" w14:textId="77777777" w:rsidR="0030562D" w:rsidRPr="007254BB" w:rsidRDefault="0030562D" w:rsidP="00B65E3C">
            <w:pPr>
              <w:pStyle w:val="af1"/>
              <w:adjustRightInd w:val="0"/>
              <w:rPr>
                <w:rFonts w:eastAsia="仿宋"/>
                <w:color w:val="000000"/>
                <w:sz w:val="24"/>
              </w:rPr>
            </w:pPr>
            <w:r w:rsidRPr="007254BB">
              <w:rPr>
                <w:rFonts w:eastAsia="仿宋"/>
                <w:color w:val="000000"/>
                <w:sz w:val="24"/>
              </w:rPr>
              <w:t>中沙（天津）石化有限公司</w:t>
            </w:r>
            <w:r w:rsidRPr="007254BB">
              <w:rPr>
                <w:rFonts w:eastAsia="仿宋"/>
                <w:color w:val="000000"/>
                <w:sz w:val="24"/>
              </w:rPr>
              <w:t>26</w:t>
            </w:r>
            <w:r w:rsidRPr="007254BB">
              <w:rPr>
                <w:rFonts w:eastAsia="仿宋"/>
                <w:color w:val="000000"/>
                <w:sz w:val="24"/>
              </w:rPr>
              <w:t>万吨</w:t>
            </w:r>
            <w:r w:rsidRPr="007254BB">
              <w:rPr>
                <w:rFonts w:eastAsia="仿宋"/>
                <w:color w:val="000000"/>
                <w:sz w:val="24"/>
              </w:rPr>
              <w:t>/</w:t>
            </w:r>
            <w:r w:rsidRPr="007254BB">
              <w:rPr>
                <w:rFonts w:eastAsia="仿宋"/>
                <w:color w:val="000000"/>
                <w:sz w:val="24"/>
              </w:rPr>
              <w:t>年聚碳酸酯项目</w:t>
            </w:r>
          </w:p>
        </w:tc>
        <w:tc>
          <w:tcPr>
            <w:tcW w:w="2421" w:type="pct"/>
            <w:tcBorders>
              <w:left w:val="single" w:sz="6" w:space="0" w:color="auto"/>
            </w:tcBorders>
            <w:vAlign w:val="center"/>
          </w:tcPr>
          <w:p w14:paraId="30DF56ED" w14:textId="77777777" w:rsidR="0030562D" w:rsidRPr="007254BB" w:rsidRDefault="0030562D" w:rsidP="00B65E3C">
            <w:pPr>
              <w:pStyle w:val="af1"/>
              <w:adjustRightInd w:val="0"/>
              <w:rPr>
                <w:rFonts w:eastAsia="仿宋"/>
                <w:color w:val="000000"/>
                <w:sz w:val="24"/>
              </w:rPr>
            </w:pPr>
            <w:r w:rsidRPr="007254BB">
              <w:rPr>
                <w:rFonts w:eastAsia="仿宋"/>
                <w:color w:val="000000"/>
                <w:sz w:val="24"/>
              </w:rPr>
              <w:t>李国栋（安全经理）：</w:t>
            </w:r>
            <w:r w:rsidRPr="007254BB">
              <w:rPr>
                <w:rFonts w:eastAsia="仿宋"/>
                <w:color w:val="000000"/>
                <w:sz w:val="24"/>
              </w:rPr>
              <w:t>13102201214</w:t>
            </w:r>
          </w:p>
          <w:p w14:paraId="0316944C" w14:textId="77777777" w:rsidR="0030562D" w:rsidRPr="007254BB" w:rsidRDefault="0030562D" w:rsidP="00B65E3C">
            <w:pPr>
              <w:pStyle w:val="af1"/>
              <w:adjustRightInd w:val="0"/>
              <w:rPr>
                <w:rFonts w:eastAsia="仿宋"/>
                <w:color w:val="000000"/>
                <w:sz w:val="24"/>
              </w:rPr>
            </w:pPr>
            <w:r w:rsidRPr="007254BB">
              <w:rPr>
                <w:rFonts w:eastAsia="仿宋"/>
                <w:color w:val="000000"/>
                <w:sz w:val="24"/>
              </w:rPr>
              <w:t>任卫国（安全主管）：</w:t>
            </w:r>
            <w:r w:rsidRPr="007254BB">
              <w:rPr>
                <w:rFonts w:eastAsia="仿宋"/>
                <w:color w:val="000000"/>
                <w:sz w:val="24"/>
              </w:rPr>
              <w:t>13820771505</w:t>
            </w:r>
          </w:p>
        </w:tc>
      </w:tr>
    </w:tbl>
    <w:p w14:paraId="0BB6FB78" w14:textId="7FA370D4" w:rsidR="00FB250A" w:rsidRPr="007254BB" w:rsidRDefault="00D64977" w:rsidP="00B65E3C">
      <w:pPr>
        <w:pStyle w:val="32"/>
      </w:pPr>
      <w:bookmarkStart w:id="23" w:name="_Toc293040117"/>
      <w:r w:rsidRPr="007254BB">
        <w:t>3.3.3</w:t>
      </w:r>
      <w:bookmarkEnd w:id="23"/>
      <w:r w:rsidR="00054AB6" w:rsidRPr="007254BB">
        <w:t xml:space="preserve"> </w:t>
      </w:r>
      <w:r w:rsidRPr="007254BB">
        <w:t>应急响应</w:t>
      </w:r>
    </w:p>
    <w:p w14:paraId="408E2282" w14:textId="05B72E2E" w:rsidR="000F7A4D" w:rsidRPr="007254BB" w:rsidRDefault="000F7A4D" w:rsidP="000F7A4D">
      <w:pPr>
        <w:ind w:firstLine="560"/>
      </w:pPr>
      <w:r w:rsidRPr="007254BB">
        <w:t>出现</w:t>
      </w:r>
      <w:r w:rsidR="007254BB">
        <w:rPr>
          <w:rFonts w:hint="eastAsia"/>
        </w:rPr>
        <w:t>下表</w:t>
      </w:r>
      <w:r w:rsidRPr="007254BB">
        <w:t>中公司级响应的事故类型时，公司负责人启动公司级响应，启动公司突发环境事件应急预案，事故结束后报告南港应急管理局及经开区应急指挥中心。</w:t>
      </w:r>
    </w:p>
    <w:p w14:paraId="27CEA69A" w14:textId="6EC2A973" w:rsidR="000F7A4D" w:rsidRPr="007254BB" w:rsidRDefault="000F7A4D" w:rsidP="000F7A4D">
      <w:pPr>
        <w:ind w:firstLine="560"/>
      </w:pPr>
      <w:r w:rsidRPr="007254BB">
        <w:t>出现</w:t>
      </w:r>
      <w:r w:rsidR="007254BB">
        <w:rPr>
          <w:rFonts w:hint="eastAsia"/>
        </w:rPr>
        <w:t>下表</w:t>
      </w:r>
      <w:r w:rsidRPr="007254BB">
        <w:t>中</w:t>
      </w:r>
      <w:r w:rsidRPr="007254BB">
        <w:t>Ⅳ</w:t>
      </w:r>
      <w:r w:rsidRPr="007254BB">
        <w:t>级及以上响应的事故类型时，公司负责人启动公司级响应，启动公司突发环境事件应急预案，同时立即向南港应急管理局及经开区应急指挥中心报告，开发区启动政府级应急响应。</w:t>
      </w:r>
    </w:p>
    <w:p w14:paraId="045DEFCB" w14:textId="70B8B4A3" w:rsidR="00FB250A" w:rsidRPr="007254BB" w:rsidRDefault="000F7A4D" w:rsidP="000F7A4D">
      <w:pPr>
        <w:ind w:firstLine="560"/>
        <w:rPr>
          <w:szCs w:val="21"/>
        </w:rPr>
      </w:pPr>
      <w:r w:rsidRPr="007254BB">
        <w:t>高级别应急响应启动后，低级别应急响应自动启动</w:t>
      </w:r>
      <w:r w:rsidR="00D64977" w:rsidRPr="007254BB">
        <w:t>。</w:t>
      </w:r>
    </w:p>
    <w:p w14:paraId="22C4F90B" w14:textId="45EB994D" w:rsidR="00FB250A" w:rsidRPr="007254BB" w:rsidRDefault="00D64977" w:rsidP="00B65E3C">
      <w:pPr>
        <w:pStyle w:val="17"/>
      </w:pPr>
      <w:bookmarkStart w:id="24" w:name="_Toc87362868"/>
      <w:r w:rsidRPr="007254BB">
        <w:t>4</w:t>
      </w:r>
      <w:bookmarkEnd w:id="17"/>
      <w:bookmarkEnd w:id="18"/>
      <w:r w:rsidR="00054AB6" w:rsidRPr="007254BB">
        <w:t xml:space="preserve"> </w:t>
      </w:r>
      <w:r w:rsidR="009739B5" w:rsidRPr="007254BB">
        <w:t>现场</w:t>
      </w:r>
      <w:r w:rsidRPr="007254BB">
        <w:t>处置措施</w:t>
      </w:r>
      <w:bookmarkEnd w:id="24"/>
    </w:p>
    <w:p w14:paraId="0D226FAE" w14:textId="77777777" w:rsidR="000F7A4D" w:rsidRPr="007254BB" w:rsidRDefault="000F7A4D" w:rsidP="000F7A4D">
      <w:pPr>
        <w:ind w:firstLine="560"/>
      </w:pPr>
      <w:r w:rsidRPr="007254BB">
        <w:t>根据事态发展变化情况，出现急剧恶化的特殊险情时，应急指挥中心在充分考虑专家和有关方面意见的基础上，采取紧急处置措施。</w:t>
      </w:r>
    </w:p>
    <w:p w14:paraId="46AC48A2" w14:textId="77777777" w:rsidR="002A2D43" w:rsidRDefault="000F7A4D" w:rsidP="000F7A4D">
      <w:pPr>
        <w:ind w:firstLine="560"/>
        <w:sectPr w:rsidR="002A2D43" w:rsidSect="00AB4708">
          <w:pgSz w:w="11906" w:h="16838" w:orient="landscape"/>
          <w:pgMar w:top="1440" w:right="1800" w:bottom="1440" w:left="1800" w:header="851" w:footer="851" w:gutter="0"/>
          <w:cols w:space="720"/>
          <w:docGrid w:type="linesAndChars" w:linePitch="606"/>
        </w:sectPr>
      </w:pPr>
      <w:r w:rsidRPr="007254BB">
        <w:t>针对事故发生的特点及可能造成的后果，现场指挥部应采取和遵循下列处置方案和要点。</w:t>
      </w:r>
    </w:p>
    <w:p w14:paraId="586BEF49" w14:textId="5E830D71" w:rsidR="007254BB" w:rsidRPr="00792F10" w:rsidRDefault="007254BB" w:rsidP="007254BB">
      <w:pPr>
        <w:pStyle w:val="a5"/>
        <w:keepNext/>
        <w:ind w:firstLine="560"/>
        <w:rPr>
          <w:sz w:val="28"/>
        </w:rPr>
      </w:pPr>
      <w:r w:rsidRPr="00792F10">
        <w:rPr>
          <w:sz w:val="28"/>
        </w:rPr>
        <w:lastRenderedPageBreak/>
        <w:t>表</w:t>
      </w:r>
      <w:r w:rsidRPr="00792F10">
        <w:rPr>
          <w:sz w:val="28"/>
        </w:rPr>
        <w:t xml:space="preserve"> </w:t>
      </w:r>
      <w:r>
        <w:rPr>
          <w:rFonts w:hint="eastAsia"/>
          <w:sz w:val="28"/>
        </w:rPr>
        <w:t>4-1</w:t>
      </w:r>
      <w:r w:rsidRPr="00792F10">
        <w:rPr>
          <w:sz w:val="28"/>
        </w:rPr>
        <w:t>公用工程及其他发生突发事件的</w:t>
      </w:r>
      <w:r w:rsidR="002A2D43">
        <w:rPr>
          <w:sz w:val="28"/>
        </w:rPr>
        <w:t>响应级别及相应的</w:t>
      </w:r>
      <w:r w:rsidRPr="00792F10">
        <w:rPr>
          <w:sz w:val="28"/>
        </w:rPr>
        <w:t>应急措施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97"/>
        <w:gridCol w:w="2271"/>
        <w:gridCol w:w="1134"/>
        <w:gridCol w:w="6806"/>
        <w:gridCol w:w="1449"/>
        <w:gridCol w:w="1417"/>
      </w:tblGrid>
      <w:tr w:rsidR="002A2D43" w:rsidRPr="00792F10" w14:paraId="5286D61A" w14:textId="77777777" w:rsidTr="002D3A2F">
        <w:trPr>
          <w:trHeight w:val="567"/>
          <w:tblHeader/>
        </w:trPr>
        <w:tc>
          <w:tcPr>
            <w:tcW w:w="387" w:type="pct"/>
            <w:vAlign w:val="center"/>
          </w:tcPr>
          <w:p w14:paraId="3FC7B8EF" w14:textId="77777777" w:rsidR="002A2D43" w:rsidRPr="00792F10" w:rsidRDefault="002A2D43" w:rsidP="00DC7601">
            <w:pPr>
              <w:spacing w:line="300" w:lineRule="exact"/>
              <w:ind w:firstLineChars="0" w:firstLine="0"/>
              <w:jc w:val="center"/>
              <w:rPr>
                <w:sz w:val="21"/>
                <w:szCs w:val="21"/>
              </w:rPr>
            </w:pPr>
            <w:r w:rsidRPr="00792F10">
              <w:rPr>
                <w:sz w:val="21"/>
                <w:szCs w:val="21"/>
              </w:rPr>
              <w:t>风险单元</w:t>
            </w:r>
          </w:p>
        </w:tc>
        <w:tc>
          <w:tcPr>
            <w:tcW w:w="801" w:type="pct"/>
            <w:vAlign w:val="center"/>
          </w:tcPr>
          <w:p w14:paraId="6C0E7480" w14:textId="77777777" w:rsidR="002A2D43" w:rsidRPr="00792F10" w:rsidRDefault="002A2D43" w:rsidP="00DC7601">
            <w:pPr>
              <w:spacing w:line="300" w:lineRule="exact"/>
              <w:ind w:firstLineChars="0" w:firstLine="0"/>
              <w:jc w:val="center"/>
              <w:rPr>
                <w:sz w:val="21"/>
                <w:szCs w:val="21"/>
              </w:rPr>
            </w:pPr>
            <w:proofErr w:type="gramStart"/>
            <w:r w:rsidRPr="00792F10">
              <w:rPr>
                <w:sz w:val="21"/>
                <w:szCs w:val="21"/>
              </w:rPr>
              <w:t>源项</w:t>
            </w:r>
            <w:proofErr w:type="gramEnd"/>
          </w:p>
        </w:tc>
        <w:tc>
          <w:tcPr>
            <w:tcW w:w="400" w:type="pct"/>
            <w:vAlign w:val="center"/>
          </w:tcPr>
          <w:p w14:paraId="14C61E02" w14:textId="1BE5ED05" w:rsidR="002A2D43" w:rsidRPr="00792F10" w:rsidRDefault="002A2D43" w:rsidP="002A2D43">
            <w:pPr>
              <w:spacing w:line="240" w:lineRule="auto"/>
              <w:ind w:firstLineChars="0" w:firstLine="0"/>
              <w:jc w:val="center"/>
              <w:rPr>
                <w:sz w:val="21"/>
                <w:szCs w:val="21"/>
              </w:rPr>
            </w:pPr>
            <w:r>
              <w:rPr>
                <w:sz w:val="21"/>
                <w:szCs w:val="21"/>
              </w:rPr>
              <w:t>响应分级</w:t>
            </w:r>
          </w:p>
        </w:tc>
        <w:tc>
          <w:tcPr>
            <w:tcW w:w="2401" w:type="pct"/>
            <w:vAlign w:val="center"/>
          </w:tcPr>
          <w:p w14:paraId="01983DE0" w14:textId="40B90373" w:rsidR="002A2D43" w:rsidRPr="00792F10" w:rsidRDefault="002A2D43" w:rsidP="00DC7601">
            <w:pPr>
              <w:spacing w:line="240" w:lineRule="auto"/>
              <w:ind w:firstLineChars="0" w:firstLine="0"/>
              <w:jc w:val="center"/>
              <w:rPr>
                <w:sz w:val="21"/>
                <w:szCs w:val="21"/>
              </w:rPr>
            </w:pPr>
            <w:r w:rsidRPr="00792F10">
              <w:rPr>
                <w:sz w:val="21"/>
                <w:szCs w:val="21"/>
              </w:rPr>
              <w:t>应急措施及操作规程</w:t>
            </w:r>
          </w:p>
        </w:tc>
        <w:tc>
          <w:tcPr>
            <w:tcW w:w="511" w:type="pct"/>
            <w:vAlign w:val="center"/>
          </w:tcPr>
          <w:p w14:paraId="488A7917" w14:textId="77777777" w:rsidR="002A2D43" w:rsidRPr="00792F10" w:rsidRDefault="002A2D43" w:rsidP="00DC7601">
            <w:pPr>
              <w:spacing w:line="240" w:lineRule="auto"/>
              <w:ind w:firstLineChars="0" w:firstLine="0"/>
              <w:jc w:val="center"/>
              <w:rPr>
                <w:sz w:val="21"/>
                <w:szCs w:val="21"/>
              </w:rPr>
            </w:pPr>
            <w:r w:rsidRPr="00792F10">
              <w:rPr>
                <w:sz w:val="21"/>
                <w:szCs w:val="21"/>
              </w:rPr>
              <w:t>应急物资</w:t>
            </w:r>
          </w:p>
        </w:tc>
        <w:tc>
          <w:tcPr>
            <w:tcW w:w="500" w:type="pct"/>
            <w:vAlign w:val="center"/>
          </w:tcPr>
          <w:p w14:paraId="03544279" w14:textId="77777777" w:rsidR="002A2D43" w:rsidRPr="00792F10" w:rsidRDefault="002A2D43" w:rsidP="00DC7601">
            <w:pPr>
              <w:spacing w:line="240" w:lineRule="auto"/>
              <w:ind w:firstLineChars="0" w:firstLine="0"/>
              <w:jc w:val="center"/>
              <w:rPr>
                <w:sz w:val="21"/>
                <w:szCs w:val="21"/>
              </w:rPr>
            </w:pPr>
            <w:r w:rsidRPr="00792F10">
              <w:rPr>
                <w:sz w:val="21"/>
                <w:szCs w:val="21"/>
              </w:rPr>
              <w:t>应急人员</w:t>
            </w:r>
          </w:p>
        </w:tc>
      </w:tr>
      <w:tr w:rsidR="002A2D43" w:rsidRPr="00792F10" w14:paraId="394B8E1D" w14:textId="77777777" w:rsidTr="002D3A2F">
        <w:trPr>
          <w:trHeight w:val="567"/>
        </w:trPr>
        <w:tc>
          <w:tcPr>
            <w:tcW w:w="387" w:type="pct"/>
            <w:vAlign w:val="center"/>
          </w:tcPr>
          <w:p w14:paraId="19D07B7E" w14:textId="77777777" w:rsidR="002A2D43" w:rsidRPr="00792F10" w:rsidRDefault="002A2D43" w:rsidP="00DC7601">
            <w:pPr>
              <w:spacing w:line="300" w:lineRule="exact"/>
              <w:ind w:firstLineChars="0" w:firstLine="0"/>
              <w:jc w:val="center"/>
              <w:rPr>
                <w:sz w:val="21"/>
                <w:szCs w:val="21"/>
              </w:rPr>
            </w:pPr>
            <w:r w:rsidRPr="00792F10">
              <w:rPr>
                <w:sz w:val="21"/>
                <w:szCs w:val="21"/>
              </w:rPr>
              <w:t>污水处理站</w:t>
            </w:r>
          </w:p>
        </w:tc>
        <w:tc>
          <w:tcPr>
            <w:tcW w:w="801" w:type="pct"/>
            <w:vAlign w:val="center"/>
          </w:tcPr>
          <w:p w14:paraId="6E1E454C" w14:textId="77777777" w:rsidR="002A2D43" w:rsidRPr="00792F10" w:rsidRDefault="002A2D43" w:rsidP="00DC7601">
            <w:pPr>
              <w:spacing w:line="300" w:lineRule="exact"/>
              <w:ind w:firstLineChars="0" w:firstLine="0"/>
              <w:jc w:val="center"/>
              <w:rPr>
                <w:sz w:val="21"/>
                <w:szCs w:val="21"/>
              </w:rPr>
            </w:pPr>
            <w:r w:rsidRPr="00792F10">
              <w:rPr>
                <w:sz w:val="21"/>
                <w:szCs w:val="21"/>
              </w:rPr>
              <w:t>污水处理站设备故障，导致污水超标排放</w:t>
            </w:r>
          </w:p>
        </w:tc>
        <w:tc>
          <w:tcPr>
            <w:tcW w:w="400" w:type="pct"/>
            <w:vAlign w:val="center"/>
          </w:tcPr>
          <w:p w14:paraId="549D9240" w14:textId="5EC28998" w:rsidR="002A2D43" w:rsidRPr="00792F10" w:rsidRDefault="002A2D43" w:rsidP="002A2D43">
            <w:pPr>
              <w:spacing w:line="240" w:lineRule="auto"/>
              <w:ind w:firstLineChars="0" w:firstLine="0"/>
              <w:jc w:val="center"/>
              <w:rPr>
                <w:sz w:val="21"/>
                <w:szCs w:val="21"/>
              </w:rPr>
            </w:pPr>
            <w:proofErr w:type="gramStart"/>
            <w:r>
              <w:rPr>
                <w:sz w:val="21"/>
                <w:szCs w:val="21"/>
              </w:rPr>
              <w:t>现场级</w:t>
            </w:r>
            <w:proofErr w:type="gramEnd"/>
          </w:p>
        </w:tc>
        <w:tc>
          <w:tcPr>
            <w:tcW w:w="2401" w:type="pct"/>
            <w:vAlign w:val="center"/>
          </w:tcPr>
          <w:p w14:paraId="1A555B1D" w14:textId="0F79F44B" w:rsidR="002A2D43" w:rsidRPr="00792F10" w:rsidRDefault="002A2D43" w:rsidP="00DC7601">
            <w:pPr>
              <w:spacing w:line="240" w:lineRule="auto"/>
              <w:ind w:firstLineChars="0" w:firstLine="0"/>
              <w:jc w:val="center"/>
              <w:rPr>
                <w:sz w:val="21"/>
                <w:szCs w:val="21"/>
              </w:rPr>
            </w:pPr>
            <w:r w:rsidRPr="00792F10">
              <w:rPr>
                <w:sz w:val="21"/>
                <w:szCs w:val="21"/>
              </w:rPr>
              <w:t>现场人员立即上报，通知设备维修人员进行维修，将污水暂存于调节池，停止外排，若</w:t>
            </w:r>
            <w:r w:rsidRPr="00792F10">
              <w:rPr>
                <w:sz w:val="21"/>
                <w:szCs w:val="21"/>
              </w:rPr>
              <w:t>6h</w:t>
            </w:r>
            <w:r w:rsidRPr="00792F10">
              <w:rPr>
                <w:sz w:val="21"/>
                <w:szCs w:val="21"/>
              </w:rPr>
              <w:t>后还未能正常运行，则将污水排入事故应急池暂存。</w:t>
            </w:r>
          </w:p>
        </w:tc>
        <w:tc>
          <w:tcPr>
            <w:tcW w:w="511" w:type="pct"/>
            <w:vAlign w:val="center"/>
          </w:tcPr>
          <w:p w14:paraId="57952D98" w14:textId="77777777" w:rsidR="002A2D43" w:rsidRPr="00792F10" w:rsidRDefault="002A2D43" w:rsidP="00DC7601">
            <w:pPr>
              <w:ind w:firstLineChars="0" w:firstLine="0"/>
              <w:jc w:val="center"/>
              <w:rPr>
                <w:sz w:val="21"/>
                <w:szCs w:val="21"/>
              </w:rPr>
            </w:pPr>
            <w:r w:rsidRPr="00792F10">
              <w:rPr>
                <w:sz w:val="21"/>
                <w:szCs w:val="21"/>
              </w:rPr>
              <w:t>--</w:t>
            </w:r>
          </w:p>
        </w:tc>
        <w:tc>
          <w:tcPr>
            <w:tcW w:w="500" w:type="pct"/>
            <w:vAlign w:val="center"/>
          </w:tcPr>
          <w:p w14:paraId="1102F3B1" w14:textId="77777777" w:rsidR="002A2D43" w:rsidRPr="00792F10" w:rsidRDefault="002A2D43" w:rsidP="00DC7601">
            <w:pPr>
              <w:ind w:firstLineChars="0" w:firstLine="0"/>
              <w:jc w:val="center"/>
              <w:rPr>
                <w:sz w:val="21"/>
                <w:szCs w:val="21"/>
              </w:rPr>
            </w:pPr>
            <w:r w:rsidRPr="00792F10">
              <w:rPr>
                <w:sz w:val="21"/>
                <w:szCs w:val="21"/>
              </w:rPr>
              <w:t>厂区设备维修人员</w:t>
            </w:r>
          </w:p>
        </w:tc>
      </w:tr>
      <w:tr w:rsidR="002D3A2F" w:rsidRPr="00792F10" w14:paraId="3338667D" w14:textId="77777777" w:rsidTr="002D3A2F">
        <w:trPr>
          <w:trHeight w:val="1181"/>
        </w:trPr>
        <w:tc>
          <w:tcPr>
            <w:tcW w:w="387" w:type="pct"/>
            <w:vAlign w:val="center"/>
          </w:tcPr>
          <w:p w14:paraId="4D3640C7" w14:textId="3B780A85" w:rsidR="002D3A2F" w:rsidRPr="00792F10" w:rsidRDefault="002D3A2F" w:rsidP="00DC7601">
            <w:pPr>
              <w:spacing w:line="300" w:lineRule="exact"/>
              <w:ind w:firstLineChars="0" w:firstLine="0"/>
              <w:jc w:val="center"/>
              <w:rPr>
                <w:sz w:val="21"/>
                <w:szCs w:val="21"/>
              </w:rPr>
            </w:pPr>
            <w:r>
              <w:rPr>
                <w:rFonts w:hint="eastAsia"/>
                <w:color w:val="000000"/>
                <w:sz w:val="21"/>
                <w:szCs w:val="21"/>
              </w:rPr>
              <w:t>质检</w:t>
            </w:r>
            <w:r>
              <w:rPr>
                <w:color w:val="000000"/>
                <w:sz w:val="21"/>
                <w:szCs w:val="21"/>
              </w:rPr>
              <w:t>中心</w:t>
            </w:r>
          </w:p>
        </w:tc>
        <w:tc>
          <w:tcPr>
            <w:tcW w:w="801" w:type="pct"/>
            <w:vAlign w:val="center"/>
          </w:tcPr>
          <w:p w14:paraId="355FE264" w14:textId="07386391" w:rsidR="002D3A2F" w:rsidRPr="00792F10" w:rsidRDefault="002D3A2F" w:rsidP="00DC7601">
            <w:pPr>
              <w:spacing w:line="300" w:lineRule="exact"/>
              <w:ind w:firstLineChars="0" w:firstLine="0"/>
              <w:jc w:val="center"/>
              <w:rPr>
                <w:sz w:val="21"/>
                <w:szCs w:val="21"/>
              </w:rPr>
            </w:pPr>
            <w:r w:rsidRPr="00BC426C">
              <w:rPr>
                <w:sz w:val="21"/>
              </w:rPr>
              <w:t>人员操作失误，导致</w:t>
            </w:r>
            <w:r>
              <w:rPr>
                <w:rFonts w:hint="eastAsia"/>
                <w:color w:val="000000"/>
                <w:sz w:val="21"/>
                <w:szCs w:val="21"/>
              </w:rPr>
              <w:t>化学</w:t>
            </w:r>
            <w:r>
              <w:rPr>
                <w:color w:val="000000"/>
                <w:sz w:val="21"/>
                <w:szCs w:val="21"/>
              </w:rPr>
              <w:t>品柜中试剂瓶破损</w:t>
            </w:r>
          </w:p>
        </w:tc>
        <w:tc>
          <w:tcPr>
            <w:tcW w:w="400" w:type="pct"/>
            <w:vAlign w:val="center"/>
          </w:tcPr>
          <w:p w14:paraId="784E40BC" w14:textId="3B2307E7" w:rsidR="002D3A2F" w:rsidRPr="00792F10" w:rsidRDefault="002D3A2F" w:rsidP="002A2D43">
            <w:pPr>
              <w:spacing w:line="240" w:lineRule="auto"/>
              <w:ind w:firstLineChars="0" w:firstLine="0"/>
              <w:jc w:val="center"/>
              <w:rPr>
                <w:sz w:val="21"/>
                <w:szCs w:val="21"/>
              </w:rPr>
            </w:pPr>
            <w:proofErr w:type="gramStart"/>
            <w:r>
              <w:rPr>
                <w:sz w:val="21"/>
                <w:szCs w:val="21"/>
              </w:rPr>
              <w:t>现场级</w:t>
            </w:r>
            <w:proofErr w:type="gramEnd"/>
          </w:p>
        </w:tc>
        <w:tc>
          <w:tcPr>
            <w:tcW w:w="2401" w:type="pct"/>
            <w:vAlign w:val="center"/>
          </w:tcPr>
          <w:p w14:paraId="3A7CF6D6" w14:textId="6A8DA3B7" w:rsidR="002D3A2F" w:rsidRPr="00792F10" w:rsidRDefault="002D3A2F" w:rsidP="0091193B">
            <w:pPr>
              <w:spacing w:line="240" w:lineRule="auto"/>
              <w:ind w:firstLineChars="0" w:firstLine="0"/>
              <w:jc w:val="center"/>
              <w:rPr>
                <w:sz w:val="21"/>
                <w:szCs w:val="21"/>
              </w:rPr>
            </w:pPr>
            <w:r w:rsidRPr="00BC426C">
              <w:rPr>
                <w:sz w:val="21"/>
                <w:szCs w:val="21"/>
              </w:rPr>
              <w:t>现场人员发现后立即上报现场负责人，现场负责人启动相应级别的响应。现场人员做好相应防护措施，不直接接触泄漏物，在确保安全情况</w:t>
            </w:r>
            <w:r>
              <w:rPr>
                <w:sz w:val="21"/>
                <w:szCs w:val="21"/>
              </w:rPr>
              <w:t>用砂土</w:t>
            </w:r>
            <w:r w:rsidRPr="00BC426C">
              <w:rPr>
                <w:sz w:val="21"/>
                <w:szCs w:val="21"/>
              </w:rPr>
              <w:t>或其它惰性材料吸收，然后转移至安全场所。事故结束后上报应急指挥办公室。</w:t>
            </w:r>
          </w:p>
        </w:tc>
        <w:tc>
          <w:tcPr>
            <w:tcW w:w="511" w:type="pct"/>
            <w:vAlign w:val="center"/>
          </w:tcPr>
          <w:p w14:paraId="671647C8" w14:textId="26FCB243" w:rsidR="002D3A2F" w:rsidRPr="00792F10" w:rsidRDefault="002D3A2F" w:rsidP="002D3A2F">
            <w:pPr>
              <w:spacing w:line="240" w:lineRule="auto"/>
              <w:ind w:firstLineChars="0" w:firstLine="0"/>
              <w:jc w:val="center"/>
              <w:rPr>
                <w:sz w:val="21"/>
                <w:szCs w:val="21"/>
              </w:rPr>
            </w:pPr>
            <w:r w:rsidRPr="00BC426C">
              <w:rPr>
                <w:sz w:val="21"/>
                <w:szCs w:val="21"/>
              </w:rPr>
              <w:t>防爆对讲机、空气呼吸器、防护服等</w:t>
            </w:r>
          </w:p>
        </w:tc>
        <w:tc>
          <w:tcPr>
            <w:tcW w:w="500" w:type="pct"/>
            <w:vAlign w:val="center"/>
          </w:tcPr>
          <w:p w14:paraId="5CCCADE7" w14:textId="474F75C1" w:rsidR="002D3A2F" w:rsidRPr="00792F10" w:rsidRDefault="002D3A2F" w:rsidP="002D3A2F">
            <w:pPr>
              <w:spacing w:line="240" w:lineRule="auto"/>
              <w:ind w:firstLineChars="0" w:firstLine="0"/>
              <w:jc w:val="center"/>
              <w:rPr>
                <w:sz w:val="21"/>
                <w:szCs w:val="21"/>
              </w:rPr>
            </w:pPr>
            <w:r w:rsidRPr="00BF55F0">
              <w:rPr>
                <w:rFonts w:hint="eastAsia"/>
                <w:sz w:val="21"/>
                <w:szCs w:val="21"/>
              </w:rPr>
              <w:t>中央控制室，现场人员（通过防爆对讲机联系）</w:t>
            </w:r>
          </w:p>
        </w:tc>
      </w:tr>
      <w:tr w:rsidR="002D3A2F" w:rsidRPr="00792F10" w14:paraId="1C23BD1A" w14:textId="77777777" w:rsidTr="002D3A2F">
        <w:trPr>
          <w:trHeight w:val="567"/>
        </w:trPr>
        <w:tc>
          <w:tcPr>
            <w:tcW w:w="387" w:type="pct"/>
            <w:vAlign w:val="center"/>
          </w:tcPr>
          <w:p w14:paraId="3B4A92CB" w14:textId="1B405F62" w:rsidR="002D3A2F" w:rsidRDefault="002D3A2F" w:rsidP="00DC7601">
            <w:pPr>
              <w:spacing w:line="300" w:lineRule="exact"/>
              <w:ind w:firstLineChars="0" w:firstLine="0"/>
              <w:jc w:val="center"/>
              <w:rPr>
                <w:sz w:val="21"/>
                <w:szCs w:val="21"/>
              </w:rPr>
            </w:pPr>
            <w:r>
              <w:rPr>
                <w:sz w:val="21"/>
                <w:szCs w:val="21"/>
              </w:rPr>
              <w:t>异味治理设施</w:t>
            </w:r>
          </w:p>
        </w:tc>
        <w:tc>
          <w:tcPr>
            <w:tcW w:w="801" w:type="pct"/>
            <w:vAlign w:val="center"/>
          </w:tcPr>
          <w:p w14:paraId="36EE39C8" w14:textId="0F97F84A" w:rsidR="002D3A2F" w:rsidRDefault="002D3A2F" w:rsidP="00DC7601">
            <w:pPr>
              <w:spacing w:line="300" w:lineRule="exact"/>
              <w:ind w:firstLineChars="0" w:firstLine="0"/>
              <w:jc w:val="center"/>
              <w:rPr>
                <w:sz w:val="21"/>
                <w:szCs w:val="21"/>
              </w:rPr>
            </w:pPr>
            <w:r>
              <w:rPr>
                <w:sz w:val="21"/>
                <w:szCs w:val="21"/>
              </w:rPr>
              <w:t>废气治理设施发生故障停止运行</w:t>
            </w:r>
            <w:r>
              <w:rPr>
                <w:rFonts w:hint="eastAsia"/>
                <w:sz w:val="21"/>
                <w:szCs w:val="21"/>
              </w:rPr>
              <w:t>，</w:t>
            </w:r>
            <w:r>
              <w:rPr>
                <w:sz w:val="21"/>
                <w:szCs w:val="21"/>
              </w:rPr>
              <w:t>导致</w:t>
            </w:r>
            <w:r>
              <w:rPr>
                <w:rFonts w:hint="eastAsia"/>
                <w:sz w:val="21"/>
                <w:szCs w:val="21"/>
              </w:rPr>
              <w:t>异味</w:t>
            </w:r>
            <w:r>
              <w:rPr>
                <w:sz w:val="21"/>
                <w:szCs w:val="21"/>
              </w:rPr>
              <w:t>超标排放</w:t>
            </w:r>
          </w:p>
        </w:tc>
        <w:tc>
          <w:tcPr>
            <w:tcW w:w="400" w:type="pct"/>
            <w:vAlign w:val="center"/>
          </w:tcPr>
          <w:p w14:paraId="6C2B84CC" w14:textId="541CDF83" w:rsidR="002D3A2F" w:rsidRDefault="002D3A2F" w:rsidP="002A2D43">
            <w:pPr>
              <w:spacing w:line="240" w:lineRule="auto"/>
              <w:ind w:firstLineChars="0" w:firstLine="0"/>
              <w:jc w:val="center"/>
              <w:rPr>
                <w:sz w:val="21"/>
                <w:szCs w:val="21"/>
              </w:rPr>
            </w:pPr>
            <w:proofErr w:type="gramStart"/>
            <w:r>
              <w:rPr>
                <w:sz w:val="21"/>
                <w:szCs w:val="21"/>
              </w:rPr>
              <w:t>现场级</w:t>
            </w:r>
            <w:proofErr w:type="gramEnd"/>
          </w:p>
        </w:tc>
        <w:tc>
          <w:tcPr>
            <w:tcW w:w="2401" w:type="pct"/>
            <w:vAlign w:val="center"/>
          </w:tcPr>
          <w:p w14:paraId="5C926976" w14:textId="72B77A01" w:rsidR="002D3A2F" w:rsidRPr="00792F10" w:rsidRDefault="002D3A2F" w:rsidP="00DC7601">
            <w:pPr>
              <w:spacing w:line="240" w:lineRule="auto"/>
              <w:ind w:firstLineChars="0" w:firstLine="0"/>
              <w:jc w:val="center"/>
              <w:rPr>
                <w:sz w:val="21"/>
                <w:szCs w:val="21"/>
              </w:rPr>
            </w:pPr>
            <w:r w:rsidRPr="00792F10">
              <w:rPr>
                <w:sz w:val="21"/>
                <w:szCs w:val="21"/>
              </w:rPr>
              <w:t>现场人员立即上报，通知设备维修人员进行维修，尽快使其正常运行。</w:t>
            </w:r>
          </w:p>
        </w:tc>
        <w:tc>
          <w:tcPr>
            <w:tcW w:w="511" w:type="pct"/>
            <w:vAlign w:val="center"/>
          </w:tcPr>
          <w:p w14:paraId="77E4CE86" w14:textId="03D07B44" w:rsidR="002D3A2F" w:rsidRPr="00792F10" w:rsidRDefault="002D3A2F" w:rsidP="00DC7601">
            <w:pPr>
              <w:ind w:firstLineChars="0" w:firstLine="0"/>
              <w:jc w:val="center"/>
              <w:rPr>
                <w:sz w:val="21"/>
                <w:szCs w:val="21"/>
              </w:rPr>
            </w:pPr>
            <w:r w:rsidRPr="00792F10">
              <w:rPr>
                <w:sz w:val="21"/>
                <w:szCs w:val="21"/>
              </w:rPr>
              <w:t>--</w:t>
            </w:r>
          </w:p>
        </w:tc>
        <w:tc>
          <w:tcPr>
            <w:tcW w:w="500" w:type="pct"/>
            <w:vAlign w:val="center"/>
          </w:tcPr>
          <w:p w14:paraId="1FD3D1C9" w14:textId="70159FC4" w:rsidR="002D3A2F" w:rsidRPr="00792F10" w:rsidRDefault="002D3A2F" w:rsidP="00DC7601">
            <w:pPr>
              <w:ind w:firstLineChars="0" w:firstLine="0"/>
              <w:jc w:val="center"/>
              <w:rPr>
                <w:sz w:val="21"/>
                <w:szCs w:val="21"/>
              </w:rPr>
            </w:pPr>
            <w:r w:rsidRPr="00792F10">
              <w:rPr>
                <w:sz w:val="21"/>
                <w:szCs w:val="21"/>
              </w:rPr>
              <w:t>厂区设备维修人员</w:t>
            </w:r>
          </w:p>
        </w:tc>
      </w:tr>
      <w:tr w:rsidR="002D3A2F" w:rsidRPr="00792F10" w14:paraId="2CA4E72D" w14:textId="77777777" w:rsidTr="002D3A2F">
        <w:trPr>
          <w:trHeight w:val="567"/>
        </w:trPr>
        <w:tc>
          <w:tcPr>
            <w:tcW w:w="387" w:type="pct"/>
            <w:vAlign w:val="center"/>
          </w:tcPr>
          <w:p w14:paraId="2297CCF2" w14:textId="77777777" w:rsidR="002D3A2F" w:rsidRPr="00792F10" w:rsidRDefault="002D3A2F" w:rsidP="00DC7601">
            <w:pPr>
              <w:spacing w:line="300" w:lineRule="exact"/>
              <w:ind w:firstLineChars="0" w:firstLine="0"/>
              <w:jc w:val="center"/>
              <w:rPr>
                <w:sz w:val="21"/>
                <w:szCs w:val="21"/>
              </w:rPr>
            </w:pPr>
            <w:r w:rsidRPr="00792F10">
              <w:rPr>
                <w:sz w:val="21"/>
                <w:szCs w:val="21"/>
              </w:rPr>
              <w:t>火炬</w:t>
            </w:r>
          </w:p>
        </w:tc>
        <w:tc>
          <w:tcPr>
            <w:tcW w:w="801" w:type="pct"/>
            <w:vAlign w:val="center"/>
          </w:tcPr>
          <w:p w14:paraId="349E34A9" w14:textId="77777777" w:rsidR="002D3A2F" w:rsidRPr="00792F10" w:rsidRDefault="002D3A2F" w:rsidP="00DC7601">
            <w:pPr>
              <w:spacing w:line="240" w:lineRule="auto"/>
              <w:ind w:firstLineChars="0" w:firstLine="0"/>
              <w:jc w:val="center"/>
              <w:rPr>
                <w:sz w:val="21"/>
                <w:szCs w:val="21"/>
              </w:rPr>
            </w:pPr>
            <w:r w:rsidRPr="00792F10">
              <w:rPr>
                <w:sz w:val="21"/>
                <w:szCs w:val="21"/>
              </w:rPr>
              <w:t>火炬发生故障停止运行</w:t>
            </w:r>
          </w:p>
        </w:tc>
        <w:tc>
          <w:tcPr>
            <w:tcW w:w="400" w:type="pct"/>
            <w:vAlign w:val="center"/>
          </w:tcPr>
          <w:p w14:paraId="0CB565A2" w14:textId="1AC6F6DF" w:rsidR="002D3A2F" w:rsidRPr="00792F10" w:rsidRDefault="002D3A2F" w:rsidP="002A2D43">
            <w:pPr>
              <w:spacing w:line="240" w:lineRule="auto"/>
              <w:ind w:firstLineChars="0" w:firstLine="0"/>
              <w:jc w:val="center"/>
              <w:rPr>
                <w:sz w:val="21"/>
                <w:szCs w:val="21"/>
              </w:rPr>
            </w:pPr>
            <w:r>
              <w:rPr>
                <w:sz w:val="21"/>
                <w:szCs w:val="21"/>
              </w:rPr>
              <w:t>公司级</w:t>
            </w:r>
          </w:p>
        </w:tc>
        <w:tc>
          <w:tcPr>
            <w:tcW w:w="2401" w:type="pct"/>
            <w:vAlign w:val="center"/>
          </w:tcPr>
          <w:p w14:paraId="3456FB95" w14:textId="6D165485" w:rsidR="002D3A2F" w:rsidRPr="00792F10" w:rsidRDefault="002D3A2F" w:rsidP="00DC7601">
            <w:pPr>
              <w:spacing w:line="240" w:lineRule="auto"/>
              <w:ind w:firstLineChars="0" w:firstLine="0"/>
              <w:jc w:val="center"/>
              <w:rPr>
                <w:sz w:val="21"/>
                <w:szCs w:val="21"/>
              </w:rPr>
            </w:pPr>
            <w:r w:rsidRPr="00792F10">
              <w:rPr>
                <w:sz w:val="21"/>
                <w:szCs w:val="21"/>
              </w:rPr>
              <w:t>现场人员立即上报，通知设备维修人员进行维修，尽快使其正常运行。</w:t>
            </w:r>
          </w:p>
        </w:tc>
        <w:tc>
          <w:tcPr>
            <w:tcW w:w="511" w:type="pct"/>
            <w:vAlign w:val="center"/>
          </w:tcPr>
          <w:p w14:paraId="07FE41D9" w14:textId="77777777" w:rsidR="002D3A2F" w:rsidRPr="00792F10" w:rsidRDefault="002D3A2F" w:rsidP="00DC7601">
            <w:pPr>
              <w:spacing w:line="240" w:lineRule="auto"/>
              <w:ind w:firstLineChars="0" w:firstLine="0"/>
              <w:jc w:val="center"/>
              <w:rPr>
                <w:sz w:val="21"/>
                <w:szCs w:val="21"/>
              </w:rPr>
            </w:pPr>
            <w:r w:rsidRPr="00792F10">
              <w:rPr>
                <w:sz w:val="21"/>
                <w:szCs w:val="21"/>
              </w:rPr>
              <w:t>--</w:t>
            </w:r>
          </w:p>
        </w:tc>
        <w:tc>
          <w:tcPr>
            <w:tcW w:w="500" w:type="pct"/>
            <w:vAlign w:val="center"/>
          </w:tcPr>
          <w:p w14:paraId="4030D695" w14:textId="77777777" w:rsidR="002D3A2F" w:rsidRPr="00792F10" w:rsidRDefault="002D3A2F" w:rsidP="00DC7601">
            <w:pPr>
              <w:spacing w:line="240" w:lineRule="auto"/>
              <w:ind w:firstLineChars="0" w:firstLine="0"/>
              <w:jc w:val="center"/>
              <w:rPr>
                <w:sz w:val="21"/>
                <w:szCs w:val="21"/>
              </w:rPr>
            </w:pPr>
            <w:r w:rsidRPr="00792F10">
              <w:rPr>
                <w:sz w:val="21"/>
                <w:szCs w:val="21"/>
              </w:rPr>
              <w:t>厂区设备维修人员</w:t>
            </w:r>
          </w:p>
        </w:tc>
      </w:tr>
      <w:tr w:rsidR="002D3A2F" w:rsidRPr="00792F10" w14:paraId="7A4F8994" w14:textId="77777777" w:rsidTr="002D3A2F">
        <w:trPr>
          <w:trHeight w:val="567"/>
        </w:trPr>
        <w:tc>
          <w:tcPr>
            <w:tcW w:w="387" w:type="pct"/>
            <w:vAlign w:val="center"/>
          </w:tcPr>
          <w:p w14:paraId="4D45630B" w14:textId="77777777" w:rsidR="002D3A2F" w:rsidRPr="00792F10" w:rsidRDefault="002D3A2F" w:rsidP="00DC7601">
            <w:pPr>
              <w:spacing w:line="300" w:lineRule="exact"/>
              <w:ind w:firstLineChars="0" w:firstLine="0"/>
              <w:jc w:val="center"/>
              <w:rPr>
                <w:sz w:val="21"/>
                <w:szCs w:val="21"/>
              </w:rPr>
            </w:pPr>
            <w:r w:rsidRPr="00792F10">
              <w:rPr>
                <w:sz w:val="21"/>
                <w:szCs w:val="21"/>
              </w:rPr>
              <w:t>风险防范措施</w:t>
            </w:r>
          </w:p>
        </w:tc>
        <w:tc>
          <w:tcPr>
            <w:tcW w:w="801" w:type="pct"/>
            <w:vAlign w:val="center"/>
          </w:tcPr>
          <w:p w14:paraId="79F57196" w14:textId="77777777" w:rsidR="002D3A2F" w:rsidRPr="00792F10" w:rsidRDefault="002D3A2F" w:rsidP="00DC7601">
            <w:pPr>
              <w:spacing w:line="240" w:lineRule="auto"/>
              <w:ind w:firstLineChars="0" w:firstLine="0"/>
              <w:jc w:val="center"/>
              <w:rPr>
                <w:sz w:val="21"/>
                <w:szCs w:val="21"/>
              </w:rPr>
            </w:pPr>
            <w:r w:rsidRPr="00792F10">
              <w:rPr>
                <w:sz w:val="21"/>
                <w:szCs w:val="21"/>
              </w:rPr>
              <w:t>风险防范措施失灵，导致事故水、雨水阀门不能正常关闭</w:t>
            </w:r>
          </w:p>
        </w:tc>
        <w:tc>
          <w:tcPr>
            <w:tcW w:w="400" w:type="pct"/>
            <w:vAlign w:val="center"/>
          </w:tcPr>
          <w:p w14:paraId="38C662FA" w14:textId="583B8BC5" w:rsidR="002D3A2F" w:rsidRPr="00792F10" w:rsidRDefault="002D3A2F" w:rsidP="002A2D43">
            <w:pPr>
              <w:spacing w:line="240" w:lineRule="auto"/>
              <w:ind w:firstLineChars="0" w:firstLine="0"/>
              <w:jc w:val="center"/>
              <w:rPr>
                <w:sz w:val="21"/>
                <w:szCs w:val="21"/>
              </w:rPr>
            </w:pPr>
            <w:r>
              <w:rPr>
                <w:sz w:val="21"/>
                <w:szCs w:val="21"/>
              </w:rPr>
              <w:t>公司级</w:t>
            </w:r>
          </w:p>
        </w:tc>
        <w:tc>
          <w:tcPr>
            <w:tcW w:w="2401" w:type="pct"/>
            <w:vAlign w:val="center"/>
          </w:tcPr>
          <w:p w14:paraId="58138A77" w14:textId="2608C04F" w:rsidR="002D3A2F" w:rsidRPr="00792F10" w:rsidRDefault="002D3A2F" w:rsidP="00DC7601">
            <w:pPr>
              <w:spacing w:line="240" w:lineRule="auto"/>
              <w:ind w:firstLineChars="0" w:firstLine="0"/>
              <w:jc w:val="center"/>
              <w:rPr>
                <w:sz w:val="21"/>
                <w:szCs w:val="21"/>
              </w:rPr>
            </w:pPr>
            <w:r w:rsidRPr="00792F10">
              <w:rPr>
                <w:sz w:val="21"/>
                <w:szCs w:val="21"/>
              </w:rPr>
              <w:t>现场人员立即上报，通知设备维修人员进行维修，尽快使其正常运行。同时应急响应中心向政府部门报告，政府部门启动相应级别的响应，</w:t>
            </w:r>
            <w:proofErr w:type="gramStart"/>
            <w:r w:rsidRPr="00792F10">
              <w:rPr>
                <w:sz w:val="21"/>
                <w:szCs w:val="21"/>
              </w:rPr>
              <w:t>对逸入</w:t>
            </w:r>
            <w:proofErr w:type="gramEnd"/>
            <w:r w:rsidRPr="00792F10">
              <w:rPr>
                <w:sz w:val="21"/>
                <w:szCs w:val="21"/>
              </w:rPr>
              <w:t>外环境的事故废水进行封堵、收集及处理。</w:t>
            </w:r>
          </w:p>
        </w:tc>
        <w:tc>
          <w:tcPr>
            <w:tcW w:w="511" w:type="pct"/>
            <w:vAlign w:val="center"/>
          </w:tcPr>
          <w:p w14:paraId="00B3E48E" w14:textId="77777777" w:rsidR="002D3A2F" w:rsidRPr="00792F10" w:rsidRDefault="002D3A2F" w:rsidP="00DC7601">
            <w:pPr>
              <w:spacing w:line="240" w:lineRule="auto"/>
              <w:ind w:firstLineChars="0" w:firstLine="0"/>
              <w:jc w:val="center"/>
              <w:rPr>
                <w:sz w:val="21"/>
                <w:szCs w:val="21"/>
              </w:rPr>
            </w:pPr>
            <w:r w:rsidRPr="00792F10">
              <w:rPr>
                <w:sz w:val="21"/>
                <w:szCs w:val="21"/>
              </w:rPr>
              <w:t>--</w:t>
            </w:r>
          </w:p>
        </w:tc>
        <w:tc>
          <w:tcPr>
            <w:tcW w:w="500" w:type="pct"/>
            <w:vAlign w:val="center"/>
          </w:tcPr>
          <w:p w14:paraId="1053CF97" w14:textId="77777777" w:rsidR="002D3A2F" w:rsidRPr="00792F10" w:rsidRDefault="002D3A2F" w:rsidP="00DC7601">
            <w:pPr>
              <w:spacing w:line="240" w:lineRule="auto"/>
              <w:ind w:firstLineChars="0" w:firstLine="0"/>
              <w:jc w:val="center"/>
              <w:rPr>
                <w:sz w:val="21"/>
                <w:szCs w:val="21"/>
              </w:rPr>
            </w:pPr>
            <w:r w:rsidRPr="00792F10">
              <w:rPr>
                <w:sz w:val="21"/>
                <w:szCs w:val="21"/>
              </w:rPr>
              <w:t>厂区设备维修人员</w:t>
            </w:r>
          </w:p>
        </w:tc>
      </w:tr>
    </w:tbl>
    <w:p w14:paraId="71384C5F" w14:textId="16B62F42" w:rsidR="007254BB" w:rsidRPr="00792F10" w:rsidRDefault="007254BB" w:rsidP="007254BB">
      <w:pPr>
        <w:pStyle w:val="a5"/>
        <w:keepNext/>
        <w:ind w:firstLine="560"/>
        <w:rPr>
          <w:sz w:val="28"/>
        </w:rPr>
      </w:pPr>
      <w:r w:rsidRPr="00792F10">
        <w:rPr>
          <w:sz w:val="28"/>
        </w:rPr>
        <w:t>表</w:t>
      </w:r>
      <w:r w:rsidRPr="00792F10">
        <w:rPr>
          <w:sz w:val="28"/>
        </w:rPr>
        <w:t xml:space="preserve"> </w:t>
      </w:r>
      <w:r w:rsidR="002A2D43">
        <w:rPr>
          <w:rFonts w:hint="eastAsia"/>
          <w:sz w:val="28"/>
        </w:rPr>
        <w:t>4-2</w:t>
      </w:r>
      <w:r w:rsidRPr="00792F10">
        <w:rPr>
          <w:sz w:val="28"/>
        </w:rPr>
        <w:t>公用工程及其他发生</w:t>
      </w:r>
      <w:r>
        <w:rPr>
          <w:rFonts w:hint="eastAsia"/>
          <w:sz w:val="28"/>
        </w:rPr>
        <w:t>火灾</w:t>
      </w:r>
      <w:r>
        <w:rPr>
          <w:sz w:val="28"/>
        </w:rPr>
        <w:t>爆炸</w:t>
      </w:r>
      <w:r w:rsidRPr="00792F10">
        <w:rPr>
          <w:sz w:val="28"/>
        </w:rPr>
        <w:t>突发事件的</w:t>
      </w:r>
      <w:r w:rsidR="002A2D43">
        <w:rPr>
          <w:sz w:val="28"/>
        </w:rPr>
        <w:t>响应级别及相应的</w:t>
      </w:r>
      <w:r w:rsidRPr="00792F10">
        <w:rPr>
          <w:sz w:val="28"/>
        </w:rPr>
        <w:t>应急措施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5"/>
        <w:gridCol w:w="584"/>
        <w:gridCol w:w="2390"/>
        <w:gridCol w:w="995"/>
        <w:gridCol w:w="7104"/>
        <w:gridCol w:w="1120"/>
        <w:gridCol w:w="1446"/>
      </w:tblGrid>
      <w:tr w:rsidR="002A2D43" w:rsidRPr="00792F10" w14:paraId="25877AE8" w14:textId="77777777" w:rsidTr="0091193B">
        <w:trPr>
          <w:trHeight w:val="567"/>
          <w:tblHeader/>
        </w:trPr>
        <w:tc>
          <w:tcPr>
            <w:tcW w:w="395" w:type="pct"/>
            <w:gridSpan w:val="2"/>
            <w:vAlign w:val="center"/>
          </w:tcPr>
          <w:p w14:paraId="17D6C769" w14:textId="77777777" w:rsidR="002A2D43" w:rsidRPr="00792F10" w:rsidRDefault="002A2D43" w:rsidP="00DC7601">
            <w:pPr>
              <w:spacing w:line="240" w:lineRule="auto"/>
              <w:ind w:firstLineChars="0" w:firstLine="0"/>
              <w:jc w:val="center"/>
              <w:rPr>
                <w:sz w:val="21"/>
                <w:szCs w:val="21"/>
              </w:rPr>
            </w:pPr>
            <w:r w:rsidRPr="00792F10">
              <w:rPr>
                <w:sz w:val="21"/>
                <w:szCs w:val="21"/>
              </w:rPr>
              <w:t>风险单元</w:t>
            </w:r>
          </w:p>
        </w:tc>
        <w:tc>
          <w:tcPr>
            <w:tcW w:w="843" w:type="pct"/>
            <w:vAlign w:val="center"/>
          </w:tcPr>
          <w:p w14:paraId="25ACB407" w14:textId="77777777" w:rsidR="002A2D43" w:rsidRPr="00792F10" w:rsidRDefault="002A2D43" w:rsidP="00DC7601">
            <w:pPr>
              <w:spacing w:line="240" w:lineRule="auto"/>
              <w:ind w:firstLineChars="0" w:firstLine="0"/>
              <w:jc w:val="center"/>
              <w:rPr>
                <w:sz w:val="21"/>
                <w:szCs w:val="21"/>
              </w:rPr>
            </w:pPr>
            <w:proofErr w:type="gramStart"/>
            <w:r w:rsidRPr="00792F10">
              <w:rPr>
                <w:sz w:val="21"/>
                <w:szCs w:val="21"/>
              </w:rPr>
              <w:t>源项</w:t>
            </w:r>
            <w:proofErr w:type="gramEnd"/>
          </w:p>
        </w:tc>
        <w:tc>
          <w:tcPr>
            <w:tcW w:w="351" w:type="pct"/>
            <w:vAlign w:val="center"/>
          </w:tcPr>
          <w:p w14:paraId="34F03B85" w14:textId="54BB244E" w:rsidR="002A2D43" w:rsidRPr="00792F10" w:rsidRDefault="002A2D43" w:rsidP="002A2D43">
            <w:pPr>
              <w:spacing w:line="240" w:lineRule="auto"/>
              <w:ind w:firstLineChars="0" w:firstLine="0"/>
              <w:jc w:val="center"/>
              <w:rPr>
                <w:sz w:val="21"/>
                <w:szCs w:val="21"/>
              </w:rPr>
            </w:pPr>
            <w:r>
              <w:rPr>
                <w:sz w:val="21"/>
                <w:szCs w:val="21"/>
              </w:rPr>
              <w:t>响应分级</w:t>
            </w:r>
          </w:p>
        </w:tc>
        <w:tc>
          <w:tcPr>
            <w:tcW w:w="2506" w:type="pct"/>
            <w:vAlign w:val="center"/>
          </w:tcPr>
          <w:p w14:paraId="6D8342D0" w14:textId="5738B122" w:rsidR="002A2D43" w:rsidRPr="00792F10" w:rsidRDefault="002A2D43" w:rsidP="00DC7601">
            <w:pPr>
              <w:spacing w:line="240" w:lineRule="auto"/>
              <w:ind w:firstLineChars="0" w:firstLine="0"/>
              <w:jc w:val="center"/>
              <w:rPr>
                <w:sz w:val="21"/>
                <w:szCs w:val="21"/>
              </w:rPr>
            </w:pPr>
            <w:r w:rsidRPr="00792F10">
              <w:rPr>
                <w:sz w:val="21"/>
                <w:szCs w:val="21"/>
              </w:rPr>
              <w:t>应急措施及操作规程</w:t>
            </w:r>
          </w:p>
        </w:tc>
        <w:tc>
          <w:tcPr>
            <w:tcW w:w="395" w:type="pct"/>
            <w:vAlign w:val="center"/>
          </w:tcPr>
          <w:p w14:paraId="5FA71055" w14:textId="77777777" w:rsidR="002A2D43" w:rsidRPr="00792F10" w:rsidRDefault="002A2D43" w:rsidP="00DC7601">
            <w:pPr>
              <w:spacing w:line="240" w:lineRule="auto"/>
              <w:ind w:firstLineChars="0" w:firstLine="0"/>
              <w:jc w:val="center"/>
              <w:rPr>
                <w:sz w:val="21"/>
                <w:szCs w:val="21"/>
              </w:rPr>
            </w:pPr>
            <w:r w:rsidRPr="00792F10">
              <w:rPr>
                <w:sz w:val="21"/>
                <w:szCs w:val="21"/>
              </w:rPr>
              <w:t>应急物资</w:t>
            </w:r>
          </w:p>
        </w:tc>
        <w:tc>
          <w:tcPr>
            <w:tcW w:w="510" w:type="pct"/>
            <w:vAlign w:val="center"/>
          </w:tcPr>
          <w:p w14:paraId="272A86F0" w14:textId="77777777" w:rsidR="002A2D43" w:rsidRPr="00792F10" w:rsidRDefault="002A2D43" w:rsidP="00DC7601">
            <w:pPr>
              <w:spacing w:line="240" w:lineRule="auto"/>
              <w:ind w:firstLineChars="0" w:firstLine="0"/>
              <w:jc w:val="center"/>
              <w:rPr>
                <w:sz w:val="21"/>
                <w:szCs w:val="21"/>
              </w:rPr>
            </w:pPr>
            <w:r w:rsidRPr="00792F10">
              <w:rPr>
                <w:sz w:val="21"/>
                <w:szCs w:val="21"/>
              </w:rPr>
              <w:t>应急人员</w:t>
            </w:r>
          </w:p>
        </w:tc>
      </w:tr>
      <w:tr w:rsidR="002A2D43" w:rsidRPr="00792F10" w14:paraId="40629B36" w14:textId="77777777" w:rsidTr="0091193B">
        <w:trPr>
          <w:trHeight w:val="567"/>
        </w:trPr>
        <w:tc>
          <w:tcPr>
            <w:tcW w:w="395" w:type="pct"/>
            <w:gridSpan w:val="2"/>
            <w:tcBorders>
              <w:top w:val="single" w:sz="4" w:space="0" w:color="auto"/>
              <w:left w:val="single" w:sz="12" w:space="0" w:color="auto"/>
              <w:bottom w:val="single" w:sz="4" w:space="0" w:color="auto"/>
              <w:right w:val="single" w:sz="4" w:space="0" w:color="auto"/>
            </w:tcBorders>
            <w:vAlign w:val="center"/>
          </w:tcPr>
          <w:p w14:paraId="5982E854" w14:textId="77777777" w:rsidR="002A2D43" w:rsidRPr="00792F10" w:rsidRDefault="002A2D43" w:rsidP="00DC7601">
            <w:pPr>
              <w:spacing w:line="240" w:lineRule="auto"/>
              <w:ind w:firstLineChars="0" w:firstLine="0"/>
              <w:jc w:val="center"/>
              <w:rPr>
                <w:sz w:val="21"/>
                <w:szCs w:val="21"/>
              </w:rPr>
            </w:pPr>
            <w:r w:rsidRPr="00792F10">
              <w:rPr>
                <w:sz w:val="21"/>
                <w:szCs w:val="21"/>
              </w:rPr>
              <w:t>危险废物暂存区</w:t>
            </w:r>
          </w:p>
        </w:tc>
        <w:tc>
          <w:tcPr>
            <w:tcW w:w="843" w:type="pct"/>
            <w:tcBorders>
              <w:top w:val="single" w:sz="4" w:space="0" w:color="auto"/>
              <w:left w:val="single" w:sz="4" w:space="0" w:color="auto"/>
              <w:bottom w:val="single" w:sz="4" w:space="0" w:color="auto"/>
              <w:right w:val="single" w:sz="4" w:space="0" w:color="auto"/>
            </w:tcBorders>
            <w:vAlign w:val="center"/>
          </w:tcPr>
          <w:p w14:paraId="0E17B463" w14:textId="77777777" w:rsidR="002A2D43" w:rsidRPr="00792F10" w:rsidRDefault="002A2D43" w:rsidP="00DC7601">
            <w:pPr>
              <w:spacing w:line="240" w:lineRule="auto"/>
              <w:ind w:firstLineChars="0" w:firstLine="0"/>
              <w:jc w:val="center"/>
              <w:rPr>
                <w:sz w:val="21"/>
                <w:szCs w:val="21"/>
              </w:rPr>
            </w:pPr>
            <w:r w:rsidRPr="00792F10">
              <w:rPr>
                <w:sz w:val="21"/>
                <w:szCs w:val="21"/>
              </w:rPr>
              <w:t>危险废物容器破损，导致废</w:t>
            </w:r>
            <w:proofErr w:type="gramStart"/>
            <w:r w:rsidRPr="00792F10">
              <w:rPr>
                <w:sz w:val="21"/>
                <w:szCs w:val="21"/>
              </w:rPr>
              <w:t>橡</w:t>
            </w:r>
            <w:proofErr w:type="gramEnd"/>
            <w:r w:rsidRPr="00792F10">
              <w:rPr>
                <w:sz w:val="21"/>
                <w:szCs w:val="21"/>
              </w:rPr>
              <w:t>塑胶、含油废物等洒落到地面遇火源发生火灾</w:t>
            </w:r>
          </w:p>
        </w:tc>
        <w:tc>
          <w:tcPr>
            <w:tcW w:w="351" w:type="pct"/>
            <w:tcBorders>
              <w:top w:val="single" w:sz="4" w:space="0" w:color="auto"/>
              <w:left w:val="single" w:sz="4" w:space="0" w:color="auto"/>
              <w:bottom w:val="single" w:sz="4" w:space="0" w:color="auto"/>
              <w:right w:val="single" w:sz="4" w:space="0" w:color="auto"/>
            </w:tcBorders>
            <w:vAlign w:val="center"/>
          </w:tcPr>
          <w:p w14:paraId="443212B4" w14:textId="2A6CAFA3" w:rsidR="002A2D43" w:rsidRPr="00792F10" w:rsidRDefault="002A2D43" w:rsidP="002A2D43">
            <w:pPr>
              <w:spacing w:line="240" w:lineRule="auto"/>
              <w:ind w:firstLineChars="0" w:firstLine="0"/>
              <w:jc w:val="center"/>
              <w:rPr>
                <w:sz w:val="21"/>
                <w:szCs w:val="21"/>
              </w:rPr>
            </w:pPr>
            <w:r>
              <w:rPr>
                <w:sz w:val="21"/>
                <w:szCs w:val="21"/>
              </w:rPr>
              <w:t>公司级</w:t>
            </w:r>
          </w:p>
        </w:tc>
        <w:tc>
          <w:tcPr>
            <w:tcW w:w="2506" w:type="pct"/>
            <w:tcBorders>
              <w:top w:val="single" w:sz="4" w:space="0" w:color="auto"/>
              <w:left w:val="single" w:sz="4" w:space="0" w:color="auto"/>
              <w:bottom w:val="single" w:sz="4" w:space="0" w:color="auto"/>
              <w:right w:val="single" w:sz="4" w:space="0" w:color="auto"/>
            </w:tcBorders>
            <w:vAlign w:val="center"/>
          </w:tcPr>
          <w:p w14:paraId="3E6FF396" w14:textId="7F2832CE" w:rsidR="002A2D43" w:rsidRPr="00792F10" w:rsidRDefault="002A2D43"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）火灾扑救过程中，现场人员立即上报现场负责人，现场负责人上报应急指挥中心，应急指挥中心立即通知相关应急人员，启动相应级别的响应。</w:t>
            </w:r>
          </w:p>
          <w:p w14:paraId="67E08F1E" w14:textId="77777777" w:rsidR="002A2D43" w:rsidRPr="00792F10" w:rsidRDefault="002A2D43"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）应急抢险人员按照预案中各自的职责开展救援工作</w:t>
            </w:r>
            <w:r>
              <w:rPr>
                <w:rFonts w:hint="eastAsia"/>
                <w:color w:val="000000"/>
                <w:sz w:val="21"/>
                <w:szCs w:val="21"/>
              </w:rPr>
              <w:t>，</w:t>
            </w:r>
            <w:r>
              <w:rPr>
                <w:sz w:val="21"/>
                <w:szCs w:val="21"/>
              </w:rPr>
              <w:t>确认该区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，应急人员</w:t>
            </w:r>
            <w:proofErr w:type="gramStart"/>
            <w:r w:rsidRPr="00792F10">
              <w:rPr>
                <w:sz w:val="21"/>
                <w:szCs w:val="21"/>
              </w:rPr>
              <w:t>戴全面</w:t>
            </w:r>
            <w:proofErr w:type="gramEnd"/>
            <w:r w:rsidRPr="00792F10">
              <w:rPr>
                <w:sz w:val="21"/>
                <w:szCs w:val="21"/>
              </w:rPr>
              <w:t>式呼吸罩，将产生的事故废水和未燃烧完的泄漏物料暂存于围堰内。事故结束后交有资质单位进行处理。</w:t>
            </w:r>
          </w:p>
        </w:tc>
        <w:tc>
          <w:tcPr>
            <w:tcW w:w="395" w:type="pct"/>
            <w:tcBorders>
              <w:top w:val="single" w:sz="4" w:space="0" w:color="auto"/>
              <w:left w:val="single" w:sz="4" w:space="0" w:color="auto"/>
              <w:bottom w:val="single" w:sz="4" w:space="0" w:color="auto"/>
              <w:right w:val="single" w:sz="4" w:space="0" w:color="auto"/>
            </w:tcBorders>
            <w:vAlign w:val="center"/>
          </w:tcPr>
          <w:p w14:paraId="2CDF52A2" w14:textId="77777777" w:rsidR="002A2D43" w:rsidRPr="00792F10" w:rsidRDefault="002A2D43" w:rsidP="00DC7601">
            <w:pPr>
              <w:spacing w:line="240" w:lineRule="auto"/>
              <w:ind w:firstLineChars="0" w:firstLine="0"/>
              <w:jc w:val="center"/>
              <w:rPr>
                <w:sz w:val="21"/>
                <w:szCs w:val="21"/>
              </w:rPr>
            </w:pPr>
            <w:r w:rsidRPr="00792F10">
              <w:rPr>
                <w:sz w:val="21"/>
                <w:szCs w:val="21"/>
              </w:rPr>
              <w:t>消防泡沫、防爆对讲机、空气呼吸器、防护服等</w:t>
            </w:r>
          </w:p>
        </w:tc>
        <w:tc>
          <w:tcPr>
            <w:tcW w:w="510" w:type="pct"/>
            <w:tcBorders>
              <w:top w:val="single" w:sz="4" w:space="0" w:color="auto"/>
              <w:left w:val="single" w:sz="4" w:space="0" w:color="auto"/>
              <w:bottom w:val="single" w:sz="4" w:space="0" w:color="auto"/>
              <w:right w:val="single" w:sz="12" w:space="0" w:color="auto"/>
            </w:tcBorders>
            <w:vAlign w:val="center"/>
          </w:tcPr>
          <w:p w14:paraId="0E71D770" w14:textId="77777777" w:rsidR="002A2D43" w:rsidRPr="00792F10" w:rsidRDefault="002A2D43" w:rsidP="00DC7601">
            <w:pPr>
              <w:spacing w:line="240" w:lineRule="auto"/>
              <w:ind w:firstLineChars="0" w:firstLine="0"/>
              <w:jc w:val="center"/>
              <w:rPr>
                <w:sz w:val="21"/>
                <w:szCs w:val="21"/>
              </w:rPr>
            </w:pPr>
            <w:r w:rsidRPr="00792F10">
              <w:rPr>
                <w:sz w:val="21"/>
                <w:szCs w:val="21"/>
              </w:rPr>
              <w:t>应急响应中心，相关应急人员联系方式见应急组织机构联系表</w:t>
            </w:r>
          </w:p>
        </w:tc>
      </w:tr>
      <w:tr w:rsidR="002D3A2F" w:rsidRPr="00792F10" w14:paraId="4B97629A" w14:textId="77777777" w:rsidTr="0091193B">
        <w:trPr>
          <w:trHeight w:val="567"/>
        </w:trPr>
        <w:tc>
          <w:tcPr>
            <w:tcW w:w="395" w:type="pct"/>
            <w:gridSpan w:val="2"/>
            <w:tcBorders>
              <w:top w:val="single" w:sz="4" w:space="0" w:color="auto"/>
              <w:left w:val="single" w:sz="12" w:space="0" w:color="auto"/>
              <w:bottom w:val="single" w:sz="4" w:space="0" w:color="auto"/>
              <w:right w:val="single" w:sz="4" w:space="0" w:color="auto"/>
            </w:tcBorders>
            <w:vAlign w:val="center"/>
          </w:tcPr>
          <w:p w14:paraId="311AB3F1" w14:textId="27AAA633" w:rsidR="002D3A2F" w:rsidRPr="00792F10" w:rsidRDefault="002D3A2F" w:rsidP="00DC7601">
            <w:pPr>
              <w:spacing w:line="240" w:lineRule="auto"/>
              <w:ind w:firstLineChars="0" w:firstLine="0"/>
              <w:jc w:val="center"/>
              <w:rPr>
                <w:sz w:val="21"/>
                <w:szCs w:val="21"/>
              </w:rPr>
            </w:pPr>
            <w:r>
              <w:rPr>
                <w:rFonts w:hint="eastAsia"/>
                <w:color w:val="000000"/>
                <w:sz w:val="21"/>
                <w:szCs w:val="21"/>
              </w:rPr>
              <w:lastRenderedPageBreak/>
              <w:t>质检</w:t>
            </w:r>
            <w:r>
              <w:rPr>
                <w:color w:val="000000"/>
                <w:sz w:val="21"/>
                <w:szCs w:val="21"/>
              </w:rPr>
              <w:t>中心</w:t>
            </w:r>
          </w:p>
        </w:tc>
        <w:tc>
          <w:tcPr>
            <w:tcW w:w="843" w:type="pct"/>
            <w:tcBorders>
              <w:top w:val="single" w:sz="4" w:space="0" w:color="auto"/>
              <w:left w:val="single" w:sz="4" w:space="0" w:color="auto"/>
              <w:bottom w:val="single" w:sz="4" w:space="0" w:color="auto"/>
              <w:right w:val="single" w:sz="4" w:space="0" w:color="auto"/>
            </w:tcBorders>
            <w:vAlign w:val="center"/>
          </w:tcPr>
          <w:p w14:paraId="6875E30A" w14:textId="58B6C0AD" w:rsidR="002D3A2F" w:rsidRPr="00792F10" w:rsidRDefault="002D3A2F" w:rsidP="00DC7601">
            <w:pPr>
              <w:spacing w:line="240" w:lineRule="auto"/>
              <w:ind w:firstLineChars="0" w:firstLine="0"/>
              <w:jc w:val="center"/>
              <w:rPr>
                <w:sz w:val="21"/>
                <w:szCs w:val="21"/>
              </w:rPr>
            </w:pPr>
            <w:r w:rsidRPr="00BC426C">
              <w:rPr>
                <w:sz w:val="21"/>
              </w:rPr>
              <w:t>人员操作失误，导致</w:t>
            </w:r>
            <w:r>
              <w:rPr>
                <w:rFonts w:hint="eastAsia"/>
                <w:color w:val="000000"/>
                <w:sz w:val="21"/>
                <w:szCs w:val="21"/>
              </w:rPr>
              <w:t>化学</w:t>
            </w:r>
            <w:r>
              <w:rPr>
                <w:color w:val="000000"/>
                <w:sz w:val="21"/>
                <w:szCs w:val="21"/>
              </w:rPr>
              <w:t>品柜中试剂瓶破损</w:t>
            </w:r>
            <w:r>
              <w:rPr>
                <w:rFonts w:hint="eastAsia"/>
                <w:color w:val="000000"/>
                <w:sz w:val="21"/>
                <w:szCs w:val="21"/>
              </w:rPr>
              <w:t>，</w:t>
            </w:r>
            <w:r>
              <w:rPr>
                <w:rFonts w:hint="eastAsia"/>
                <w:color w:val="000000"/>
                <w:sz w:val="21"/>
              </w:rPr>
              <w:t>泄漏试剂挥发与火源发生火灾</w:t>
            </w:r>
          </w:p>
        </w:tc>
        <w:tc>
          <w:tcPr>
            <w:tcW w:w="351" w:type="pct"/>
            <w:tcBorders>
              <w:top w:val="single" w:sz="4" w:space="0" w:color="auto"/>
              <w:left w:val="single" w:sz="4" w:space="0" w:color="auto"/>
              <w:bottom w:val="single" w:sz="4" w:space="0" w:color="auto"/>
              <w:right w:val="single" w:sz="4" w:space="0" w:color="auto"/>
            </w:tcBorders>
            <w:vAlign w:val="center"/>
          </w:tcPr>
          <w:p w14:paraId="0D93E335" w14:textId="72F62A8E" w:rsidR="002D3A2F" w:rsidRDefault="002D3A2F" w:rsidP="002A2D43">
            <w:pPr>
              <w:spacing w:line="240" w:lineRule="auto"/>
              <w:ind w:firstLineChars="0" w:firstLine="0"/>
              <w:jc w:val="center"/>
              <w:rPr>
                <w:sz w:val="21"/>
                <w:szCs w:val="21"/>
              </w:rPr>
            </w:pPr>
            <w:r>
              <w:rPr>
                <w:sz w:val="21"/>
                <w:szCs w:val="21"/>
              </w:rPr>
              <w:t>公司级</w:t>
            </w:r>
          </w:p>
        </w:tc>
        <w:tc>
          <w:tcPr>
            <w:tcW w:w="2506" w:type="pct"/>
            <w:tcBorders>
              <w:top w:val="single" w:sz="4" w:space="0" w:color="auto"/>
              <w:left w:val="single" w:sz="4" w:space="0" w:color="auto"/>
              <w:bottom w:val="single" w:sz="4" w:space="0" w:color="auto"/>
              <w:right w:val="single" w:sz="4" w:space="0" w:color="auto"/>
            </w:tcBorders>
            <w:vAlign w:val="center"/>
          </w:tcPr>
          <w:p w14:paraId="084C1F72" w14:textId="77777777" w:rsidR="002D3A2F" w:rsidRPr="00792F10" w:rsidRDefault="002D3A2F" w:rsidP="009B15AE">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）火灾扑救过程中，现场人员立即上报现场负责人，现场负责人上报应急指挥中心，应急指挥中心立即通知相关应急人员，启动相应级别的响应。</w:t>
            </w:r>
          </w:p>
          <w:p w14:paraId="7D80234B" w14:textId="6B5F1EEB" w:rsidR="002D3A2F" w:rsidRPr="00792F10" w:rsidRDefault="002D3A2F"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）应急抢险人员按照预案中各自的职责开展救援工作</w:t>
            </w:r>
            <w:r>
              <w:rPr>
                <w:rFonts w:hint="eastAsia"/>
                <w:color w:val="000000"/>
                <w:sz w:val="21"/>
                <w:szCs w:val="21"/>
              </w:rPr>
              <w:t>，</w:t>
            </w:r>
            <w:r>
              <w:rPr>
                <w:sz w:val="21"/>
                <w:szCs w:val="21"/>
              </w:rPr>
              <w:t>确认厂区雨水总排口</w:t>
            </w:r>
            <w:r>
              <w:rPr>
                <w:rFonts w:hint="eastAsia"/>
                <w:sz w:val="21"/>
                <w:szCs w:val="21"/>
              </w:rPr>
              <w:t>截止阀</w:t>
            </w:r>
            <w:r>
              <w:rPr>
                <w:sz w:val="21"/>
                <w:szCs w:val="21"/>
              </w:rPr>
              <w:t>处于关闭状态</w:t>
            </w:r>
            <w:r w:rsidRPr="00792F10">
              <w:rPr>
                <w:sz w:val="21"/>
                <w:szCs w:val="21"/>
              </w:rPr>
              <w:t>，应急人员</w:t>
            </w:r>
            <w:proofErr w:type="gramStart"/>
            <w:r w:rsidRPr="00792F10">
              <w:rPr>
                <w:sz w:val="21"/>
                <w:szCs w:val="21"/>
              </w:rPr>
              <w:t>戴全面</w:t>
            </w:r>
            <w:proofErr w:type="gramEnd"/>
            <w:r w:rsidRPr="00792F10">
              <w:rPr>
                <w:sz w:val="21"/>
                <w:szCs w:val="21"/>
              </w:rPr>
              <w:t>式呼吸罩，将产生的事故废水和未燃烧完的泄漏物料暂存于</w:t>
            </w:r>
            <w:r>
              <w:rPr>
                <w:sz w:val="21"/>
                <w:szCs w:val="21"/>
              </w:rPr>
              <w:t>临时构筑</w:t>
            </w:r>
            <w:r w:rsidRPr="00792F10">
              <w:rPr>
                <w:sz w:val="21"/>
                <w:szCs w:val="21"/>
              </w:rPr>
              <w:t>围堰内。事故结束后交有资质单位进行处理。</w:t>
            </w:r>
          </w:p>
        </w:tc>
        <w:tc>
          <w:tcPr>
            <w:tcW w:w="395" w:type="pct"/>
            <w:tcBorders>
              <w:top w:val="single" w:sz="4" w:space="0" w:color="auto"/>
              <w:left w:val="single" w:sz="4" w:space="0" w:color="auto"/>
              <w:bottom w:val="single" w:sz="4" w:space="0" w:color="auto"/>
              <w:right w:val="single" w:sz="4" w:space="0" w:color="auto"/>
            </w:tcBorders>
            <w:vAlign w:val="center"/>
          </w:tcPr>
          <w:p w14:paraId="37D6F98B" w14:textId="3B321AA7" w:rsidR="002D3A2F" w:rsidRPr="00792F10" w:rsidRDefault="002D3A2F" w:rsidP="00DC7601">
            <w:pPr>
              <w:spacing w:line="240" w:lineRule="auto"/>
              <w:ind w:firstLineChars="0" w:firstLine="0"/>
              <w:jc w:val="center"/>
              <w:rPr>
                <w:sz w:val="21"/>
                <w:szCs w:val="21"/>
              </w:rPr>
            </w:pPr>
            <w:r w:rsidRPr="00792F10">
              <w:rPr>
                <w:sz w:val="21"/>
                <w:szCs w:val="21"/>
              </w:rPr>
              <w:t>消防泡沫、防爆对讲机、空气呼吸器、防护服等</w:t>
            </w:r>
          </w:p>
        </w:tc>
        <w:tc>
          <w:tcPr>
            <w:tcW w:w="510" w:type="pct"/>
            <w:tcBorders>
              <w:top w:val="single" w:sz="4" w:space="0" w:color="auto"/>
              <w:left w:val="single" w:sz="4" w:space="0" w:color="auto"/>
              <w:bottom w:val="single" w:sz="4" w:space="0" w:color="auto"/>
              <w:right w:val="single" w:sz="12" w:space="0" w:color="auto"/>
            </w:tcBorders>
            <w:vAlign w:val="center"/>
          </w:tcPr>
          <w:p w14:paraId="4D3028BB" w14:textId="0C35471F" w:rsidR="002D3A2F" w:rsidRPr="00792F10" w:rsidRDefault="002D3A2F" w:rsidP="00DC7601">
            <w:pPr>
              <w:spacing w:line="240" w:lineRule="auto"/>
              <w:ind w:firstLineChars="0" w:firstLine="0"/>
              <w:jc w:val="center"/>
              <w:rPr>
                <w:sz w:val="21"/>
                <w:szCs w:val="21"/>
              </w:rPr>
            </w:pPr>
            <w:r w:rsidRPr="00792F10">
              <w:rPr>
                <w:sz w:val="21"/>
                <w:szCs w:val="21"/>
              </w:rPr>
              <w:t>应急响应中心，相关应急人员联系方式见应急组织机构联系表</w:t>
            </w:r>
          </w:p>
        </w:tc>
      </w:tr>
      <w:tr w:rsidR="002D3A2F" w:rsidRPr="00792F10" w14:paraId="6654EF65" w14:textId="77777777" w:rsidTr="0091193B">
        <w:trPr>
          <w:trHeight w:val="567"/>
        </w:trPr>
        <w:tc>
          <w:tcPr>
            <w:tcW w:w="189" w:type="pct"/>
            <w:vMerge w:val="restart"/>
            <w:vAlign w:val="center"/>
          </w:tcPr>
          <w:p w14:paraId="21E930F3" w14:textId="77777777" w:rsidR="002D3A2F" w:rsidRPr="00792F10" w:rsidRDefault="002D3A2F" w:rsidP="00DC7601">
            <w:pPr>
              <w:spacing w:line="240" w:lineRule="auto"/>
              <w:ind w:firstLineChars="0" w:firstLine="0"/>
              <w:jc w:val="center"/>
              <w:rPr>
                <w:sz w:val="21"/>
                <w:szCs w:val="21"/>
              </w:rPr>
            </w:pPr>
            <w:r w:rsidRPr="00792F10">
              <w:rPr>
                <w:sz w:val="21"/>
                <w:szCs w:val="21"/>
              </w:rPr>
              <w:t>连锁事故</w:t>
            </w:r>
          </w:p>
        </w:tc>
        <w:tc>
          <w:tcPr>
            <w:tcW w:w="206" w:type="pct"/>
            <w:vAlign w:val="center"/>
          </w:tcPr>
          <w:p w14:paraId="0A0794F3" w14:textId="77777777" w:rsidR="002D3A2F" w:rsidRPr="00792F10" w:rsidRDefault="002D3A2F" w:rsidP="00DC7601">
            <w:pPr>
              <w:spacing w:line="240" w:lineRule="auto"/>
              <w:ind w:firstLineChars="0" w:firstLine="0"/>
              <w:jc w:val="center"/>
              <w:rPr>
                <w:sz w:val="21"/>
                <w:szCs w:val="21"/>
              </w:rPr>
            </w:pPr>
            <w:r w:rsidRPr="00792F10">
              <w:rPr>
                <w:sz w:val="21"/>
                <w:szCs w:val="21"/>
              </w:rPr>
              <w:t>厂内</w:t>
            </w:r>
          </w:p>
        </w:tc>
        <w:tc>
          <w:tcPr>
            <w:tcW w:w="843" w:type="pct"/>
            <w:vAlign w:val="center"/>
          </w:tcPr>
          <w:p w14:paraId="5FE9EA5E" w14:textId="77777777" w:rsidR="002D3A2F" w:rsidRPr="00792F10" w:rsidRDefault="002D3A2F" w:rsidP="00DC7601">
            <w:pPr>
              <w:spacing w:line="240" w:lineRule="auto"/>
              <w:ind w:firstLineChars="0" w:firstLine="0"/>
              <w:jc w:val="center"/>
              <w:rPr>
                <w:sz w:val="21"/>
                <w:szCs w:val="21"/>
              </w:rPr>
            </w:pPr>
            <w:r w:rsidRPr="00792F10">
              <w:rPr>
                <w:sz w:val="21"/>
                <w:szCs w:val="21"/>
              </w:rPr>
              <w:t>反应装置或储罐发生火灾爆炸，导致厂区内的相邻装置、储罐或相邻单位装置、储罐发生火灾爆炸</w:t>
            </w:r>
          </w:p>
        </w:tc>
        <w:tc>
          <w:tcPr>
            <w:tcW w:w="351" w:type="pct"/>
            <w:vAlign w:val="center"/>
          </w:tcPr>
          <w:p w14:paraId="53BB639F" w14:textId="3CBC55DE" w:rsidR="002D3A2F" w:rsidRPr="00792F10" w:rsidRDefault="002D3A2F" w:rsidP="002A2D43">
            <w:pPr>
              <w:spacing w:line="240" w:lineRule="auto"/>
              <w:ind w:firstLineChars="0" w:firstLine="0"/>
              <w:jc w:val="center"/>
              <w:rPr>
                <w:sz w:val="21"/>
                <w:szCs w:val="21"/>
              </w:rPr>
            </w:pPr>
            <w:r>
              <w:rPr>
                <w:sz w:val="21"/>
                <w:szCs w:val="21"/>
              </w:rPr>
              <w:t>公司级及以上</w:t>
            </w:r>
          </w:p>
        </w:tc>
        <w:tc>
          <w:tcPr>
            <w:tcW w:w="2506" w:type="pct"/>
            <w:vAlign w:val="center"/>
          </w:tcPr>
          <w:p w14:paraId="2BD10BEA" w14:textId="5004659F" w:rsidR="002D3A2F" w:rsidRPr="00792F10" w:rsidRDefault="002D3A2F"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）主控室立即切断装置</w:t>
            </w:r>
            <w:proofErr w:type="gramStart"/>
            <w:r w:rsidRPr="00792F10">
              <w:rPr>
                <w:sz w:val="21"/>
                <w:szCs w:val="21"/>
              </w:rPr>
              <w:t>进出料并上报</w:t>
            </w:r>
            <w:proofErr w:type="gramEnd"/>
            <w:r w:rsidRPr="00792F10">
              <w:rPr>
                <w:sz w:val="21"/>
                <w:szCs w:val="21"/>
              </w:rPr>
              <w:t>应急指挥中心，应急指挥中心立即通知相关应急人员，启动相应级别的响应。</w:t>
            </w:r>
          </w:p>
          <w:p w14:paraId="0DC2DBD7" w14:textId="77777777" w:rsidR="002D3A2F" w:rsidRPr="00792F10" w:rsidRDefault="002D3A2F"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，装置区立即切断装置进出料，罐区开启水喷淋系统，为周围储罐降温，以免事故扩大。</w:t>
            </w:r>
          </w:p>
          <w:p w14:paraId="077873B1" w14:textId="77777777" w:rsidR="002D3A2F" w:rsidRPr="00792F10" w:rsidRDefault="002D3A2F"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）同时应急指挥中心向政府部门报告并通知相邻单位，政府部门启动相应级别的响应，及时根据现场应急处理情况安排疏散撤离人员。</w:t>
            </w:r>
          </w:p>
          <w:p w14:paraId="32FB03B3" w14:textId="77777777" w:rsidR="002D3A2F" w:rsidRPr="00792F10" w:rsidRDefault="002D3A2F" w:rsidP="00DC7601">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）相邻单位接到通知后立即开启罐区内的水喷淋系统，为周围储罐降温，以免事故扩大。若事故无法控制，通知相关人员进行撤离。</w:t>
            </w:r>
          </w:p>
        </w:tc>
        <w:tc>
          <w:tcPr>
            <w:tcW w:w="395" w:type="pct"/>
            <w:vMerge w:val="restart"/>
            <w:vAlign w:val="center"/>
          </w:tcPr>
          <w:p w14:paraId="62C9BEEB" w14:textId="77777777" w:rsidR="002D3A2F" w:rsidRPr="00792F10" w:rsidRDefault="002D3A2F" w:rsidP="00DC7601">
            <w:pPr>
              <w:spacing w:line="240" w:lineRule="auto"/>
              <w:ind w:firstLineChars="0" w:firstLine="0"/>
              <w:jc w:val="center"/>
              <w:rPr>
                <w:sz w:val="21"/>
                <w:szCs w:val="21"/>
              </w:rPr>
            </w:pPr>
            <w:r w:rsidRPr="00792F10">
              <w:rPr>
                <w:sz w:val="21"/>
                <w:szCs w:val="21"/>
              </w:rPr>
              <w:t>通信广播、防爆对讲机</w:t>
            </w:r>
          </w:p>
        </w:tc>
        <w:tc>
          <w:tcPr>
            <w:tcW w:w="510" w:type="pct"/>
            <w:vMerge w:val="restart"/>
            <w:vAlign w:val="center"/>
          </w:tcPr>
          <w:p w14:paraId="70AE35DA" w14:textId="77777777" w:rsidR="002D3A2F" w:rsidRPr="00792F10" w:rsidRDefault="002D3A2F" w:rsidP="00DC7601">
            <w:pPr>
              <w:spacing w:line="240" w:lineRule="auto"/>
              <w:ind w:firstLineChars="0" w:firstLine="0"/>
              <w:jc w:val="center"/>
              <w:rPr>
                <w:sz w:val="21"/>
                <w:szCs w:val="21"/>
              </w:rPr>
            </w:pPr>
            <w:r w:rsidRPr="00792F10">
              <w:rPr>
                <w:sz w:val="21"/>
                <w:szCs w:val="21"/>
              </w:rPr>
              <w:t>应急指挥中心，相关应急人员及相邻企业联系方式见应急组织机构联系表</w:t>
            </w:r>
          </w:p>
        </w:tc>
      </w:tr>
      <w:tr w:rsidR="002D3A2F" w:rsidRPr="00792F10" w14:paraId="1A93ECC8" w14:textId="77777777" w:rsidTr="0091193B">
        <w:trPr>
          <w:trHeight w:val="567"/>
        </w:trPr>
        <w:tc>
          <w:tcPr>
            <w:tcW w:w="189" w:type="pct"/>
            <w:vMerge/>
            <w:vAlign w:val="center"/>
          </w:tcPr>
          <w:p w14:paraId="6370D1A0" w14:textId="77777777" w:rsidR="002D3A2F" w:rsidRPr="00792F10" w:rsidRDefault="002D3A2F" w:rsidP="00DC7601">
            <w:pPr>
              <w:spacing w:line="240" w:lineRule="auto"/>
              <w:ind w:firstLineChars="0" w:firstLine="0"/>
              <w:jc w:val="center"/>
              <w:rPr>
                <w:sz w:val="21"/>
              </w:rPr>
            </w:pPr>
          </w:p>
        </w:tc>
        <w:tc>
          <w:tcPr>
            <w:tcW w:w="206" w:type="pct"/>
            <w:vAlign w:val="center"/>
          </w:tcPr>
          <w:p w14:paraId="7A26E274" w14:textId="77777777" w:rsidR="002D3A2F" w:rsidRPr="00792F10" w:rsidRDefault="002D3A2F" w:rsidP="00DC7601">
            <w:pPr>
              <w:spacing w:line="240" w:lineRule="auto"/>
              <w:ind w:firstLineChars="0" w:firstLine="0"/>
              <w:jc w:val="center"/>
              <w:rPr>
                <w:sz w:val="21"/>
                <w:szCs w:val="21"/>
              </w:rPr>
            </w:pPr>
            <w:r w:rsidRPr="00792F10">
              <w:rPr>
                <w:sz w:val="21"/>
                <w:szCs w:val="21"/>
              </w:rPr>
              <w:t>厂外</w:t>
            </w:r>
          </w:p>
        </w:tc>
        <w:tc>
          <w:tcPr>
            <w:tcW w:w="843" w:type="pct"/>
            <w:vAlign w:val="center"/>
          </w:tcPr>
          <w:p w14:paraId="40CA7B98" w14:textId="77777777" w:rsidR="002D3A2F" w:rsidRPr="00792F10" w:rsidRDefault="002D3A2F" w:rsidP="00DC7601">
            <w:pPr>
              <w:spacing w:line="240" w:lineRule="auto"/>
              <w:ind w:firstLineChars="0" w:firstLine="0"/>
              <w:jc w:val="center"/>
              <w:rPr>
                <w:sz w:val="21"/>
                <w:szCs w:val="21"/>
              </w:rPr>
            </w:pPr>
            <w:r w:rsidRPr="00792F10">
              <w:rPr>
                <w:sz w:val="21"/>
                <w:szCs w:val="21"/>
              </w:rPr>
              <w:t>相邻企业装置或储罐发生火灾爆炸，可能会导致厂区内的装置、储罐发生火灾爆炸</w:t>
            </w:r>
          </w:p>
        </w:tc>
        <w:tc>
          <w:tcPr>
            <w:tcW w:w="351" w:type="pct"/>
            <w:vAlign w:val="center"/>
          </w:tcPr>
          <w:p w14:paraId="5C1D3C76" w14:textId="2BDE6953" w:rsidR="002D3A2F" w:rsidRPr="00792F10" w:rsidRDefault="002D3A2F" w:rsidP="002A2D43">
            <w:pPr>
              <w:spacing w:line="240" w:lineRule="auto"/>
              <w:ind w:firstLineChars="0" w:firstLine="0"/>
              <w:jc w:val="center"/>
              <w:rPr>
                <w:sz w:val="21"/>
                <w:szCs w:val="21"/>
              </w:rPr>
            </w:pPr>
            <w:r>
              <w:rPr>
                <w:sz w:val="21"/>
                <w:szCs w:val="21"/>
              </w:rPr>
              <w:t>公司级及以上</w:t>
            </w:r>
          </w:p>
        </w:tc>
        <w:tc>
          <w:tcPr>
            <w:tcW w:w="2506" w:type="pct"/>
            <w:vAlign w:val="center"/>
          </w:tcPr>
          <w:p w14:paraId="32F44F03" w14:textId="56E9A2F4" w:rsidR="002D3A2F" w:rsidRPr="00792F10" w:rsidRDefault="002D3A2F"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）公司</w:t>
            </w:r>
            <w:r w:rsidRPr="00792F10">
              <w:rPr>
                <w:sz w:val="21"/>
                <w:szCs w:val="21"/>
              </w:rPr>
              <w:t>24h</w:t>
            </w:r>
            <w:r w:rsidRPr="00792F10">
              <w:rPr>
                <w:sz w:val="21"/>
                <w:szCs w:val="21"/>
              </w:rPr>
              <w:t>值班室接到相邻企业电话后立即上报应急指挥中心，应急指挥中心立即通知各中央控制室立即切断进出料，罐区开启水喷淋系统进行降温。</w:t>
            </w:r>
          </w:p>
          <w:p w14:paraId="6187E2EE" w14:textId="77777777" w:rsidR="002D3A2F" w:rsidRPr="00792F10" w:rsidRDefault="002D3A2F"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）若爆炸企业发生的事故无法控制，通知厂内人员进行撤离。当厂区内装置、储罐发生火灾爆炸时，按相应的应急预案处置流程进行应急处置。</w:t>
            </w:r>
          </w:p>
        </w:tc>
        <w:tc>
          <w:tcPr>
            <w:tcW w:w="395" w:type="pct"/>
            <w:vMerge/>
            <w:vAlign w:val="center"/>
          </w:tcPr>
          <w:p w14:paraId="3519B12F" w14:textId="77777777" w:rsidR="002D3A2F" w:rsidRPr="00792F10" w:rsidRDefault="002D3A2F" w:rsidP="00DC7601">
            <w:pPr>
              <w:spacing w:line="240" w:lineRule="auto"/>
              <w:ind w:firstLineChars="0" w:firstLine="0"/>
              <w:jc w:val="center"/>
              <w:rPr>
                <w:sz w:val="21"/>
                <w:szCs w:val="21"/>
              </w:rPr>
            </w:pPr>
          </w:p>
        </w:tc>
        <w:tc>
          <w:tcPr>
            <w:tcW w:w="510" w:type="pct"/>
            <w:vMerge/>
            <w:vAlign w:val="center"/>
          </w:tcPr>
          <w:p w14:paraId="35AF210E" w14:textId="77777777" w:rsidR="002D3A2F" w:rsidRPr="00792F10" w:rsidRDefault="002D3A2F" w:rsidP="00DC7601">
            <w:pPr>
              <w:spacing w:line="240" w:lineRule="auto"/>
              <w:ind w:firstLineChars="0" w:firstLine="0"/>
              <w:jc w:val="center"/>
              <w:rPr>
                <w:sz w:val="21"/>
                <w:szCs w:val="21"/>
              </w:rPr>
            </w:pPr>
          </w:p>
        </w:tc>
      </w:tr>
    </w:tbl>
    <w:p w14:paraId="621DF0F8" w14:textId="77777777" w:rsidR="002A2D43" w:rsidRDefault="002A2D43" w:rsidP="00B65E3C">
      <w:pPr>
        <w:ind w:firstLine="560"/>
        <w:sectPr w:rsidR="002A2D43" w:rsidSect="00FD2485">
          <w:pgSz w:w="16838" w:h="11906" w:orient="landscape"/>
          <w:pgMar w:top="1800" w:right="1440" w:bottom="1800" w:left="1440" w:header="851" w:footer="851" w:gutter="0"/>
          <w:cols w:space="720"/>
          <w:docGrid w:type="linesAndChars" w:linePitch="606"/>
        </w:sectPr>
      </w:pPr>
    </w:p>
    <w:p w14:paraId="39C7AE06" w14:textId="44F33660" w:rsidR="00FB250A" w:rsidRPr="007254BB" w:rsidRDefault="00D64977" w:rsidP="00B65E3C">
      <w:pPr>
        <w:pStyle w:val="17"/>
      </w:pPr>
      <w:bookmarkStart w:id="25" w:name="_Toc87362869"/>
      <w:r w:rsidRPr="007254BB">
        <w:lastRenderedPageBreak/>
        <w:t>5</w:t>
      </w:r>
      <w:r w:rsidR="00054AB6" w:rsidRPr="007254BB">
        <w:t xml:space="preserve"> </w:t>
      </w:r>
      <w:r w:rsidRPr="007254BB">
        <w:t>应急监测</w:t>
      </w:r>
      <w:bookmarkEnd w:id="25"/>
    </w:p>
    <w:p w14:paraId="7DD17F2E" w14:textId="0224039B" w:rsidR="002A2D43" w:rsidRPr="004B04F7" w:rsidRDefault="002A2D43" w:rsidP="002A2D43">
      <w:pPr>
        <w:pStyle w:val="ae"/>
        <w:ind w:firstLine="560"/>
        <w:rPr>
          <w:rFonts w:cs="Times New Roman"/>
        </w:rPr>
      </w:pPr>
      <w:r w:rsidRPr="004B04F7">
        <w:rPr>
          <w:rFonts w:cs="Times New Roman"/>
        </w:rPr>
        <w:t>该装置区发生公司级及</w:t>
      </w:r>
      <w:proofErr w:type="gramStart"/>
      <w:r w:rsidRPr="004B04F7">
        <w:rPr>
          <w:rFonts w:cs="Times New Roman"/>
        </w:rPr>
        <w:t>以下环境</w:t>
      </w:r>
      <w:proofErr w:type="gramEnd"/>
      <w:r w:rsidRPr="004B04F7">
        <w:rPr>
          <w:rFonts w:cs="Times New Roman"/>
        </w:rPr>
        <w:t>事件时，导致周边环境可能受到污染，公司立即启动应急监测。公司环境监测组立即联系第三方监测机构，第三方监测机构携带相关的监测设备根据</w:t>
      </w:r>
      <w:r>
        <w:rPr>
          <w:rFonts w:cs="Times New Roman" w:hint="eastAsia"/>
        </w:rPr>
        <w:t>事故</w:t>
      </w:r>
      <w:r w:rsidRPr="004B04F7">
        <w:rPr>
          <w:rFonts w:cs="Times New Roman"/>
        </w:rPr>
        <w:t>类型对大气、水、土壤环境开展应急监测；事故结束后，继续对厂区大气、水、土壤环境进行事后监测。</w:t>
      </w:r>
    </w:p>
    <w:p w14:paraId="49D1EDAE" w14:textId="6A3BE6AF" w:rsidR="00FB250A" w:rsidRDefault="002A2D43" w:rsidP="002A2D43">
      <w:pPr>
        <w:ind w:firstLine="560"/>
      </w:pPr>
      <w:r w:rsidRPr="004B04F7">
        <w:t>若发生公司级及以上响应环境事件时，应急响应中心立即上报政府应急管理部门，应急管理部门依托企业第三方监测机构或通知环境监测机构进行监测，监测机构根据</w:t>
      </w:r>
      <w:r>
        <w:rPr>
          <w:rFonts w:hint="eastAsia"/>
        </w:rPr>
        <w:t>事故</w:t>
      </w:r>
      <w:r>
        <w:t>类型</w:t>
      </w:r>
      <w:r w:rsidRPr="004B04F7">
        <w:t>，迅速确定监测方案，及时开展环境应急监测工作。</w:t>
      </w:r>
    </w:p>
    <w:p w14:paraId="3AAAF99F" w14:textId="139BC372" w:rsidR="002A2D43" w:rsidRDefault="002A2D43" w:rsidP="002A2D43">
      <w:pPr>
        <w:pStyle w:val="22"/>
      </w:pPr>
      <w:bookmarkStart w:id="26" w:name="_Toc87362870"/>
      <w:r>
        <w:rPr>
          <w:rFonts w:hint="eastAsia"/>
        </w:rPr>
        <w:t>5.1</w:t>
      </w:r>
      <w:r w:rsidRPr="004B04F7">
        <w:t>大气、水环境应急监测方案</w:t>
      </w:r>
      <w:bookmarkEnd w:id="26"/>
    </w:p>
    <w:p w14:paraId="4C3717F6" w14:textId="4E725C60" w:rsidR="002A2D43" w:rsidRDefault="002A2D43" w:rsidP="002A2D43">
      <w:pPr>
        <w:ind w:firstLine="560"/>
      </w:pPr>
      <w:r w:rsidRPr="004B04F7">
        <w:t>各类突发环境事件情景的大气、水环境应急监测方案见下表</w:t>
      </w:r>
      <w:r>
        <w:rPr>
          <w:rFonts w:hint="eastAsia"/>
        </w:rPr>
        <w:t>。</w:t>
      </w:r>
    </w:p>
    <w:p w14:paraId="4EFAF78F" w14:textId="77777777" w:rsidR="002A2D43" w:rsidRDefault="002A2D43" w:rsidP="002A2D43">
      <w:pPr>
        <w:ind w:firstLine="560"/>
        <w:sectPr w:rsidR="002A2D43" w:rsidSect="00FD2485">
          <w:pgSz w:w="11906" w:h="16838" w:orient="landscape"/>
          <w:pgMar w:top="1440" w:right="1800" w:bottom="1440" w:left="1800" w:header="851" w:footer="851" w:gutter="0"/>
          <w:cols w:space="720"/>
          <w:docGrid w:type="linesAndChars" w:linePitch="606"/>
        </w:sectPr>
      </w:pPr>
    </w:p>
    <w:p w14:paraId="5CA5C014" w14:textId="7D18797E" w:rsidR="002A2D43" w:rsidRDefault="002A2D43" w:rsidP="002A2D43">
      <w:pPr>
        <w:pStyle w:val="a5"/>
        <w:keepNext/>
        <w:ind w:firstLine="560"/>
        <w:rPr>
          <w:sz w:val="28"/>
          <w:szCs w:val="28"/>
        </w:rPr>
      </w:pPr>
      <w:r>
        <w:rPr>
          <w:sz w:val="28"/>
          <w:szCs w:val="28"/>
        </w:rPr>
        <w:lastRenderedPageBreak/>
        <w:t>表</w:t>
      </w:r>
      <w:r>
        <w:rPr>
          <w:rFonts w:hint="eastAsia"/>
          <w:sz w:val="28"/>
          <w:szCs w:val="28"/>
        </w:rPr>
        <w:t>5-1</w:t>
      </w:r>
      <w:r>
        <w:rPr>
          <w:rFonts w:hint="eastAsia"/>
          <w:sz w:val="28"/>
          <w:szCs w:val="28"/>
        </w:rPr>
        <w:t>公用工程及其他突发环境事件大气、水环境应急监测方案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99"/>
        <w:gridCol w:w="2336"/>
        <w:gridCol w:w="3371"/>
        <w:gridCol w:w="1630"/>
        <w:gridCol w:w="1630"/>
        <w:gridCol w:w="2310"/>
        <w:gridCol w:w="1298"/>
      </w:tblGrid>
      <w:tr w:rsidR="002A2D43" w14:paraId="5EC52731" w14:textId="77777777" w:rsidTr="002D3A2F">
        <w:trPr>
          <w:trHeight w:val="195"/>
          <w:tblHeader/>
        </w:trPr>
        <w:tc>
          <w:tcPr>
            <w:tcW w:w="564" w:type="pct"/>
            <w:vMerge w:val="restart"/>
            <w:vAlign w:val="center"/>
          </w:tcPr>
          <w:p w14:paraId="5DC6B5E0" w14:textId="77777777" w:rsidR="002A2D43" w:rsidRDefault="002A2D43" w:rsidP="00DC7601">
            <w:pPr>
              <w:spacing w:line="300" w:lineRule="exact"/>
              <w:ind w:firstLineChars="0" w:firstLine="0"/>
              <w:jc w:val="center"/>
              <w:rPr>
                <w:sz w:val="21"/>
                <w:szCs w:val="21"/>
              </w:rPr>
            </w:pPr>
            <w:r>
              <w:rPr>
                <w:sz w:val="21"/>
                <w:szCs w:val="21"/>
              </w:rPr>
              <w:t>风险单元</w:t>
            </w:r>
          </w:p>
        </w:tc>
        <w:tc>
          <w:tcPr>
            <w:tcW w:w="824" w:type="pct"/>
            <w:vMerge w:val="restart"/>
            <w:vAlign w:val="center"/>
          </w:tcPr>
          <w:p w14:paraId="2B3C40D2" w14:textId="77777777" w:rsidR="002A2D43" w:rsidRDefault="002A2D43" w:rsidP="00DC7601">
            <w:pPr>
              <w:spacing w:line="300" w:lineRule="exact"/>
              <w:ind w:firstLineChars="0" w:firstLine="0"/>
              <w:jc w:val="center"/>
              <w:rPr>
                <w:sz w:val="21"/>
                <w:szCs w:val="21"/>
              </w:rPr>
            </w:pPr>
            <w:r>
              <w:rPr>
                <w:sz w:val="21"/>
                <w:szCs w:val="21"/>
              </w:rPr>
              <w:t>事故类型</w:t>
            </w:r>
          </w:p>
        </w:tc>
        <w:tc>
          <w:tcPr>
            <w:tcW w:w="1189" w:type="pct"/>
            <w:vMerge w:val="restart"/>
            <w:vAlign w:val="center"/>
          </w:tcPr>
          <w:p w14:paraId="418F8817" w14:textId="77777777" w:rsidR="002A2D43" w:rsidRDefault="002A2D43" w:rsidP="00DC7601">
            <w:pPr>
              <w:spacing w:line="300" w:lineRule="exact"/>
              <w:ind w:firstLineChars="0" w:firstLine="0"/>
              <w:jc w:val="center"/>
              <w:rPr>
                <w:sz w:val="21"/>
                <w:szCs w:val="21"/>
              </w:rPr>
            </w:pPr>
            <w:r>
              <w:rPr>
                <w:sz w:val="21"/>
                <w:szCs w:val="21"/>
              </w:rPr>
              <w:t>可能产生的后果</w:t>
            </w:r>
          </w:p>
        </w:tc>
        <w:tc>
          <w:tcPr>
            <w:tcW w:w="1150" w:type="pct"/>
            <w:gridSpan w:val="2"/>
            <w:vAlign w:val="center"/>
          </w:tcPr>
          <w:p w14:paraId="3A649EFE" w14:textId="77777777" w:rsidR="002A2D43" w:rsidRDefault="002A2D43" w:rsidP="00DC7601">
            <w:pPr>
              <w:spacing w:line="300" w:lineRule="exact"/>
              <w:ind w:firstLineChars="0" w:firstLine="0"/>
              <w:jc w:val="center"/>
              <w:rPr>
                <w:sz w:val="21"/>
                <w:szCs w:val="21"/>
              </w:rPr>
            </w:pPr>
            <w:r>
              <w:rPr>
                <w:rFonts w:hint="eastAsia"/>
                <w:sz w:val="21"/>
                <w:szCs w:val="21"/>
              </w:rPr>
              <w:t>对环境的影响</w:t>
            </w:r>
          </w:p>
        </w:tc>
        <w:tc>
          <w:tcPr>
            <w:tcW w:w="815" w:type="pct"/>
            <w:vMerge w:val="restart"/>
            <w:vAlign w:val="center"/>
          </w:tcPr>
          <w:p w14:paraId="4134386F" w14:textId="77777777" w:rsidR="002A2D43" w:rsidRDefault="002A2D43" w:rsidP="00DC7601">
            <w:pPr>
              <w:ind w:firstLineChars="0" w:firstLine="0"/>
              <w:jc w:val="center"/>
              <w:rPr>
                <w:sz w:val="21"/>
              </w:rPr>
            </w:pPr>
            <w:r>
              <w:rPr>
                <w:sz w:val="21"/>
              </w:rPr>
              <w:t>监测时间及测点布设</w:t>
            </w:r>
          </w:p>
        </w:tc>
        <w:tc>
          <w:tcPr>
            <w:tcW w:w="458" w:type="pct"/>
            <w:vMerge w:val="restart"/>
          </w:tcPr>
          <w:p w14:paraId="0B65E314" w14:textId="77777777" w:rsidR="002A2D43" w:rsidRDefault="002A2D43" w:rsidP="00DC7601">
            <w:pPr>
              <w:ind w:firstLineChars="0" w:firstLine="0"/>
              <w:jc w:val="center"/>
              <w:rPr>
                <w:sz w:val="21"/>
              </w:rPr>
            </w:pPr>
            <w:r>
              <w:rPr>
                <w:sz w:val="21"/>
              </w:rPr>
              <w:t>监测设备及监测人员</w:t>
            </w:r>
          </w:p>
        </w:tc>
      </w:tr>
      <w:tr w:rsidR="002A2D43" w14:paraId="2BF9CFCB" w14:textId="77777777" w:rsidTr="002D3A2F">
        <w:trPr>
          <w:trHeight w:val="195"/>
          <w:tblHeader/>
        </w:trPr>
        <w:tc>
          <w:tcPr>
            <w:tcW w:w="564" w:type="pct"/>
            <w:vMerge/>
            <w:vAlign w:val="center"/>
          </w:tcPr>
          <w:p w14:paraId="4C7D7418" w14:textId="77777777" w:rsidR="002A2D43" w:rsidRDefault="002A2D43" w:rsidP="00DC7601">
            <w:pPr>
              <w:spacing w:line="300" w:lineRule="exact"/>
              <w:ind w:firstLineChars="0" w:firstLine="0"/>
              <w:jc w:val="center"/>
              <w:rPr>
                <w:sz w:val="21"/>
                <w:szCs w:val="21"/>
              </w:rPr>
            </w:pPr>
          </w:p>
        </w:tc>
        <w:tc>
          <w:tcPr>
            <w:tcW w:w="824" w:type="pct"/>
            <w:vMerge/>
            <w:vAlign w:val="center"/>
          </w:tcPr>
          <w:p w14:paraId="03DB88C6" w14:textId="77777777" w:rsidR="002A2D43" w:rsidRDefault="002A2D43" w:rsidP="00DC7601">
            <w:pPr>
              <w:spacing w:line="300" w:lineRule="exact"/>
              <w:ind w:firstLineChars="0" w:firstLine="0"/>
              <w:jc w:val="center"/>
              <w:rPr>
                <w:sz w:val="21"/>
                <w:szCs w:val="21"/>
              </w:rPr>
            </w:pPr>
          </w:p>
        </w:tc>
        <w:tc>
          <w:tcPr>
            <w:tcW w:w="1189" w:type="pct"/>
            <w:vMerge/>
            <w:vAlign w:val="center"/>
          </w:tcPr>
          <w:p w14:paraId="181AD56B" w14:textId="77777777" w:rsidR="002A2D43" w:rsidRDefault="002A2D43" w:rsidP="00DC7601">
            <w:pPr>
              <w:spacing w:line="300" w:lineRule="exact"/>
              <w:ind w:firstLineChars="0" w:firstLine="0"/>
              <w:jc w:val="center"/>
              <w:rPr>
                <w:sz w:val="21"/>
                <w:szCs w:val="21"/>
              </w:rPr>
            </w:pPr>
          </w:p>
        </w:tc>
        <w:tc>
          <w:tcPr>
            <w:tcW w:w="575" w:type="pct"/>
            <w:vAlign w:val="center"/>
          </w:tcPr>
          <w:p w14:paraId="587A3A45" w14:textId="77777777" w:rsidR="002A2D43" w:rsidRDefault="002A2D43" w:rsidP="00DC7601">
            <w:pPr>
              <w:ind w:firstLineChars="0" w:firstLine="0"/>
              <w:jc w:val="center"/>
              <w:rPr>
                <w:sz w:val="21"/>
              </w:rPr>
            </w:pPr>
            <w:r>
              <w:rPr>
                <w:rFonts w:hint="eastAsia"/>
                <w:sz w:val="21"/>
              </w:rPr>
              <w:t>大气</w:t>
            </w:r>
          </w:p>
        </w:tc>
        <w:tc>
          <w:tcPr>
            <w:tcW w:w="575" w:type="pct"/>
            <w:vAlign w:val="center"/>
          </w:tcPr>
          <w:p w14:paraId="641A3F15" w14:textId="77777777" w:rsidR="002A2D43" w:rsidRDefault="002A2D43" w:rsidP="00DC7601">
            <w:pPr>
              <w:ind w:firstLineChars="0" w:firstLine="0"/>
              <w:jc w:val="center"/>
              <w:rPr>
                <w:sz w:val="21"/>
              </w:rPr>
            </w:pPr>
            <w:r>
              <w:rPr>
                <w:rFonts w:hint="eastAsia"/>
                <w:sz w:val="21"/>
              </w:rPr>
              <w:t>水</w:t>
            </w:r>
          </w:p>
        </w:tc>
        <w:tc>
          <w:tcPr>
            <w:tcW w:w="815" w:type="pct"/>
            <w:vMerge/>
            <w:vAlign w:val="center"/>
          </w:tcPr>
          <w:p w14:paraId="5DF2F68C" w14:textId="77777777" w:rsidR="002A2D43" w:rsidRDefault="002A2D43" w:rsidP="00DC7601">
            <w:pPr>
              <w:spacing w:line="300" w:lineRule="exact"/>
              <w:ind w:firstLineChars="0" w:firstLine="0"/>
              <w:jc w:val="center"/>
              <w:rPr>
                <w:sz w:val="21"/>
                <w:szCs w:val="21"/>
              </w:rPr>
            </w:pPr>
          </w:p>
        </w:tc>
        <w:tc>
          <w:tcPr>
            <w:tcW w:w="458" w:type="pct"/>
            <w:vMerge/>
            <w:vAlign w:val="center"/>
          </w:tcPr>
          <w:p w14:paraId="4CE9449B" w14:textId="77777777" w:rsidR="002A2D43" w:rsidRDefault="002A2D43" w:rsidP="00DC7601">
            <w:pPr>
              <w:spacing w:line="300" w:lineRule="exact"/>
              <w:ind w:firstLineChars="0" w:firstLine="0"/>
              <w:jc w:val="center"/>
              <w:rPr>
                <w:sz w:val="21"/>
                <w:szCs w:val="21"/>
              </w:rPr>
            </w:pPr>
          </w:p>
        </w:tc>
      </w:tr>
      <w:tr w:rsidR="002A2D43" w14:paraId="344F23F0" w14:textId="77777777" w:rsidTr="002D3A2F">
        <w:trPr>
          <w:trHeight w:val="557"/>
        </w:trPr>
        <w:tc>
          <w:tcPr>
            <w:tcW w:w="564" w:type="pct"/>
            <w:vAlign w:val="center"/>
          </w:tcPr>
          <w:p w14:paraId="29A55E49" w14:textId="77777777" w:rsidR="002A2D43" w:rsidRDefault="002A2D43" w:rsidP="00DC7601">
            <w:pPr>
              <w:spacing w:line="300" w:lineRule="exact"/>
              <w:ind w:firstLineChars="0" w:firstLine="0"/>
              <w:jc w:val="center"/>
              <w:rPr>
                <w:sz w:val="21"/>
                <w:szCs w:val="21"/>
              </w:rPr>
            </w:pPr>
            <w:r>
              <w:rPr>
                <w:sz w:val="21"/>
                <w:szCs w:val="21"/>
              </w:rPr>
              <w:t>污水处理</w:t>
            </w:r>
            <w:r>
              <w:rPr>
                <w:rFonts w:hint="eastAsia"/>
                <w:sz w:val="21"/>
                <w:szCs w:val="21"/>
              </w:rPr>
              <w:t>站</w:t>
            </w:r>
          </w:p>
        </w:tc>
        <w:tc>
          <w:tcPr>
            <w:tcW w:w="824" w:type="pct"/>
            <w:vAlign w:val="center"/>
          </w:tcPr>
          <w:p w14:paraId="481EF18F" w14:textId="77777777" w:rsidR="002A2D43" w:rsidRDefault="002A2D43" w:rsidP="00DC7601">
            <w:pPr>
              <w:spacing w:line="300" w:lineRule="exact"/>
              <w:ind w:firstLineChars="0" w:firstLine="0"/>
              <w:jc w:val="center"/>
              <w:rPr>
                <w:sz w:val="21"/>
                <w:szCs w:val="21"/>
              </w:rPr>
            </w:pPr>
            <w:r>
              <w:rPr>
                <w:rFonts w:hint="eastAsia"/>
                <w:sz w:val="21"/>
                <w:szCs w:val="21"/>
              </w:rPr>
              <w:t>污水处理站</w:t>
            </w:r>
            <w:r>
              <w:rPr>
                <w:sz w:val="21"/>
                <w:szCs w:val="21"/>
              </w:rPr>
              <w:t>设备</w:t>
            </w:r>
            <w:r>
              <w:rPr>
                <w:rFonts w:hint="eastAsia"/>
                <w:sz w:val="21"/>
                <w:szCs w:val="21"/>
              </w:rPr>
              <w:t>故障</w:t>
            </w:r>
          </w:p>
        </w:tc>
        <w:tc>
          <w:tcPr>
            <w:tcW w:w="1189" w:type="pct"/>
            <w:vAlign w:val="center"/>
          </w:tcPr>
          <w:p w14:paraId="6625C906" w14:textId="77777777" w:rsidR="002A2D43" w:rsidRDefault="002A2D43" w:rsidP="00DC7601">
            <w:pPr>
              <w:ind w:firstLineChars="0" w:firstLine="0"/>
              <w:jc w:val="center"/>
              <w:rPr>
                <w:sz w:val="21"/>
              </w:rPr>
            </w:pPr>
            <w:r>
              <w:rPr>
                <w:sz w:val="21"/>
              </w:rPr>
              <w:t>污水超标排放</w:t>
            </w:r>
          </w:p>
        </w:tc>
        <w:tc>
          <w:tcPr>
            <w:tcW w:w="575" w:type="pct"/>
            <w:vAlign w:val="center"/>
          </w:tcPr>
          <w:p w14:paraId="529DCF5C" w14:textId="77777777" w:rsidR="002A2D43" w:rsidRDefault="002A2D43" w:rsidP="00DC7601">
            <w:pPr>
              <w:ind w:firstLineChars="0" w:firstLine="0"/>
              <w:jc w:val="center"/>
              <w:rPr>
                <w:sz w:val="21"/>
              </w:rPr>
            </w:pPr>
            <w:r>
              <w:rPr>
                <w:sz w:val="21"/>
              </w:rPr>
              <w:t>硫化氢</w:t>
            </w:r>
            <w:r>
              <w:rPr>
                <w:rFonts w:hint="eastAsia"/>
                <w:sz w:val="21"/>
              </w:rPr>
              <w:t>、</w:t>
            </w:r>
            <w:r>
              <w:rPr>
                <w:sz w:val="21"/>
              </w:rPr>
              <w:t>氨</w:t>
            </w:r>
            <w:r>
              <w:rPr>
                <w:rFonts w:hint="eastAsia"/>
                <w:sz w:val="21"/>
              </w:rPr>
              <w:t>、</w:t>
            </w:r>
            <w:r>
              <w:rPr>
                <w:sz w:val="21"/>
              </w:rPr>
              <w:t>臭气浓度</w:t>
            </w:r>
            <w:r>
              <w:rPr>
                <w:rFonts w:hint="eastAsia"/>
                <w:sz w:val="21"/>
              </w:rPr>
              <w:t>、</w:t>
            </w:r>
            <w:r>
              <w:rPr>
                <w:rFonts w:hint="eastAsia"/>
                <w:sz w:val="21"/>
              </w:rPr>
              <w:t>TRVOC</w:t>
            </w:r>
          </w:p>
        </w:tc>
        <w:tc>
          <w:tcPr>
            <w:tcW w:w="575" w:type="pct"/>
            <w:vAlign w:val="center"/>
          </w:tcPr>
          <w:p w14:paraId="0B28D0A5" w14:textId="77777777" w:rsidR="002A2D43" w:rsidRDefault="002A2D43" w:rsidP="00DC7601">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、氨氮、</w:t>
            </w:r>
            <w:r>
              <w:rPr>
                <w:rFonts w:hint="eastAsia"/>
                <w:sz w:val="21"/>
              </w:rPr>
              <w:t>TVOC</w:t>
            </w:r>
            <w:r>
              <w:rPr>
                <w:rFonts w:hint="eastAsia"/>
                <w:sz w:val="21"/>
              </w:rPr>
              <w:t>等</w:t>
            </w:r>
          </w:p>
        </w:tc>
        <w:tc>
          <w:tcPr>
            <w:tcW w:w="815" w:type="pct"/>
            <w:vMerge w:val="restart"/>
            <w:vAlign w:val="center"/>
          </w:tcPr>
          <w:p w14:paraId="37D903B6" w14:textId="77777777" w:rsidR="002A2D43" w:rsidRDefault="002A2D43" w:rsidP="00DC7601">
            <w:pPr>
              <w:ind w:firstLineChars="0" w:firstLine="0"/>
              <w:jc w:val="center"/>
              <w:rPr>
                <w:sz w:val="21"/>
              </w:rPr>
            </w:pPr>
            <w:r>
              <w:rPr>
                <w:sz w:val="21"/>
              </w:rPr>
              <w:t>监测时间：事故发生后</w:t>
            </w:r>
            <w:r>
              <w:rPr>
                <w:sz w:val="21"/>
              </w:rPr>
              <w:t>24</w:t>
            </w:r>
            <w:r>
              <w:rPr>
                <w:sz w:val="21"/>
              </w:rPr>
              <w:t>小时内进行应急采样监测。</w:t>
            </w:r>
          </w:p>
          <w:p w14:paraId="1B7038AF" w14:textId="77777777" w:rsidR="002A2D43" w:rsidRDefault="002A2D43" w:rsidP="00DC7601">
            <w:pPr>
              <w:ind w:firstLineChars="0" w:firstLine="0"/>
              <w:jc w:val="center"/>
              <w:rPr>
                <w:sz w:val="21"/>
              </w:rPr>
            </w:pPr>
            <w:r>
              <w:rPr>
                <w:sz w:val="21"/>
              </w:rPr>
              <w:t>测点布设：</w:t>
            </w:r>
          </w:p>
          <w:p w14:paraId="3B3B43B4" w14:textId="77777777" w:rsidR="002A2D43" w:rsidRDefault="002A2D43" w:rsidP="00DC7601">
            <w:pPr>
              <w:ind w:firstLineChars="0" w:firstLine="0"/>
              <w:jc w:val="center"/>
              <w:rPr>
                <w:sz w:val="21"/>
              </w:rPr>
            </w:pPr>
            <w:r>
              <w:rPr>
                <w:sz w:val="21"/>
              </w:rPr>
              <w:t>水：雨污水总排口；</w:t>
            </w:r>
          </w:p>
          <w:p w14:paraId="6BA117B8" w14:textId="77777777" w:rsidR="002A2D43" w:rsidRDefault="002A2D43" w:rsidP="00DC7601">
            <w:pPr>
              <w:ind w:firstLineChars="0" w:firstLine="0"/>
              <w:jc w:val="center"/>
              <w:rPr>
                <w:sz w:val="21"/>
              </w:rPr>
            </w:pPr>
            <w:r>
              <w:rPr>
                <w:sz w:val="21"/>
              </w:rPr>
              <w:t>大气：监测点</w:t>
            </w:r>
            <w:proofErr w:type="gramStart"/>
            <w:r>
              <w:rPr>
                <w:sz w:val="21"/>
              </w:rPr>
              <w:t>位按照</w:t>
            </w:r>
            <w:proofErr w:type="gramEnd"/>
            <w:r>
              <w:rPr>
                <w:sz w:val="21"/>
              </w:rPr>
              <w:t>事故发生时的主导风向的上、下风向和环境风险受体的位置来设置，根据事故严重性决定布点个数。</w:t>
            </w:r>
          </w:p>
          <w:p w14:paraId="1E17EB0D" w14:textId="77777777" w:rsidR="002A2D43" w:rsidRDefault="002A2D43" w:rsidP="00DC7601">
            <w:pPr>
              <w:ind w:firstLineChars="0" w:firstLine="0"/>
              <w:jc w:val="center"/>
              <w:rPr>
                <w:sz w:val="21"/>
              </w:rPr>
            </w:pPr>
            <w:r>
              <w:rPr>
                <w:sz w:val="21"/>
              </w:rPr>
              <w:t>监测频次：</w:t>
            </w:r>
          </w:p>
          <w:p w14:paraId="16A11948" w14:textId="77777777" w:rsidR="002A2D43" w:rsidRDefault="002A2D43" w:rsidP="00DC7601">
            <w:pPr>
              <w:ind w:firstLineChars="0" w:firstLine="0"/>
              <w:jc w:val="center"/>
              <w:rPr>
                <w:sz w:val="21"/>
              </w:rPr>
            </w:pPr>
            <w:r>
              <w:rPr>
                <w:sz w:val="21"/>
              </w:rPr>
              <w:t>应急</w:t>
            </w:r>
            <w:proofErr w:type="gramStart"/>
            <w:r>
              <w:rPr>
                <w:sz w:val="21"/>
              </w:rPr>
              <w:t>监测全</w:t>
            </w:r>
            <w:proofErr w:type="gramEnd"/>
            <w:r>
              <w:rPr>
                <w:sz w:val="21"/>
              </w:rPr>
              <w:t>过程应在事发、事中、事后等不同阶段，事发采样频率多，事中适当采样，事后减少频次。</w:t>
            </w:r>
          </w:p>
        </w:tc>
        <w:tc>
          <w:tcPr>
            <w:tcW w:w="458" w:type="pct"/>
            <w:vMerge w:val="restart"/>
            <w:vAlign w:val="center"/>
          </w:tcPr>
          <w:p w14:paraId="3D53A48A" w14:textId="77777777" w:rsidR="002A2D43" w:rsidRDefault="002A2D43" w:rsidP="00DC7601">
            <w:pPr>
              <w:ind w:firstLineChars="0" w:firstLine="0"/>
              <w:jc w:val="center"/>
              <w:rPr>
                <w:sz w:val="21"/>
              </w:rPr>
            </w:pPr>
            <w:r>
              <w:rPr>
                <w:sz w:val="21"/>
              </w:rPr>
              <w:t>监测设备：便携式监测设备（</w:t>
            </w:r>
            <w:r>
              <w:rPr>
                <w:sz w:val="21"/>
              </w:rPr>
              <w:t>MSA</w:t>
            </w:r>
            <w:r>
              <w:rPr>
                <w:sz w:val="21"/>
              </w:rPr>
              <w:t>），第三方检测公司携带相应的设备；</w:t>
            </w:r>
          </w:p>
          <w:p w14:paraId="4CDC239D" w14:textId="77777777" w:rsidR="002A2D43" w:rsidRDefault="002A2D43" w:rsidP="00DC7601">
            <w:pPr>
              <w:ind w:firstLineChars="0" w:firstLine="0"/>
              <w:jc w:val="center"/>
              <w:rPr>
                <w:sz w:val="21"/>
              </w:rPr>
            </w:pPr>
            <w:r>
              <w:rPr>
                <w:sz w:val="21"/>
              </w:rPr>
              <w:t>监测人员：第三方监测单位人员，本公司协助</w:t>
            </w:r>
          </w:p>
        </w:tc>
      </w:tr>
      <w:tr w:rsidR="002D3A2F" w14:paraId="5E79CA72" w14:textId="77777777" w:rsidTr="002D3A2F">
        <w:trPr>
          <w:trHeight w:val="557"/>
        </w:trPr>
        <w:tc>
          <w:tcPr>
            <w:tcW w:w="564" w:type="pct"/>
            <w:vAlign w:val="center"/>
          </w:tcPr>
          <w:p w14:paraId="5CCE260B" w14:textId="3576CDAC" w:rsidR="002D3A2F" w:rsidRDefault="002D3A2F" w:rsidP="00DC7601">
            <w:pPr>
              <w:spacing w:line="300" w:lineRule="exact"/>
              <w:ind w:firstLineChars="0" w:firstLine="0"/>
              <w:jc w:val="center"/>
              <w:rPr>
                <w:sz w:val="21"/>
                <w:szCs w:val="21"/>
              </w:rPr>
            </w:pPr>
            <w:r>
              <w:rPr>
                <w:sz w:val="21"/>
                <w:szCs w:val="21"/>
              </w:rPr>
              <w:t>质检中心</w:t>
            </w:r>
          </w:p>
        </w:tc>
        <w:tc>
          <w:tcPr>
            <w:tcW w:w="824" w:type="pct"/>
            <w:vAlign w:val="center"/>
          </w:tcPr>
          <w:p w14:paraId="6B965C25" w14:textId="55A40C3F" w:rsidR="002D3A2F" w:rsidRDefault="002D3A2F" w:rsidP="00DC7601">
            <w:pPr>
              <w:spacing w:line="300" w:lineRule="exact"/>
              <w:ind w:firstLineChars="0" w:firstLine="0"/>
              <w:jc w:val="center"/>
              <w:rPr>
                <w:sz w:val="21"/>
                <w:szCs w:val="21"/>
              </w:rPr>
            </w:pPr>
            <w:r w:rsidRPr="00BC426C">
              <w:rPr>
                <w:sz w:val="21"/>
              </w:rPr>
              <w:t>人员操作失误，导致</w:t>
            </w:r>
            <w:r>
              <w:rPr>
                <w:rFonts w:hint="eastAsia"/>
                <w:color w:val="000000"/>
                <w:sz w:val="21"/>
                <w:szCs w:val="21"/>
              </w:rPr>
              <w:t>化学</w:t>
            </w:r>
            <w:r>
              <w:rPr>
                <w:color w:val="000000"/>
                <w:sz w:val="21"/>
                <w:szCs w:val="21"/>
              </w:rPr>
              <w:t>品柜中试剂瓶破损</w:t>
            </w:r>
          </w:p>
        </w:tc>
        <w:tc>
          <w:tcPr>
            <w:tcW w:w="1189" w:type="pct"/>
            <w:vAlign w:val="center"/>
          </w:tcPr>
          <w:p w14:paraId="0259E3B8" w14:textId="1637454A" w:rsidR="002D3A2F" w:rsidRDefault="002D3A2F" w:rsidP="00DC7601">
            <w:pPr>
              <w:ind w:firstLineChars="0" w:firstLine="0"/>
              <w:jc w:val="center"/>
              <w:rPr>
                <w:sz w:val="21"/>
              </w:rPr>
            </w:pPr>
            <w:r>
              <w:rPr>
                <w:sz w:val="21"/>
              </w:rPr>
              <w:t>实验试剂挥发</w:t>
            </w:r>
            <w:r>
              <w:rPr>
                <w:rFonts w:hint="eastAsia"/>
                <w:sz w:val="21"/>
              </w:rPr>
              <w:t>遇</w:t>
            </w:r>
            <w:r>
              <w:rPr>
                <w:sz w:val="21"/>
              </w:rPr>
              <w:t>火源发生火灾</w:t>
            </w:r>
          </w:p>
        </w:tc>
        <w:tc>
          <w:tcPr>
            <w:tcW w:w="575" w:type="pct"/>
            <w:vAlign w:val="center"/>
          </w:tcPr>
          <w:p w14:paraId="4D81A917" w14:textId="44BDD834" w:rsidR="002D3A2F" w:rsidRDefault="002D3A2F" w:rsidP="00DC7601">
            <w:pPr>
              <w:ind w:firstLineChars="0" w:firstLine="0"/>
              <w:jc w:val="center"/>
              <w:rPr>
                <w:sz w:val="21"/>
              </w:rPr>
            </w:pPr>
            <w:r>
              <w:rPr>
                <w:rFonts w:hint="eastAsia"/>
                <w:sz w:val="21"/>
              </w:rPr>
              <w:t>TRVOC</w:t>
            </w:r>
          </w:p>
        </w:tc>
        <w:tc>
          <w:tcPr>
            <w:tcW w:w="575" w:type="pct"/>
            <w:vAlign w:val="center"/>
          </w:tcPr>
          <w:p w14:paraId="0240A763" w14:textId="421C27AB" w:rsidR="002D3A2F" w:rsidRDefault="002D3A2F" w:rsidP="00DC7601">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、氨氮、</w:t>
            </w:r>
            <w:r>
              <w:rPr>
                <w:rFonts w:hint="eastAsia"/>
                <w:sz w:val="21"/>
              </w:rPr>
              <w:t>TVOC</w:t>
            </w:r>
            <w:r>
              <w:rPr>
                <w:rFonts w:hint="eastAsia"/>
                <w:sz w:val="21"/>
              </w:rPr>
              <w:t>等</w:t>
            </w:r>
          </w:p>
        </w:tc>
        <w:tc>
          <w:tcPr>
            <w:tcW w:w="815" w:type="pct"/>
            <w:vMerge/>
            <w:vAlign w:val="center"/>
          </w:tcPr>
          <w:p w14:paraId="056224C9" w14:textId="77777777" w:rsidR="002D3A2F" w:rsidRDefault="002D3A2F" w:rsidP="00DC7601">
            <w:pPr>
              <w:ind w:firstLineChars="0" w:firstLine="0"/>
              <w:jc w:val="center"/>
              <w:rPr>
                <w:sz w:val="21"/>
              </w:rPr>
            </w:pPr>
          </w:p>
        </w:tc>
        <w:tc>
          <w:tcPr>
            <w:tcW w:w="458" w:type="pct"/>
            <w:vMerge/>
            <w:vAlign w:val="center"/>
          </w:tcPr>
          <w:p w14:paraId="2129DFC2" w14:textId="77777777" w:rsidR="002D3A2F" w:rsidRDefault="002D3A2F" w:rsidP="00DC7601">
            <w:pPr>
              <w:ind w:firstLineChars="0" w:firstLine="0"/>
              <w:jc w:val="center"/>
              <w:rPr>
                <w:sz w:val="21"/>
              </w:rPr>
            </w:pPr>
          </w:p>
        </w:tc>
      </w:tr>
      <w:tr w:rsidR="002D3A2F" w14:paraId="0DCD3CCC" w14:textId="77777777" w:rsidTr="002D3A2F">
        <w:trPr>
          <w:trHeight w:val="557"/>
        </w:trPr>
        <w:tc>
          <w:tcPr>
            <w:tcW w:w="564" w:type="pct"/>
            <w:vAlign w:val="center"/>
          </w:tcPr>
          <w:p w14:paraId="6C754DA7" w14:textId="262295E8" w:rsidR="002D3A2F" w:rsidRDefault="002D3A2F" w:rsidP="002A2D43">
            <w:pPr>
              <w:spacing w:line="300" w:lineRule="exact"/>
              <w:ind w:firstLineChars="0" w:firstLine="0"/>
              <w:jc w:val="center"/>
              <w:rPr>
                <w:sz w:val="21"/>
                <w:szCs w:val="21"/>
              </w:rPr>
            </w:pPr>
            <w:r>
              <w:rPr>
                <w:sz w:val="21"/>
                <w:szCs w:val="21"/>
              </w:rPr>
              <w:t>异味治理设施</w:t>
            </w:r>
          </w:p>
        </w:tc>
        <w:tc>
          <w:tcPr>
            <w:tcW w:w="824" w:type="pct"/>
            <w:vAlign w:val="center"/>
          </w:tcPr>
          <w:p w14:paraId="6B30F84D" w14:textId="01226299" w:rsidR="002D3A2F" w:rsidRDefault="002D3A2F" w:rsidP="00DC7601">
            <w:pPr>
              <w:spacing w:line="300" w:lineRule="exact"/>
              <w:ind w:firstLineChars="0" w:firstLine="0"/>
              <w:jc w:val="center"/>
              <w:rPr>
                <w:sz w:val="21"/>
                <w:szCs w:val="21"/>
              </w:rPr>
            </w:pPr>
            <w:r>
              <w:rPr>
                <w:sz w:val="21"/>
                <w:szCs w:val="21"/>
              </w:rPr>
              <w:t>废气治理设施发生故障停止运行</w:t>
            </w:r>
          </w:p>
        </w:tc>
        <w:tc>
          <w:tcPr>
            <w:tcW w:w="1189" w:type="pct"/>
            <w:vAlign w:val="center"/>
          </w:tcPr>
          <w:p w14:paraId="50B28CBF" w14:textId="1F2D40FB" w:rsidR="002D3A2F" w:rsidRDefault="002D3A2F" w:rsidP="00DC7601">
            <w:pPr>
              <w:ind w:firstLineChars="0" w:firstLine="0"/>
              <w:jc w:val="center"/>
              <w:rPr>
                <w:sz w:val="21"/>
              </w:rPr>
            </w:pPr>
            <w:r>
              <w:rPr>
                <w:sz w:val="21"/>
                <w:szCs w:val="21"/>
              </w:rPr>
              <w:t>导致</w:t>
            </w:r>
            <w:r>
              <w:rPr>
                <w:rFonts w:hint="eastAsia"/>
                <w:sz w:val="21"/>
                <w:szCs w:val="21"/>
              </w:rPr>
              <w:t>异味</w:t>
            </w:r>
            <w:r>
              <w:rPr>
                <w:sz w:val="21"/>
                <w:szCs w:val="21"/>
              </w:rPr>
              <w:t>超标排放</w:t>
            </w:r>
          </w:p>
        </w:tc>
        <w:tc>
          <w:tcPr>
            <w:tcW w:w="575" w:type="pct"/>
            <w:vAlign w:val="center"/>
          </w:tcPr>
          <w:p w14:paraId="6CCE4F14" w14:textId="20019E04" w:rsidR="002D3A2F" w:rsidRDefault="002D3A2F" w:rsidP="00DC7601">
            <w:pPr>
              <w:ind w:firstLineChars="0" w:firstLine="0"/>
              <w:jc w:val="center"/>
              <w:rPr>
                <w:sz w:val="21"/>
              </w:rPr>
            </w:pPr>
            <w:r>
              <w:rPr>
                <w:sz w:val="21"/>
              </w:rPr>
              <w:t>硫化氢</w:t>
            </w:r>
            <w:r>
              <w:rPr>
                <w:rFonts w:hint="eastAsia"/>
                <w:sz w:val="21"/>
              </w:rPr>
              <w:t>、</w:t>
            </w:r>
            <w:r>
              <w:rPr>
                <w:sz w:val="21"/>
              </w:rPr>
              <w:t>氨</w:t>
            </w:r>
            <w:r>
              <w:rPr>
                <w:rFonts w:hint="eastAsia"/>
                <w:sz w:val="21"/>
              </w:rPr>
              <w:t>、</w:t>
            </w:r>
            <w:r>
              <w:rPr>
                <w:sz w:val="21"/>
              </w:rPr>
              <w:t>臭气浓度</w:t>
            </w:r>
            <w:r>
              <w:rPr>
                <w:rFonts w:hint="eastAsia"/>
                <w:sz w:val="21"/>
              </w:rPr>
              <w:t>、</w:t>
            </w:r>
            <w:r>
              <w:rPr>
                <w:rFonts w:hint="eastAsia"/>
                <w:sz w:val="21"/>
              </w:rPr>
              <w:t>TRVOC</w:t>
            </w:r>
          </w:p>
        </w:tc>
        <w:tc>
          <w:tcPr>
            <w:tcW w:w="575" w:type="pct"/>
            <w:vAlign w:val="center"/>
          </w:tcPr>
          <w:p w14:paraId="41BCAE59" w14:textId="17DDB785" w:rsidR="002D3A2F" w:rsidRDefault="002D3A2F" w:rsidP="00DC7601">
            <w:pPr>
              <w:ind w:firstLineChars="0" w:firstLine="0"/>
              <w:jc w:val="center"/>
              <w:rPr>
                <w:sz w:val="21"/>
              </w:rPr>
            </w:pPr>
            <w:r>
              <w:rPr>
                <w:rFonts w:hint="eastAsia"/>
                <w:sz w:val="21"/>
              </w:rPr>
              <w:t>-</w:t>
            </w:r>
          </w:p>
        </w:tc>
        <w:tc>
          <w:tcPr>
            <w:tcW w:w="815" w:type="pct"/>
            <w:vMerge/>
            <w:vAlign w:val="center"/>
          </w:tcPr>
          <w:p w14:paraId="7E795E60" w14:textId="77777777" w:rsidR="002D3A2F" w:rsidRDefault="002D3A2F" w:rsidP="00DC7601">
            <w:pPr>
              <w:ind w:firstLineChars="0" w:firstLine="0"/>
              <w:jc w:val="center"/>
              <w:rPr>
                <w:sz w:val="21"/>
              </w:rPr>
            </w:pPr>
          </w:p>
        </w:tc>
        <w:tc>
          <w:tcPr>
            <w:tcW w:w="458" w:type="pct"/>
            <w:vMerge/>
            <w:vAlign w:val="center"/>
          </w:tcPr>
          <w:p w14:paraId="1126851C" w14:textId="77777777" w:rsidR="002D3A2F" w:rsidRDefault="002D3A2F" w:rsidP="00DC7601">
            <w:pPr>
              <w:ind w:firstLineChars="0" w:firstLine="0"/>
              <w:jc w:val="center"/>
              <w:rPr>
                <w:sz w:val="21"/>
              </w:rPr>
            </w:pPr>
          </w:p>
        </w:tc>
      </w:tr>
      <w:tr w:rsidR="002D3A2F" w14:paraId="4F3A64C1" w14:textId="77777777" w:rsidTr="002D3A2F">
        <w:trPr>
          <w:trHeight w:val="557"/>
        </w:trPr>
        <w:tc>
          <w:tcPr>
            <w:tcW w:w="564" w:type="pct"/>
            <w:vAlign w:val="center"/>
          </w:tcPr>
          <w:p w14:paraId="5B228939" w14:textId="77777777" w:rsidR="002D3A2F" w:rsidRDefault="002D3A2F" w:rsidP="00DC7601">
            <w:pPr>
              <w:spacing w:line="300" w:lineRule="exact"/>
              <w:ind w:firstLineChars="0" w:firstLine="0"/>
              <w:jc w:val="center"/>
              <w:rPr>
                <w:sz w:val="21"/>
                <w:szCs w:val="21"/>
              </w:rPr>
            </w:pPr>
            <w:proofErr w:type="gramStart"/>
            <w:r>
              <w:rPr>
                <w:rFonts w:hint="eastAsia"/>
                <w:sz w:val="21"/>
                <w:szCs w:val="21"/>
              </w:rPr>
              <w:t>危废暂存</w:t>
            </w:r>
            <w:proofErr w:type="gramEnd"/>
            <w:r>
              <w:rPr>
                <w:rFonts w:hint="eastAsia"/>
                <w:sz w:val="21"/>
                <w:szCs w:val="21"/>
              </w:rPr>
              <w:t>间</w:t>
            </w:r>
          </w:p>
        </w:tc>
        <w:tc>
          <w:tcPr>
            <w:tcW w:w="824" w:type="pct"/>
            <w:vAlign w:val="center"/>
          </w:tcPr>
          <w:p w14:paraId="56F74425" w14:textId="77777777" w:rsidR="002D3A2F" w:rsidRDefault="002D3A2F" w:rsidP="00DC7601">
            <w:pPr>
              <w:spacing w:line="240" w:lineRule="exact"/>
              <w:ind w:firstLineChars="0" w:firstLine="0"/>
              <w:jc w:val="center"/>
              <w:rPr>
                <w:sz w:val="21"/>
              </w:rPr>
            </w:pPr>
            <w:r>
              <w:rPr>
                <w:sz w:val="21"/>
              </w:rPr>
              <w:t>危险废物容器破损</w:t>
            </w:r>
          </w:p>
        </w:tc>
        <w:tc>
          <w:tcPr>
            <w:tcW w:w="1189" w:type="pct"/>
            <w:vAlign w:val="center"/>
          </w:tcPr>
          <w:p w14:paraId="66FE239E" w14:textId="1E9DF46E" w:rsidR="002D3A2F" w:rsidRDefault="002D3A2F" w:rsidP="002D3A2F">
            <w:pPr>
              <w:spacing w:line="240" w:lineRule="exact"/>
              <w:ind w:firstLineChars="0" w:firstLine="0"/>
              <w:jc w:val="center"/>
              <w:rPr>
                <w:sz w:val="21"/>
              </w:rPr>
            </w:pPr>
            <w:r>
              <w:rPr>
                <w:rFonts w:hint="eastAsia"/>
                <w:sz w:val="21"/>
              </w:rPr>
              <w:t>危险废物</w:t>
            </w:r>
            <w:r>
              <w:rPr>
                <w:sz w:val="21"/>
              </w:rPr>
              <w:t>落到地面</w:t>
            </w:r>
            <w:r>
              <w:rPr>
                <w:rFonts w:hint="eastAsia"/>
                <w:sz w:val="21"/>
              </w:rPr>
              <w:t>遇火源发生火灾</w:t>
            </w:r>
          </w:p>
        </w:tc>
        <w:tc>
          <w:tcPr>
            <w:tcW w:w="575" w:type="pct"/>
            <w:vAlign w:val="center"/>
          </w:tcPr>
          <w:p w14:paraId="3EA95EFB" w14:textId="77777777" w:rsidR="002D3A2F" w:rsidRDefault="002D3A2F" w:rsidP="00DC7601">
            <w:pPr>
              <w:spacing w:line="240" w:lineRule="exact"/>
              <w:ind w:firstLineChars="0" w:firstLine="0"/>
              <w:jc w:val="center"/>
              <w:rPr>
                <w:sz w:val="21"/>
              </w:rPr>
            </w:pPr>
            <w:r>
              <w:rPr>
                <w:rFonts w:hint="eastAsia"/>
                <w:sz w:val="21"/>
              </w:rPr>
              <w:t>TRVOC</w:t>
            </w:r>
          </w:p>
        </w:tc>
        <w:tc>
          <w:tcPr>
            <w:tcW w:w="575" w:type="pct"/>
            <w:vAlign w:val="center"/>
          </w:tcPr>
          <w:p w14:paraId="02ADA352" w14:textId="77777777" w:rsidR="002D3A2F" w:rsidRDefault="002D3A2F" w:rsidP="00DC7601">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、氨氮、</w:t>
            </w:r>
            <w:r>
              <w:rPr>
                <w:rFonts w:hint="eastAsia"/>
                <w:sz w:val="21"/>
              </w:rPr>
              <w:t>TVOC</w:t>
            </w:r>
            <w:r>
              <w:rPr>
                <w:rFonts w:hint="eastAsia"/>
                <w:sz w:val="21"/>
              </w:rPr>
              <w:t>等</w:t>
            </w:r>
          </w:p>
        </w:tc>
        <w:tc>
          <w:tcPr>
            <w:tcW w:w="815" w:type="pct"/>
            <w:vMerge/>
            <w:vAlign w:val="center"/>
          </w:tcPr>
          <w:p w14:paraId="5A5F35FD" w14:textId="77777777" w:rsidR="002D3A2F" w:rsidRDefault="002D3A2F" w:rsidP="00DC7601">
            <w:pPr>
              <w:spacing w:line="240" w:lineRule="exact"/>
              <w:ind w:firstLineChars="0" w:firstLine="0"/>
              <w:jc w:val="center"/>
              <w:rPr>
                <w:sz w:val="21"/>
              </w:rPr>
            </w:pPr>
          </w:p>
        </w:tc>
        <w:tc>
          <w:tcPr>
            <w:tcW w:w="458" w:type="pct"/>
            <w:vMerge/>
            <w:vAlign w:val="center"/>
          </w:tcPr>
          <w:p w14:paraId="11A70368" w14:textId="77777777" w:rsidR="002D3A2F" w:rsidRDefault="002D3A2F" w:rsidP="00DC7601">
            <w:pPr>
              <w:spacing w:line="240" w:lineRule="exact"/>
              <w:ind w:firstLineChars="0" w:firstLine="0"/>
              <w:jc w:val="center"/>
              <w:rPr>
                <w:sz w:val="21"/>
              </w:rPr>
            </w:pPr>
          </w:p>
        </w:tc>
      </w:tr>
      <w:tr w:rsidR="002D3A2F" w14:paraId="2DB0D9CE" w14:textId="77777777" w:rsidTr="002D3A2F">
        <w:trPr>
          <w:trHeight w:val="257"/>
        </w:trPr>
        <w:tc>
          <w:tcPr>
            <w:tcW w:w="564" w:type="pct"/>
            <w:vAlign w:val="center"/>
          </w:tcPr>
          <w:p w14:paraId="0E380DE4" w14:textId="77777777" w:rsidR="002D3A2F" w:rsidRDefault="002D3A2F" w:rsidP="00DC7601">
            <w:pPr>
              <w:spacing w:line="300" w:lineRule="exact"/>
              <w:ind w:firstLineChars="0" w:firstLine="0"/>
              <w:jc w:val="center"/>
              <w:rPr>
                <w:sz w:val="21"/>
                <w:szCs w:val="21"/>
              </w:rPr>
            </w:pPr>
            <w:r>
              <w:rPr>
                <w:rFonts w:hint="eastAsia"/>
                <w:sz w:val="21"/>
                <w:szCs w:val="21"/>
              </w:rPr>
              <w:t>火炬</w:t>
            </w:r>
          </w:p>
        </w:tc>
        <w:tc>
          <w:tcPr>
            <w:tcW w:w="824" w:type="pct"/>
            <w:vAlign w:val="center"/>
          </w:tcPr>
          <w:p w14:paraId="1779AC23" w14:textId="77777777" w:rsidR="002D3A2F" w:rsidRDefault="002D3A2F" w:rsidP="00DC7601">
            <w:pPr>
              <w:ind w:firstLineChars="0" w:firstLine="0"/>
              <w:jc w:val="center"/>
              <w:rPr>
                <w:sz w:val="21"/>
              </w:rPr>
            </w:pPr>
            <w:r>
              <w:rPr>
                <w:rFonts w:hint="eastAsia"/>
                <w:sz w:val="21"/>
              </w:rPr>
              <w:t>火炬发生故障停止运行</w:t>
            </w:r>
          </w:p>
        </w:tc>
        <w:tc>
          <w:tcPr>
            <w:tcW w:w="1189" w:type="pct"/>
            <w:vAlign w:val="center"/>
          </w:tcPr>
          <w:p w14:paraId="31CD790E" w14:textId="77777777" w:rsidR="002D3A2F" w:rsidRDefault="002D3A2F" w:rsidP="00DC7601">
            <w:pPr>
              <w:ind w:firstLineChars="0" w:firstLine="0"/>
              <w:jc w:val="center"/>
              <w:rPr>
                <w:sz w:val="21"/>
              </w:rPr>
            </w:pPr>
            <w:r>
              <w:rPr>
                <w:rFonts w:hint="eastAsia"/>
                <w:sz w:val="21"/>
              </w:rPr>
              <w:t>应急状况下超压废气直接排放到空气中</w:t>
            </w:r>
          </w:p>
        </w:tc>
        <w:tc>
          <w:tcPr>
            <w:tcW w:w="575" w:type="pct"/>
            <w:vAlign w:val="center"/>
          </w:tcPr>
          <w:p w14:paraId="32A9ECB9" w14:textId="77777777" w:rsidR="002D3A2F" w:rsidRDefault="002D3A2F" w:rsidP="00DC7601">
            <w:pPr>
              <w:ind w:firstLineChars="0" w:firstLine="0"/>
              <w:jc w:val="center"/>
              <w:rPr>
                <w:sz w:val="21"/>
              </w:rPr>
            </w:pPr>
            <w:r>
              <w:rPr>
                <w:sz w:val="21"/>
              </w:rPr>
              <w:t>TRVOC</w:t>
            </w:r>
          </w:p>
        </w:tc>
        <w:tc>
          <w:tcPr>
            <w:tcW w:w="575" w:type="pct"/>
            <w:vAlign w:val="center"/>
          </w:tcPr>
          <w:p w14:paraId="3BEB387E" w14:textId="77777777" w:rsidR="002D3A2F" w:rsidRDefault="002D3A2F" w:rsidP="00DC7601">
            <w:pPr>
              <w:ind w:firstLineChars="0" w:firstLine="0"/>
              <w:jc w:val="center"/>
              <w:rPr>
                <w:sz w:val="21"/>
              </w:rPr>
            </w:pPr>
            <w:r>
              <w:rPr>
                <w:rFonts w:hint="eastAsia"/>
                <w:sz w:val="21"/>
              </w:rPr>
              <w:t>-</w:t>
            </w:r>
          </w:p>
        </w:tc>
        <w:tc>
          <w:tcPr>
            <w:tcW w:w="815" w:type="pct"/>
            <w:vMerge/>
            <w:vAlign w:val="center"/>
          </w:tcPr>
          <w:p w14:paraId="49E317F5" w14:textId="77777777" w:rsidR="002D3A2F" w:rsidRDefault="002D3A2F" w:rsidP="00DC7601">
            <w:pPr>
              <w:ind w:firstLineChars="0" w:firstLine="0"/>
              <w:jc w:val="center"/>
              <w:rPr>
                <w:sz w:val="21"/>
              </w:rPr>
            </w:pPr>
          </w:p>
        </w:tc>
        <w:tc>
          <w:tcPr>
            <w:tcW w:w="458" w:type="pct"/>
            <w:vMerge/>
            <w:vAlign w:val="center"/>
          </w:tcPr>
          <w:p w14:paraId="281AF835" w14:textId="77777777" w:rsidR="002D3A2F" w:rsidRDefault="002D3A2F" w:rsidP="00DC7601">
            <w:pPr>
              <w:ind w:firstLineChars="0" w:firstLine="0"/>
              <w:jc w:val="center"/>
              <w:rPr>
                <w:sz w:val="21"/>
              </w:rPr>
            </w:pPr>
          </w:p>
        </w:tc>
      </w:tr>
      <w:tr w:rsidR="002D3A2F" w14:paraId="40A4CA7E" w14:textId="77777777" w:rsidTr="002D3A2F">
        <w:trPr>
          <w:trHeight w:val="285"/>
        </w:trPr>
        <w:tc>
          <w:tcPr>
            <w:tcW w:w="564" w:type="pct"/>
            <w:vAlign w:val="center"/>
          </w:tcPr>
          <w:p w14:paraId="74A0716D" w14:textId="77777777" w:rsidR="002D3A2F" w:rsidRDefault="002D3A2F" w:rsidP="00DC7601">
            <w:pPr>
              <w:spacing w:line="300" w:lineRule="exact"/>
              <w:ind w:firstLineChars="0" w:firstLine="0"/>
              <w:jc w:val="center"/>
              <w:rPr>
                <w:sz w:val="21"/>
                <w:szCs w:val="21"/>
              </w:rPr>
            </w:pPr>
            <w:r>
              <w:rPr>
                <w:rFonts w:hint="eastAsia"/>
                <w:sz w:val="21"/>
                <w:szCs w:val="21"/>
              </w:rPr>
              <w:t>风险防范措施</w:t>
            </w:r>
          </w:p>
        </w:tc>
        <w:tc>
          <w:tcPr>
            <w:tcW w:w="824" w:type="pct"/>
            <w:vAlign w:val="center"/>
          </w:tcPr>
          <w:p w14:paraId="4A2C4846" w14:textId="77777777" w:rsidR="002D3A2F" w:rsidRDefault="002D3A2F" w:rsidP="00DC7601">
            <w:pPr>
              <w:ind w:firstLineChars="0" w:firstLine="0"/>
              <w:jc w:val="center"/>
              <w:rPr>
                <w:sz w:val="21"/>
              </w:rPr>
            </w:pPr>
            <w:r>
              <w:rPr>
                <w:rFonts w:hint="eastAsia"/>
                <w:sz w:val="21"/>
                <w:szCs w:val="21"/>
              </w:rPr>
              <w:t>风险防范措施失灵</w:t>
            </w:r>
          </w:p>
        </w:tc>
        <w:tc>
          <w:tcPr>
            <w:tcW w:w="1189" w:type="pct"/>
            <w:vAlign w:val="center"/>
          </w:tcPr>
          <w:p w14:paraId="1FDD9201" w14:textId="77777777" w:rsidR="002D3A2F" w:rsidRDefault="002D3A2F" w:rsidP="00DC7601">
            <w:pPr>
              <w:ind w:firstLineChars="0" w:firstLine="0"/>
              <w:jc w:val="center"/>
              <w:rPr>
                <w:sz w:val="21"/>
              </w:rPr>
            </w:pPr>
            <w:r>
              <w:rPr>
                <w:rFonts w:hint="eastAsia"/>
                <w:sz w:val="21"/>
              </w:rPr>
              <w:t>事故水、雨水阀门不能正常关闭</w:t>
            </w:r>
          </w:p>
        </w:tc>
        <w:tc>
          <w:tcPr>
            <w:tcW w:w="575" w:type="pct"/>
            <w:vAlign w:val="center"/>
          </w:tcPr>
          <w:p w14:paraId="1236EB69" w14:textId="77777777" w:rsidR="002D3A2F" w:rsidRDefault="002D3A2F" w:rsidP="00DC7601">
            <w:pPr>
              <w:ind w:firstLineChars="0" w:firstLine="0"/>
              <w:jc w:val="center"/>
              <w:rPr>
                <w:sz w:val="21"/>
              </w:rPr>
            </w:pPr>
            <w:r>
              <w:rPr>
                <w:rFonts w:hint="eastAsia"/>
                <w:sz w:val="21"/>
              </w:rPr>
              <w:t>-</w:t>
            </w:r>
          </w:p>
        </w:tc>
        <w:tc>
          <w:tcPr>
            <w:tcW w:w="575" w:type="pct"/>
            <w:vAlign w:val="center"/>
          </w:tcPr>
          <w:p w14:paraId="5FF1D3B7" w14:textId="77777777" w:rsidR="002D3A2F" w:rsidRDefault="002D3A2F" w:rsidP="00DC7601">
            <w:pPr>
              <w:ind w:firstLineChars="0" w:firstLine="0"/>
              <w:jc w:val="center"/>
              <w:rPr>
                <w:sz w:val="21"/>
              </w:rPr>
            </w:pPr>
            <w:r>
              <w:rPr>
                <w:rFonts w:hint="eastAsia"/>
                <w:sz w:val="21"/>
              </w:rPr>
              <w:t>pH</w:t>
            </w:r>
            <w:r>
              <w:rPr>
                <w:rFonts w:hint="eastAsia"/>
                <w:sz w:val="21"/>
              </w:rPr>
              <w:t>、</w:t>
            </w:r>
            <w:proofErr w:type="spellStart"/>
            <w:r>
              <w:rPr>
                <w:rFonts w:hint="eastAsia"/>
                <w:sz w:val="21"/>
              </w:rPr>
              <w:t>CODcr</w:t>
            </w:r>
            <w:proofErr w:type="spellEnd"/>
            <w:r>
              <w:rPr>
                <w:rFonts w:hint="eastAsia"/>
                <w:sz w:val="21"/>
              </w:rPr>
              <w:t>、</w:t>
            </w:r>
            <w:r>
              <w:rPr>
                <w:rFonts w:hint="eastAsia"/>
                <w:sz w:val="21"/>
              </w:rPr>
              <w:t>BOD</w:t>
            </w:r>
            <w:r>
              <w:rPr>
                <w:rFonts w:hint="eastAsia"/>
                <w:sz w:val="21"/>
              </w:rPr>
              <w:t>、氨氮、</w:t>
            </w:r>
            <w:r>
              <w:rPr>
                <w:rFonts w:hint="eastAsia"/>
                <w:sz w:val="21"/>
              </w:rPr>
              <w:t>TVOC</w:t>
            </w:r>
            <w:r>
              <w:rPr>
                <w:rFonts w:hint="eastAsia"/>
                <w:sz w:val="21"/>
              </w:rPr>
              <w:t>等</w:t>
            </w:r>
          </w:p>
        </w:tc>
        <w:tc>
          <w:tcPr>
            <w:tcW w:w="815" w:type="pct"/>
            <w:vMerge/>
            <w:vAlign w:val="center"/>
          </w:tcPr>
          <w:p w14:paraId="5B53F2A3" w14:textId="77777777" w:rsidR="002D3A2F" w:rsidRDefault="002D3A2F" w:rsidP="00DC7601">
            <w:pPr>
              <w:ind w:firstLineChars="0" w:firstLine="0"/>
              <w:jc w:val="center"/>
              <w:rPr>
                <w:sz w:val="21"/>
              </w:rPr>
            </w:pPr>
          </w:p>
        </w:tc>
        <w:tc>
          <w:tcPr>
            <w:tcW w:w="458" w:type="pct"/>
            <w:vMerge/>
            <w:vAlign w:val="center"/>
          </w:tcPr>
          <w:p w14:paraId="3E904B47" w14:textId="77777777" w:rsidR="002D3A2F" w:rsidRDefault="002D3A2F" w:rsidP="00DC7601">
            <w:pPr>
              <w:ind w:firstLineChars="0" w:firstLine="0"/>
              <w:jc w:val="center"/>
              <w:rPr>
                <w:sz w:val="21"/>
              </w:rPr>
            </w:pPr>
          </w:p>
        </w:tc>
      </w:tr>
    </w:tbl>
    <w:p w14:paraId="2078FD9A" w14:textId="77777777" w:rsidR="002A2D43" w:rsidRDefault="002A2D43" w:rsidP="002A2D43">
      <w:pPr>
        <w:ind w:firstLine="560"/>
        <w:sectPr w:rsidR="002A2D43" w:rsidSect="00FD2485">
          <w:pgSz w:w="16838" w:h="11906" w:orient="landscape"/>
          <w:pgMar w:top="1800" w:right="1440" w:bottom="1800" w:left="1440" w:header="851" w:footer="851" w:gutter="0"/>
          <w:cols w:space="720"/>
          <w:docGrid w:type="linesAndChars" w:linePitch="606"/>
        </w:sectPr>
      </w:pPr>
    </w:p>
    <w:p w14:paraId="2999DB6C" w14:textId="6AD2A0DB" w:rsidR="002A2D43" w:rsidRDefault="002D3A2F" w:rsidP="002A2D43">
      <w:pPr>
        <w:pStyle w:val="22"/>
      </w:pPr>
      <w:bookmarkStart w:id="27" w:name="_Toc87362871"/>
      <w:r>
        <w:rPr>
          <w:rFonts w:hint="eastAsia"/>
        </w:rPr>
        <w:lastRenderedPageBreak/>
        <w:t>5.2</w:t>
      </w:r>
      <w:r w:rsidR="002A2D43" w:rsidRPr="004B04F7">
        <w:t>土壤、地下水应急监测方案</w:t>
      </w:r>
      <w:bookmarkEnd w:id="27"/>
    </w:p>
    <w:p w14:paraId="292D1E03" w14:textId="02E80A8C" w:rsidR="002A2D43" w:rsidRDefault="002A2D43" w:rsidP="002A2D43">
      <w:pPr>
        <w:ind w:firstLine="560"/>
      </w:pPr>
      <w:r>
        <w:rPr>
          <w:rFonts w:hint="eastAsia"/>
        </w:rPr>
        <w:t>当厂区</w:t>
      </w:r>
      <w:r w:rsidR="002D3A2F">
        <w:rPr>
          <w:rFonts w:hint="eastAsia"/>
        </w:rPr>
        <w:t>公用工程</w:t>
      </w:r>
      <w:r>
        <w:rPr>
          <w:rFonts w:hint="eastAsia"/>
        </w:rPr>
        <w:t>发生事故，产生的泄漏物料及事故废水可以暂存在厂区暂存设施内，由于公司厂区内地面进行硬化处理，因此产生的泄漏物料及事故废水不会对厂内土壤、地下水环境产生影响。在剧烈爆炸、地震等极端情况下，导致地面皲裂，泄漏物料及事故废水可能会对表层土壤和地下水造成污染，此时根据产生火灾爆炸装置内的所含的物料进行确定土壤的监测因子，监测位置为受污染的土壤位置。</w:t>
      </w:r>
    </w:p>
    <w:p w14:paraId="0E83747C" w14:textId="42E51C60" w:rsidR="002A2D43" w:rsidRPr="007254BB" w:rsidRDefault="002A2D43" w:rsidP="002A2D43">
      <w:pPr>
        <w:ind w:firstLine="560"/>
      </w:pPr>
      <w:r>
        <w:rPr>
          <w:rFonts w:hint="eastAsia"/>
        </w:rPr>
        <w:t>在极端条件或事故持续时间较长的情况下，厂区产生的事故废水超过公司的最大暂存量，事故废水会溢出厂外，对厂外环境产生影响，造成污染，此时根据产生火灾爆炸装置内的所含的物料进行确定土壤的监测因子，监测位置为受污染的土壤位置。</w:t>
      </w:r>
    </w:p>
    <w:p w14:paraId="15980DFF" w14:textId="4179CFED" w:rsidR="00FB250A" w:rsidRPr="007254BB" w:rsidRDefault="00D64977" w:rsidP="00B65E3C">
      <w:pPr>
        <w:pStyle w:val="17"/>
      </w:pPr>
      <w:bookmarkStart w:id="28" w:name="_Toc87362872"/>
      <w:r w:rsidRPr="007254BB">
        <w:t>6</w:t>
      </w:r>
      <w:r w:rsidR="00054AB6" w:rsidRPr="007254BB">
        <w:t xml:space="preserve"> </w:t>
      </w:r>
      <w:r w:rsidRPr="007254BB">
        <w:t>后期处置</w:t>
      </w:r>
      <w:bookmarkEnd w:id="28"/>
    </w:p>
    <w:p w14:paraId="055DA4B1" w14:textId="429CF60D" w:rsidR="00FB250A" w:rsidRPr="007254BB" w:rsidRDefault="002A2D43" w:rsidP="00B65E3C">
      <w:pPr>
        <w:ind w:firstLine="560"/>
      </w:pPr>
      <w:r w:rsidRPr="004B04F7">
        <w:t>公司相关部门要本着积极稳妥、深入细致的原则，组织突发环境事件的善后处置工作。尽快消除事故影响，安抚受害及受影响人员，做好疫病防治和环境污染消除工作，尽快恢复正常生产秩序和社会秩序。具体见《天津渤化化工发展有限公司突发环境事件应急预案（综合预案）》。</w:t>
      </w:r>
    </w:p>
    <w:p w14:paraId="7483BE7D" w14:textId="77777777" w:rsidR="00D64977" w:rsidRPr="007254BB" w:rsidRDefault="00D64977">
      <w:pPr>
        <w:pStyle w:val="ae"/>
        <w:ind w:firstLine="560"/>
        <w:rPr>
          <w:rFonts w:cs="Times New Roman"/>
          <w:color w:val="FF0000"/>
        </w:rPr>
      </w:pPr>
    </w:p>
    <w:p w14:paraId="7D2FB758" w14:textId="77777777" w:rsidR="00163365" w:rsidRPr="007254BB" w:rsidRDefault="00163365">
      <w:pPr>
        <w:pStyle w:val="ae"/>
        <w:ind w:firstLine="560"/>
        <w:rPr>
          <w:rFonts w:cs="Times New Roman"/>
          <w:color w:val="FF0000"/>
        </w:rPr>
      </w:pPr>
    </w:p>
    <w:sectPr w:rsidR="00163365" w:rsidRPr="007254BB" w:rsidSect="00FD2485">
      <w:pgSz w:w="11906" w:h="16838" w:orient="landscape"/>
      <w:pgMar w:top="1440" w:right="1800" w:bottom="1440" w:left="1800" w:header="851" w:footer="851" w:gutter="0"/>
      <w:cols w:space="720"/>
      <w:docGrid w:type="linesAndChars" w:linePitch="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C54F6" w14:textId="77777777" w:rsidR="00C20D8C" w:rsidRDefault="00C20D8C">
      <w:pPr>
        <w:spacing w:line="240" w:lineRule="auto"/>
        <w:ind w:firstLine="560"/>
      </w:pPr>
      <w:r>
        <w:separator/>
      </w:r>
    </w:p>
  </w:endnote>
  <w:endnote w:type="continuationSeparator" w:id="0">
    <w:p w14:paraId="1E32E64A" w14:textId="77777777" w:rsidR="00C20D8C" w:rsidRDefault="00C20D8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4259" w14:textId="77777777" w:rsidR="00DA5C38" w:rsidRDefault="00DA5C38">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4AB9F" w14:textId="52020FE6" w:rsidR="0047440E" w:rsidRPr="0093086E" w:rsidRDefault="0047440E">
    <w:pPr>
      <w:pStyle w:val="a6"/>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763D3" w14:textId="77777777" w:rsidR="00DA5C38" w:rsidRDefault="00DA5C38">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264874"/>
      <w:docPartObj>
        <w:docPartGallery w:val="Page Numbers (Bottom of Page)"/>
        <w:docPartUnique/>
      </w:docPartObj>
    </w:sdtPr>
    <w:sdtEndPr/>
    <w:sdtContent>
      <w:p w14:paraId="67AB886A" w14:textId="77777777" w:rsidR="0091193B" w:rsidRPr="0093086E" w:rsidRDefault="0091193B">
        <w:pPr>
          <w:pStyle w:val="a6"/>
          <w:ind w:firstLine="360"/>
          <w:jc w:val="center"/>
        </w:pPr>
        <w:r>
          <w:fldChar w:fldCharType="begin"/>
        </w:r>
        <w:r>
          <w:instrText>PAGE   \* MERGEFORMAT</w:instrText>
        </w:r>
        <w:r>
          <w:fldChar w:fldCharType="separate"/>
        </w:r>
        <w:r w:rsidR="00AB4708" w:rsidRPr="00AB4708">
          <w:rPr>
            <w:noProof/>
            <w:lang w:val="zh-CN"/>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2289"/>
      <w:docPartObj>
        <w:docPartGallery w:val="Page Numbers (Bottom of Page)"/>
        <w:docPartUnique/>
      </w:docPartObj>
    </w:sdtPr>
    <w:sdtEndPr/>
    <w:sdtContent>
      <w:p w14:paraId="37EE3161" w14:textId="2CF6AB90" w:rsidR="0047440E" w:rsidRPr="0093086E" w:rsidRDefault="0093086E">
        <w:pPr>
          <w:pStyle w:val="a6"/>
          <w:ind w:firstLine="360"/>
          <w:jc w:val="center"/>
        </w:pPr>
        <w:r>
          <w:fldChar w:fldCharType="begin"/>
        </w:r>
        <w:r>
          <w:instrText>PAGE   \* MERGEFORMAT</w:instrText>
        </w:r>
        <w:r>
          <w:fldChar w:fldCharType="separate"/>
        </w:r>
        <w:r w:rsidR="00AB4708" w:rsidRPr="00AB4708">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8ADEF" w14:textId="77777777" w:rsidR="00C20D8C" w:rsidRDefault="00C20D8C">
      <w:pPr>
        <w:spacing w:line="240" w:lineRule="auto"/>
        <w:ind w:firstLine="560"/>
      </w:pPr>
      <w:r>
        <w:separator/>
      </w:r>
    </w:p>
  </w:footnote>
  <w:footnote w:type="continuationSeparator" w:id="0">
    <w:p w14:paraId="4D843C8E" w14:textId="77777777" w:rsidR="00C20D8C" w:rsidRDefault="00C20D8C">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D5557" w14:textId="77777777" w:rsidR="00DA5C38" w:rsidRDefault="00DA5C38">
    <w:pPr>
      <w:pStyle w:val="af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C0664" w14:textId="77777777" w:rsidR="00DA5C38" w:rsidRDefault="00DA5C38" w:rsidP="002D3A2F">
    <w:pPr>
      <w:pStyle w:val="af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4C577" w14:textId="77777777" w:rsidR="00DA5C38" w:rsidRDefault="00DA5C38">
    <w:pPr>
      <w:pStyle w:val="af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ACB76" w14:textId="401A3D9B" w:rsidR="0093086E" w:rsidRDefault="0093086E" w:rsidP="0093086E">
    <w:pPr>
      <w:pStyle w:val="af3"/>
      <w:spacing w:line="240" w:lineRule="auto"/>
      <w:ind w:firstLineChars="0" w:firstLine="0"/>
      <w:jc w:val="right"/>
    </w:pPr>
    <w:r>
      <w:rPr>
        <w:rFonts w:hint="eastAsia"/>
      </w:rPr>
      <w:t>天津渤化化工发展有限公司</w:t>
    </w:r>
    <w:r w:rsidR="00DA5C38" w:rsidRPr="00DA5C38">
      <w:rPr>
        <w:rFonts w:hint="eastAsia"/>
      </w:rPr>
      <w:t>公用工程</w:t>
    </w:r>
    <w:r w:rsidR="00D91334" w:rsidRPr="00D91334">
      <w:rPr>
        <w:rFonts w:hint="eastAsia"/>
      </w:rPr>
      <w:t>风险物质火灾爆炸专项应急预案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43B7D7B"/>
    <w:multiLevelType w:val="hybridMultilevel"/>
    <w:tmpl w:val="63366924"/>
    <w:lvl w:ilvl="0" w:tplc="0B88D430">
      <w:start w:val="1"/>
      <w:numFmt w:val="decimal"/>
      <w:lvlText w:val="（%1）"/>
      <w:lvlJc w:val="left"/>
      <w:pPr>
        <w:ind w:left="987" w:hanging="420"/>
      </w:pPr>
      <w:rPr>
        <w:rFonts w:ascii="Times New Roman" w:eastAsia="仿宋" w:hAnsi="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07C00012"/>
    <w:multiLevelType w:val="multilevel"/>
    <w:tmpl w:val="07C0001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nsid w:val="0B8D4574"/>
    <w:multiLevelType w:val="hybridMultilevel"/>
    <w:tmpl w:val="E7EE59D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1500619F"/>
    <w:multiLevelType w:val="hybridMultilevel"/>
    <w:tmpl w:val="AD982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680A54"/>
    <w:multiLevelType w:val="hybridMultilevel"/>
    <w:tmpl w:val="DFA6A62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2B8967C5"/>
    <w:multiLevelType w:val="multilevel"/>
    <w:tmpl w:val="2B8967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92A11DB"/>
    <w:multiLevelType w:val="hybridMultilevel"/>
    <w:tmpl w:val="A252C732"/>
    <w:lvl w:ilvl="0" w:tplc="3DD20C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2AABF2C"/>
    <w:multiLevelType w:val="singleLevel"/>
    <w:tmpl w:val="52AABF2C"/>
    <w:lvl w:ilvl="0">
      <w:start w:val="1"/>
      <w:numFmt w:val="decimalEnclosedCircleChinese"/>
      <w:suff w:val="nothing"/>
      <w:lvlText w:val="%1　"/>
      <w:lvlJc w:val="left"/>
      <w:pPr>
        <w:ind w:left="0" w:firstLine="400"/>
      </w:pPr>
      <w:rPr>
        <w:rFonts w:hint="eastAsia"/>
      </w:rPr>
    </w:lvl>
  </w:abstractNum>
  <w:abstractNum w:abstractNumId="9">
    <w:nsid w:val="5ABF19F5"/>
    <w:multiLevelType w:val="hybridMultilevel"/>
    <w:tmpl w:val="FC2234E8"/>
    <w:lvl w:ilvl="0" w:tplc="0B88D430">
      <w:start w:val="1"/>
      <w:numFmt w:val="decimal"/>
      <w:lvlText w:val="（%1）"/>
      <w:lvlJc w:val="left"/>
      <w:pPr>
        <w:ind w:left="980" w:hanging="420"/>
      </w:pPr>
      <w:rPr>
        <w:rFonts w:ascii="Times New Roman" w:eastAsia="仿宋"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E553935"/>
    <w:multiLevelType w:val="hybridMultilevel"/>
    <w:tmpl w:val="98E62C56"/>
    <w:lvl w:ilvl="0" w:tplc="78A25B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8"/>
  </w:num>
  <w:num w:numId="3">
    <w:abstractNumId w:val="6"/>
  </w:num>
  <w:num w:numId="4">
    <w:abstractNumId w:val="2"/>
  </w:num>
  <w:num w:numId="5">
    <w:abstractNumId w:val="9"/>
  </w:num>
  <w:num w:numId="6">
    <w:abstractNumId w:val="10"/>
  </w:num>
  <w:num w:numId="7">
    <w:abstractNumId w:val="1"/>
  </w:num>
  <w:num w:numId="8">
    <w:abstractNumId w:val="7"/>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40"/>
  <w:drawingGridVerticalSpacing w:val="30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4F"/>
    <w:rsid w:val="0000326E"/>
    <w:rsid w:val="000069E0"/>
    <w:rsid w:val="000208F5"/>
    <w:rsid w:val="0002365E"/>
    <w:rsid w:val="00033470"/>
    <w:rsid w:val="00037976"/>
    <w:rsid w:val="00042755"/>
    <w:rsid w:val="00052C73"/>
    <w:rsid w:val="00052E19"/>
    <w:rsid w:val="00054AB6"/>
    <w:rsid w:val="000617BF"/>
    <w:rsid w:val="0006262B"/>
    <w:rsid w:val="00067F3E"/>
    <w:rsid w:val="00072FDC"/>
    <w:rsid w:val="00087300"/>
    <w:rsid w:val="000A66AC"/>
    <w:rsid w:val="000C01A3"/>
    <w:rsid w:val="000D388D"/>
    <w:rsid w:val="000E28A3"/>
    <w:rsid w:val="000E30FC"/>
    <w:rsid w:val="000F3A75"/>
    <w:rsid w:val="000F7A4D"/>
    <w:rsid w:val="00103BE4"/>
    <w:rsid w:val="00103C83"/>
    <w:rsid w:val="00104F73"/>
    <w:rsid w:val="001108DF"/>
    <w:rsid w:val="00123DDE"/>
    <w:rsid w:val="00124715"/>
    <w:rsid w:val="00124EC6"/>
    <w:rsid w:val="00126237"/>
    <w:rsid w:val="001346D9"/>
    <w:rsid w:val="00141508"/>
    <w:rsid w:val="001523F6"/>
    <w:rsid w:val="00154E60"/>
    <w:rsid w:val="0015568D"/>
    <w:rsid w:val="00163365"/>
    <w:rsid w:val="00165DA3"/>
    <w:rsid w:val="00172C64"/>
    <w:rsid w:val="00183F82"/>
    <w:rsid w:val="00191857"/>
    <w:rsid w:val="001A0603"/>
    <w:rsid w:val="001A6242"/>
    <w:rsid w:val="001A72E0"/>
    <w:rsid w:val="001C0AC9"/>
    <w:rsid w:val="001C3034"/>
    <w:rsid w:val="001D65B9"/>
    <w:rsid w:val="001E21DC"/>
    <w:rsid w:val="001E49A6"/>
    <w:rsid w:val="001F389C"/>
    <w:rsid w:val="001F7728"/>
    <w:rsid w:val="002025B7"/>
    <w:rsid w:val="00204962"/>
    <w:rsid w:val="002053B3"/>
    <w:rsid w:val="00207BC5"/>
    <w:rsid w:val="00214F06"/>
    <w:rsid w:val="00216ADB"/>
    <w:rsid w:val="00220C16"/>
    <w:rsid w:val="002261E4"/>
    <w:rsid w:val="00227EE9"/>
    <w:rsid w:val="00242132"/>
    <w:rsid w:val="00244BB1"/>
    <w:rsid w:val="002467DB"/>
    <w:rsid w:val="00253366"/>
    <w:rsid w:val="002578D3"/>
    <w:rsid w:val="002642A4"/>
    <w:rsid w:val="00267815"/>
    <w:rsid w:val="002768AC"/>
    <w:rsid w:val="00281D08"/>
    <w:rsid w:val="00285DF7"/>
    <w:rsid w:val="002A0D9D"/>
    <w:rsid w:val="002A2D43"/>
    <w:rsid w:val="002A3F2C"/>
    <w:rsid w:val="002B4F80"/>
    <w:rsid w:val="002C5AC5"/>
    <w:rsid w:val="002C5E6F"/>
    <w:rsid w:val="002C6606"/>
    <w:rsid w:val="002D05BE"/>
    <w:rsid w:val="002D3A2F"/>
    <w:rsid w:val="002D7AED"/>
    <w:rsid w:val="00303589"/>
    <w:rsid w:val="0030562D"/>
    <w:rsid w:val="00325905"/>
    <w:rsid w:val="00340BF6"/>
    <w:rsid w:val="003419CF"/>
    <w:rsid w:val="00345546"/>
    <w:rsid w:val="0034725C"/>
    <w:rsid w:val="00350DCE"/>
    <w:rsid w:val="003514C3"/>
    <w:rsid w:val="003577EB"/>
    <w:rsid w:val="0039538E"/>
    <w:rsid w:val="00397BBF"/>
    <w:rsid w:val="003A44A9"/>
    <w:rsid w:val="003C1349"/>
    <w:rsid w:val="003C1A41"/>
    <w:rsid w:val="003C1DEC"/>
    <w:rsid w:val="003C531E"/>
    <w:rsid w:val="003D3920"/>
    <w:rsid w:val="003F62F7"/>
    <w:rsid w:val="00414014"/>
    <w:rsid w:val="00415341"/>
    <w:rsid w:val="00415A16"/>
    <w:rsid w:val="00431756"/>
    <w:rsid w:val="004323A1"/>
    <w:rsid w:val="00444219"/>
    <w:rsid w:val="004655C4"/>
    <w:rsid w:val="004727AB"/>
    <w:rsid w:val="004728DA"/>
    <w:rsid w:val="0047440E"/>
    <w:rsid w:val="00475D3D"/>
    <w:rsid w:val="0048129F"/>
    <w:rsid w:val="00492E64"/>
    <w:rsid w:val="0049308C"/>
    <w:rsid w:val="004A1C28"/>
    <w:rsid w:val="004A4D32"/>
    <w:rsid w:val="004B3D1D"/>
    <w:rsid w:val="004C5DCA"/>
    <w:rsid w:val="004D1846"/>
    <w:rsid w:val="004D43B5"/>
    <w:rsid w:val="004D679A"/>
    <w:rsid w:val="004E3FC3"/>
    <w:rsid w:val="00502652"/>
    <w:rsid w:val="00504AFC"/>
    <w:rsid w:val="00534EA3"/>
    <w:rsid w:val="0053522D"/>
    <w:rsid w:val="00536136"/>
    <w:rsid w:val="0054442C"/>
    <w:rsid w:val="00546E65"/>
    <w:rsid w:val="00557890"/>
    <w:rsid w:val="00560363"/>
    <w:rsid w:val="00574805"/>
    <w:rsid w:val="00583274"/>
    <w:rsid w:val="00595680"/>
    <w:rsid w:val="005A14A1"/>
    <w:rsid w:val="005A1B38"/>
    <w:rsid w:val="005A2997"/>
    <w:rsid w:val="005B17B9"/>
    <w:rsid w:val="005B17F1"/>
    <w:rsid w:val="005C021D"/>
    <w:rsid w:val="005D08E2"/>
    <w:rsid w:val="005D1FB0"/>
    <w:rsid w:val="005D33DF"/>
    <w:rsid w:val="005E18A0"/>
    <w:rsid w:val="005E1C54"/>
    <w:rsid w:val="00603112"/>
    <w:rsid w:val="006241D2"/>
    <w:rsid w:val="006304D6"/>
    <w:rsid w:val="0063574B"/>
    <w:rsid w:val="00640240"/>
    <w:rsid w:val="006479DC"/>
    <w:rsid w:val="00653DB0"/>
    <w:rsid w:val="0068004F"/>
    <w:rsid w:val="0069131F"/>
    <w:rsid w:val="00691FC6"/>
    <w:rsid w:val="006B7145"/>
    <w:rsid w:val="006B71CA"/>
    <w:rsid w:val="006C73ED"/>
    <w:rsid w:val="006C783A"/>
    <w:rsid w:val="006D514B"/>
    <w:rsid w:val="00703774"/>
    <w:rsid w:val="00706299"/>
    <w:rsid w:val="007150DF"/>
    <w:rsid w:val="00715800"/>
    <w:rsid w:val="007254BB"/>
    <w:rsid w:val="0072557D"/>
    <w:rsid w:val="00750235"/>
    <w:rsid w:val="00754F68"/>
    <w:rsid w:val="0077111A"/>
    <w:rsid w:val="0078038F"/>
    <w:rsid w:val="007944DC"/>
    <w:rsid w:val="0079454F"/>
    <w:rsid w:val="007A04A5"/>
    <w:rsid w:val="007A3E18"/>
    <w:rsid w:val="007B3FA8"/>
    <w:rsid w:val="007C4E99"/>
    <w:rsid w:val="007D0CDF"/>
    <w:rsid w:val="007D1716"/>
    <w:rsid w:val="007E5DFF"/>
    <w:rsid w:val="007E6BF7"/>
    <w:rsid w:val="007F2854"/>
    <w:rsid w:val="00800420"/>
    <w:rsid w:val="00801EAD"/>
    <w:rsid w:val="00802A00"/>
    <w:rsid w:val="00810980"/>
    <w:rsid w:val="008217DB"/>
    <w:rsid w:val="0082768B"/>
    <w:rsid w:val="008343AE"/>
    <w:rsid w:val="00834E93"/>
    <w:rsid w:val="00867505"/>
    <w:rsid w:val="00872DB8"/>
    <w:rsid w:val="0087461C"/>
    <w:rsid w:val="00890721"/>
    <w:rsid w:val="00896718"/>
    <w:rsid w:val="00897AED"/>
    <w:rsid w:val="008A158A"/>
    <w:rsid w:val="008B17B4"/>
    <w:rsid w:val="008C23A4"/>
    <w:rsid w:val="008E2EFD"/>
    <w:rsid w:val="008E3001"/>
    <w:rsid w:val="008F1308"/>
    <w:rsid w:val="008F3EB0"/>
    <w:rsid w:val="00902224"/>
    <w:rsid w:val="0091193B"/>
    <w:rsid w:val="00916A4E"/>
    <w:rsid w:val="009170DF"/>
    <w:rsid w:val="00917DF4"/>
    <w:rsid w:val="00920141"/>
    <w:rsid w:val="0093086E"/>
    <w:rsid w:val="00945BB7"/>
    <w:rsid w:val="0095730F"/>
    <w:rsid w:val="00964095"/>
    <w:rsid w:val="00965999"/>
    <w:rsid w:val="009739B5"/>
    <w:rsid w:val="009747C7"/>
    <w:rsid w:val="00980546"/>
    <w:rsid w:val="0098470F"/>
    <w:rsid w:val="00985793"/>
    <w:rsid w:val="009914E9"/>
    <w:rsid w:val="00995305"/>
    <w:rsid w:val="009A0104"/>
    <w:rsid w:val="009A4E8B"/>
    <w:rsid w:val="009A5092"/>
    <w:rsid w:val="009A6AF7"/>
    <w:rsid w:val="009A7579"/>
    <w:rsid w:val="009B582E"/>
    <w:rsid w:val="009B72A9"/>
    <w:rsid w:val="009D10CD"/>
    <w:rsid w:val="009D63D7"/>
    <w:rsid w:val="009E2867"/>
    <w:rsid w:val="00A1217C"/>
    <w:rsid w:val="00A14D20"/>
    <w:rsid w:val="00A434DC"/>
    <w:rsid w:val="00A53409"/>
    <w:rsid w:val="00A54A41"/>
    <w:rsid w:val="00A60817"/>
    <w:rsid w:val="00A67D91"/>
    <w:rsid w:val="00A7582D"/>
    <w:rsid w:val="00A85DAA"/>
    <w:rsid w:val="00A90732"/>
    <w:rsid w:val="00AA3DDD"/>
    <w:rsid w:val="00AB4708"/>
    <w:rsid w:val="00AD0338"/>
    <w:rsid w:val="00AF7D09"/>
    <w:rsid w:val="00B0169B"/>
    <w:rsid w:val="00B25AE8"/>
    <w:rsid w:val="00B33895"/>
    <w:rsid w:val="00B34054"/>
    <w:rsid w:val="00B36E98"/>
    <w:rsid w:val="00B41ED1"/>
    <w:rsid w:val="00B46E9B"/>
    <w:rsid w:val="00B534CC"/>
    <w:rsid w:val="00B579C4"/>
    <w:rsid w:val="00B62C33"/>
    <w:rsid w:val="00B65E3C"/>
    <w:rsid w:val="00B66159"/>
    <w:rsid w:val="00B71C6F"/>
    <w:rsid w:val="00B741C2"/>
    <w:rsid w:val="00B90BBC"/>
    <w:rsid w:val="00B931DB"/>
    <w:rsid w:val="00BA0275"/>
    <w:rsid w:val="00BA4C7E"/>
    <w:rsid w:val="00BA5780"/>
    <w:rsid w:val="00BA7980"/>
    <w:rsid w:val="00BB061D"/>
    <w:rsid w:val="00BB550E"/>
    <w:rsid w:val="00BC4C30"/>
    <w:rsid w:val="00BC53E8"/>
    <w:rsid w:val="00BE0E6D"/>
    <w:rsid w:val="00BF16A6"/>
    <w:rsid w:val="00BF2AEC"/>
    <w:rsid w:val="00BF39C5"/>
    <w:rsid w:val="00C0269F"/>
    <w:rsid w:val="00C060A3"/>
    <w:rsid w:val="00C20D8C"/>
    <w:rsid w:val="00C2147D"/>
    <w:rsid w:val="00C22F36"/>
    <w:rsid w:val="00C24CA1"/>
    <w:rsid w:val="00C32362"/>
    <w:rsid w:val="00C370BD"/>
    <w:rsid w:val="00C41D62"/>
    <w:rsid w:val="00C436DF"/>
    <w:rsid w:val="00C47FF1"/>
    <w:rsid w:val="00C70162"/>
    <w:rsid w:val="00C761F7"/>
    <w:rsid w:val="00C91ACE"/>
    <w:rsid w:val="00CA0018"/>
    <w:rsid w:val="00CA09E2"/>
    <w:rsid w:val="00CA4B0A"/>
    <w:rsid w:val="00CA7B46"/>
    <w:rsid w:val="00CB01C8"/>
    <w:rsid w:val="00CB64AA"/>
    <w:rsid w:val="00CB779D"/>
    <w:rsid w:val="00CD573C"/>
    <w:rsid w:val="00CE1659"/>
    <w:rsid w:val="00CE5271"/>
    <w:rsid w:val="00D075FA"/>
    <w:rsid w:val="00D14BBC"/>
    <w:rsid w:val="00D15ADA"/>
    <w:rsid w:val="00D33F9D"/>
    <w:rsid w:val="00D350FE"/>
    <w:rsid w:val="00D36D31"/>
    <w:rsid w:val="00D56054"/>
    <w:rsid w:val="00D62DEF"/>
    <w:rsid w:val="00D64977"/>
    <w:rsid w:val="00D80939"/>
    <w:rsid w:val="00D827BE"/>
    <w:rsid w:val="00D91334"/>
    <w:rsid w:val="00D97109"/>
    <w:rsid w:val="00D97C68"/>
    <w:rsid w:val="00DA1779"/>
    <w:rsid w:val="00DA5C38"/>
    <w:rsid w:val="00DA7262"/>
    <w:rsid w:val="00DD15AE"/>
    <w:rsid w:val="00DE5CC6"/>
    <w:rsid w:val="00E13C4E"/>
    <w:rsid w:val="00E227B1"/>
    <w:rsid w:val="00E25C47"/>
    <w:rsid w:val="00E5042B"/>
    <w:rsid w:val="00E91D9B"/>
    <w:rsid w:val="00E947C7"/>
    <w:rsid w:val="00EA0CFC"/>
    <w:rsid w:val="00EB69FC"/>
    <w:rsid w:val="00EB6DB4"/>
    <w:rsid w:val="00EC18D9"/>
    <w:rsid w:val="00ED1C8D"/>
    <w:rsid w:val="00EE194D"/>
    <w:rsid w:val="00F00CFB"/>
    <w:rsid w:val="00F07895"/>
    <w:rsid w:val="00F10645"/>
    <w:rsid w:val="00F109DB"/>
    <w:rsid w:val="00F13A2F"/>
    <w:rsid w:val="00F23C92"/>
    <w:rsid w:val="00F313A6"/>
    <w:rsid w:val="00F34D76"/>
    <w:rsid w:val="00F424B0"/>
    <w:rsid w:val="00F44128"/>
    <w:rsid w:val="00F51A86"/>
    <w:rsid w:val="00F545FA"/>
    <w:rsid w:val="00F61739"/>
    <w:rsid w:val="00F626A7"/>
    <w:rsid w:val="00F7634F"/>
    <w:rsid w:val="00F837B8"/>
    <w:rsid w:val="00F859C2"/>
    <w:rsid w:val="00FA5EC2"/>
    <w:rsid w:val="00FA690B"/>
    <w:rsid w:val="00FB250A"/>
    <w:rsid w:val="00FB5C3A"/>
    <w:rsid w:val="00FC05B9"/>
    <w:rsid w:val="00FC7EBA"/>
    <w:rsid w:val="00FD2485"/>
    <w:rsid w:val="00FD2BAB"/>
    <w:rsid w:val="00FE74D2"/>
    <w:rsid w:val="00FF68DA"/>
    <w:rsid w:val="646C3177"/>
    <w:rsid w:val="7E07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AF1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4D"/>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D91334"/>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D91334"/>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D91334"/>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D91334"/>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styleId="af9">
    <w:name w:val="Date"/>
    <w:basedOn w:val="a"/>
    <w:next w:val="a"/>
    <w:link w:val="Charc"/>
    <w:uiPriority w:val="99"/>
    <w:semiHidden/>
    <w:unhideWhenUsed/>
    <w:rsid w:val="00D91334"/>
    <w:pPr>
      <w:ind w:leftChars="2500" w:left="100"/>
    </w:pPr>
  </w:style>
  <w:style w:type="character" w:customStyle="1" w:styleId="Charc">
    <w:name w:val="日期 Char"/>
    <w:basedOn w:val="a0"/>
    <w:link w:val="af9"/>
    <w:uiPriority w:val="99"/>
    <w:semiHidden/>
    <w:rsid w:val="00D91334"/>
    <w:rPr>
      <w:rFonts w:ascii="Times New Roman" w:eastAsia="仿宋" w:hAnsi="Times New Roman"/>
      <w:kern w:val="2"/>
      <w:sz w:val="28"/>
      <w:szCs w:val="24"/>
    </w:rPr>
  </w:style>
  <w:style w:type="paragraph" w:customStyle="1" w:styleId="afa">
    <w:name w:val="表内呀"/>
    <w:basedOn w:val="a"/>
    <w:link w:val="afb"/>
    <w:qFormat/>
    <w:rsid w:val="00AB4708"/>
    <w:pPr>
      <w:adjustRightInd/>
      <w:snapToGrid/>
      <w:spacing w:line="240" w:lineRule="auto"/>
      <w:ind w:firstLineChars="0" w:firstLine="0"/>
      <w:jc w:val="center"/>
    </w:pPr>
    <w:rPr>
      <w:bCs/>
      <w:sz w:val="24"/>
      <w:szCs w:val="21"/>
    </w:rPr>
  </w:style>
  <w:style w:type="character" w:customStyle="1" w:styleId="afb">
    <w:name w:val="表内呀 字符"/>
    <w:link w:val="afa"/>
    <w:rsid w:val="00AB4708"/>
    <w:rPr>
      <w:rFonts w:ascii="Times New Roman" w:eastAsia="仿宋" w:hAnsi="Times New Roman"/>
      <w:bCs/>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4D"/>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D91334"/>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D91334"/>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D91334"/>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D91334"/>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styleId="af9">
    <w:name w:val="Date"/>
    <w:basedOn w:val="a"/>
    <w:next w:val="a"/>
    <w:link w:val="Charc"/>
    <w:uiPriority w:val="99"/>
    <w:semiHidden/>
    <w:unhideWhenUsed/>
    <w:rsid w:val="00D91334"/>
    <w:pPr>
      <w:ind w:leftChars="2500" w:left="100"/>
    </w:pPr>
  </w:style>
  <w:style w:type="character" w:customStyle="1" w:styleId="Charc">
    <w:name w:val="日期 Char"/>
    <w:basedOn w:val="a0"/>
    <w:link w:val="af9"/>
    <w:uiPriority w:val="99"/>
    <w:semiHidden/>
    <w:rsid w:val="00D91334"/>
    <w:rPr>
      <w:rFonts w:ascii="Times New Roman" w:eastAsia="仿宋" w:hAnsi="Times New Roman"/>
      <w:kern w:val="2"/>
      <w:sz w:val="28"/>
      <w:szCs w:val="24"/>
    </w:rPr>
  </w:style>
  <w:style w:type="paragraph" w:customStyle="1" w:styleId="afa">
    <w:name w:val="表内呀"/>
    <w:basedOn w:val="a"/>
    <w:link w:val="afb"/>
    <w:qFormat/>
    <w:rsid w:val="00AB4708"/>
    <w:pPr>
      <w:adjustRightInd/>
      <w:snapToGrid/>
      <w:spacing w:line="240" w:lineRule="auto"/>
      <w:ind w:firstLineChars="0" w:firstLine="0"/>
      <w:jc w:val="center"/>
    </w:pPr>
    <w:rPr>
      <w:bCs/>
      <w:sz w:val="24"/>
      <w:szCs w:val="21"/>
    </w:rPr>
  </w:style>
  <w:style w:type="character" w:customStyle="1" w:styleId="afb">
    <w:name w:val="表内呀 字符"/>
    <w:link w:val="afa"/>
    <w:rsid w:val="00AB4708"/>
    <w:rPr>
      <w:rFonts w:ascii="Times New Roman" w:eastAsia="仿宋" w:hAnsi="Times New Roman"/>
      <w:bCs/>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9D99-7729-4928-A7DE-4F80AD7D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Links>
    <vt:vector size="96" baseType="variant">
      <vt:variant>
        <vt:i4>1048637</vt:i4>
      </vt:variant>
      <vt:variant>
        <vt:i4>92</vt:i4>
      </vt:variant>
      <vt:variant>
        <vt:i4>0</vt:i4>
      </vt:variant>
      <vt:variant>
        <vt:i4>5</vt:i4>
      </vt:variant>
      <vt:variant>
        <vt:lpwstr/>
      </vt:variant>
      <vt:variant>
        <vt:lpwstr>_Toc31750497</vt:lpwstr>
      </vt:variant>
      <vt:variant>
        <vt:i4>1114173</vt:i4>
      </vt:variant>
      <vt:variant>
        <vt:i4>86</vt:i4>
      </vt:variant>
      <vt:variant>
        <vt:i4>0</vt:i4>
      </vt:variant>
      <vt:variant>
        <vt:i4>5</vt:i4>
      </vt:variant>
      <vt:variant>
        <vt:lpwstr/>
      </vt:variant>
      <vt:variant>
        <vt:lpwstr>_Toc31750496</vt:lpwstr>
      </vt:variant>
      <vt:variant>
        <vt:i4>1179709</vt:i4>
      </vt:variant>
      <vt:variant>
        <vt:i4>80</vt:i4>
      </vt:variant>
      <vt:variant>
        <vt:i4>0</vt:i4>
      </vt:variant>
      <vt:variant>
        <vt:i4>5</vt:i4>
      </vt:variant>
      <vt:variant>
        <vt:lpwstr/>
      </vt:variant>
      <vt:variant>
        <vt:lpwstr>_Toc31750495</vt:lpwstr>
      </vt:variant>
      <vt:variant>
        <vt:i4>1245245</vt:i4>
      </vt:variant>
      <vt:variant>
        <vt:i4>74</vt:i4>
      </vt:variant>
      <vt:variant>
        <vt:i4>0</vt:i4>
      </vt:variant>
      <vt:variant>
        <vt:i4>5</vt:i4>
      </vt:variant>
      <vt:variant>
        <vt:lpwstr/>
      </vt:variant>
      <vt:variant>
        <vt:lpwstr>_Toc31750494</vt:lpwstr>
      </vt:variant>
      <vt:variant>
        <vt:i4>1310781</vt:i4>
      </vt:variant>
      <vt:variant>
        <vt:i4>68</vt:i4>
      </vt:variant>
      <vt:variant>
        <vt:i4>0</vt:i4>
      </vt:variant>
      <vt:variant>
        <vt:i4>5</vt:i4>
      </vt:variant>
      <vt:variant>
        <vt:lpwstr/>
      </vt:variant>
      <vt:variant>
        <vt:lpwstr>_Toc31750493</vt:lpwstr>
      </vt:variant>
      <vt:variant>
        <vt:i4>1376317</vt:i4>
      </vt:variant>
      <vt:variant>
        <vt:i4>62</vt:i4>
      </vt:variant>
      <vt:variant>
        <vt:i4>0</vt:i4>
      </vt:variant>
      <vt:variant>
        <vt:i4>5</vt:i4>
      </vt:variant>
      <vt:variant>
        <vt:lpwstr/>
      </vt:variant>
      <vt:variant>
        <vt:lpwstr>_Toc31750492</vt:lpwstr>
      </vt:variant>
      <vt:variant>
        <vt:i4>1441853</vt:i4>
      </vt:variant>
      <vt:variant>
        <vt:i4>56</vt:i4>
      </vt:variant>
      <vt:variant>
        <vt:i4>0</vt:i4>
      </vt:variant>
      <vt:variant>
        <vt:i4>5</vt:i4>
      </vt:variant>
      <vt:variant>
        <vt:lpwstr/>
      </vt:variant>
      <vt:variant>
        <vt:lpwstr>_Toc31750491</vt:lpwstr>
      </vt:variant>
      <vt:variant>
        <vt:i4>1507389</vt:i4>
      </vt:variant>
      <vt:variant>
        <vt:i4>50</vt:i4>
      </vt:variant>
      <vt:variant>
        <vt:i4>0</vt:i4>
      </vt:variant>
      <vt:variant>
        <vt:i4>5</vt:i4>
      </vt:variant>
      <vt:variant>
        <vt:lpwstr/>
      </vt:variant>
      <vt:variant>
        <vt:lpwstr>_Toc31750490</vt:lpwstr>
      </vt:variant>
      <vt:variant>
        <vt:i4>1966140</vt:i4>
      </vt:variant>
      <vt:variant>
        <vt:i4>44</vt:i4>
      </vt:variant>
      <vt:variant>
        <vt:i4>0</vt:i4>
      </vt:variant>
      <vt:variant>
        <vt:i4>5</vt:i4>
      </vt:variant>
      <vt:variant>
        <vt:lpwstr/>
      </vt:variant>
      <vt:variant>
        <vt:lpwstr>_Toc31750489</vt:lpwstr>
      </vt:variant>
      <vt:variant>
        <vt:i4>2031676</vt:i4>
      </vt:variant>
      <vt:variant>
        <vt:i4>38</vt:i4>
      </vt:variant>
      <vt:variant>
        <vt:i4>0</vt:i4>
      </vt:variant>
      <vt:variant>
        <vt:i4>5</vt:i4>
      </vt:variant>
      <vt:variant>
        <vt:lpwstr/>
      </vt:variant>
      <vt:variant>
        <vt:lpwstr>_Toc31750488</vt:lpwstr>
      </vt:variant>
      <vt:variant>
        <vt:i4>1048636</vt:i4>
      </vt:variant>
      <vt:variant>
        <vt:i4>32</vt:i4>
      </vt:variant>
      <vt:variant>
        <vt:i4>0</vt:i4>
      </vt:variant>
      <vt:variant>
        <vt:i4>5</vt:i4>
      </vt:variant>
      <vt:variant>
        <vt:lpwstr/>
      </vt:variant>
      <vt:variant>
        <vt:lpwstr>_Toc31750487</vt:lpwstr>
      </vt:variant>
      <vt:variant>
        <vt:i4>1114172</vt:i4>
      </vt:variant>
      <vt:variant>
        <vt:i4>26</vt:i4>
      </vt:variant>
      <vt:variant>
        <vt:i4>0</vt:i4>
      </vt:variant>
      <vt:variant>
        <vt:i4>5</vt:i4>
      </vt:variant>
      <vt:variant>
        <vt:lpwstr/>
      </vt:variant>
      <vt:variant>
        <vt:lpwstr>_Toc31750486</vt:lpwstr>
      </vt:variant>
      <vt:variant>
        <vt:i4>1179708</vt:i4>
      </vt:variant>
      <vt:variant>
        <vt:i4>20</vt:i4>
      </vt:variant>
      <vt:variant>
        <vt:i4>0</vt:i4>
      </vt:variant>
      <vt:variant>
        <vt:i4>5</vt:i4>
      </vt:variant>
      <vt:variant>
        <vt:lpwstr/>
      </vt:variant>
      <vt:variant>
        <vt:lpwstr>_Toc31750485</vt:lpwstr>
      </vt:variant>
      <vt:variant>
        <vt:i4>1245244</vt:i4>
      </vt:variant>
      <vt:variant>
        <vt:i4>14</vt:i4>
      </vt:variant>
      <vt:variant>
        <vt:i4>0</vt:i4>
      </vt:variant>
      <vt:variant>
        <vt:i4>5</vt:i4>
      </vt:variant>
      <vt:variant>
        <vt:lpwstr/>
      </vt:variant>
      <vt:variant>
        <vt:lpwstr>_Toc31750484</vt:lpwstr>
      </vt:variant>
      <vt:variant>
        <vt:i4>1310780</vt:i4>
      </vt:variant>
      <vt:variant>
        <vt:i4>8</vt:i4>
      </vt:variant>
      <vt:variant>
        <vt:i4>0</vt:i4>
      </vt:variant>
      <vt:variant>
        <vt:i4>5</vt:i4>
      </vt:variant>
      <vt:variant>
        <vt:lpwstr/>
      </vt:variant>
      <vt:variant>
        <vt:lpwstr>_Toc31750483</vt:lpwstr>
      </vt:variant>
      <vt:variant>
        <vt:i4>1376316</vt:i4>
      </vt:variant>
      <vt:variant>
        <vt:i4>2</vt:i4>
      </vt:variant>
      <vt:variant>
        <vt:i4>0</vt:i4>
      </vt:variant>
      <vt:variant>
        <vt:i4>5</vt:i4>
      </vt:variant>
      <vt:variant>
        <vt:lpwstr/>
      </vt:variant>
      <vt:variant>
        <vt:lpwstr>_Toc31750482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msi</cp:lastModifiedBy>
  <cp:revision>4</cp:revision>
  <dcterms:created xsi:type="dcterms:W3CDTF">2021-09-07T01:33:00Z</dcterms:created>
  <dcterms:modified xsi:type="dcterms:W3CDTF">2021-11-17T02:14:00Z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