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color w:val="auto"/>
          <w:sz w:val="44"/>
          <w:szCs w:val="44"/>
          <w:highlight w:val="none"/>
        </w:rPr>
        <w:t>附件1：</w:t>
      </w:r>
      <w:bookmarkStart w:id="0" w:name="_GoBack"/>
      <w:r>
        <w:rPr>
          <w:rFonts w:hint="eastAsia"/>
          <w:color w:val="auto"/>
          <w:sz w:val="44"/>
          <w:szCs w:val="44"/>
          <w:highlight w:val="none"/>
          <w:lang w:eastAsia="zh-CN"/>
        </w:rPr>
        <w:t>获取采购资格预审文件登记表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收购持有公路工程施工总承包二级资质公司100%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股权资格预审公告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ZSCD202206GK001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mUzYWYxNjUxZTAwN2JiMjFiNWZlYTQyNjM5NzUifQ=="/>
  </w:docVars>
  <w:rsids>
    <w:rsidRoot w:val="69727CCD"/>
    <w:rsid w:val="14FC74DC"/>
    <w:rsid w:val="1AEE420C"/>
    <w:rsid w:val="5B5E34A3"/>
    <w:rsid w:val="69727CCD"/>
    <w:rsid w:val="79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223</Characters>
  <Lines>0</Lines>
  <Paragraphs>0</Paragraphs>
  <TotalTime>9</TotalTime>
  <ScaleCrop>false</ScaleCrop>
  <LinksUpToDate>false</LinksUpToDate>
  <CharactersWithSpaces>230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Thikbook</cp:lastModifiedBy>
  <dcterms:modified xsi:type="dcterms:W3CDTF">2022-06-28T09:36:24Z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E2A56766E0314D9BB3E9F024B3705CFE</vt:lpwstr>
  </property>
</Properties>
</file>