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hint="eastAsia" w:ascii="宋体"/>
          <w:b/>
          <w:color w:val="auto"/>
          <w:kern w:val="28"/>
          <w:sz w:val="32"/>
          <w:highlight w:val="none"/>
        </w:rPr>
      </w:pPr>
      <w:r>
        <w:rPr>
          <w:rFonts w:hint="eastAsia" w:ascii="宋体"/>
          <w:b/>
          <w:color w:val="auto"/>
          <w:kern w:val="28"/>
          <w:sz w:val="32"/>
          <w:highlight w:val="none"/>
        </w:rPr>
        <w:t>询 价 邀 请 函</w:t>
      </w:r>
    </w:p>
    <w:p>
      <w:pPr>
        <w:spacing w:line="460" w:lineRule="exact"/>
        <w:rPr>
          <w:rFonts w:hint="eastAsia" w:ascii="宋体" w:hAnsi="宋体"/>
          <w:color w:val="auto"/>
          <w:highlight w:val="none"/>
        </w:rPr>
      </w:pPr>
      <w:r>
        <w:rPr>
          <w:rFonts w:hint="eastAsia" w:ascii="宋体" w:hAnsi="宋体"/>
          <w:color w:val="auto"/>
          <w:highlight w:val="none"/>
        </w:rPr>
        <w:t>各（潜在）报价人:</w:t>
      </w:r>
    </w:p>
    <w:p>
      <w:pPr>
        <w:spacing w:line="460" w:lineRule="exact"/>
        <w:ind w:firstLine="422" w:firstLineChars="200"/>
        <w:rPr>
          <w:rFonts w:hint="eastAsia" w:ascii="宋体" w:hAnsi="宋体"/>
          <w:color w:val="auto"/>
          <w:highlight w:val="none"/>
        </w:rPr>
      </w:pPr>
      <w:r>
        <w:rPr>
          <w:rFonts w:hint="eastAsia" w:hAnsi="宋体" w:cs="Tahoma"/>
          <w:b/>
          <w:color w:val="auto"/>
          <w:szCs w:val="21"/>
          <w:highlight w:val="none"/>
        </w:rPr>
        <w:t>中山市畅达工程管理有限公司</w:t>
      </w:r>
      <w:r>
        <w:rPr>
          <w:rFonts w:hAnsi="宋体" w:cs="Tahoma"/>
          <w:color w:val="auto"/>
          <w:szCs w:val="21"/>
          <w:highlight w:val="none"/>
        </w:rPr>
        <w:t>（以下简称</w:t>
      </w:r>
      <w:r>
        <w:rPr>
          <w:rFonts w:hint="eastAsia" w:hAnsi="宋体" w:cs="Tahoma"/>
          <w:color w:val="auto"/>
          <w:szCs w:val="21"/>
          <w:highlight w:val="none"/>
        </w:rPr>
        <w:t>“采购代理机构”</w:t>
      </w:r>
      <w:r>
        <w:rPr>
          <w:rFonts w:hAnsi="宋体" w:cs="Tahoma"/>
          <w:color w:val="auto"/>
          <w:szCs w:val="21"/>
          <w:highlight w:val="none"/>
        </w:rPr>
        <w:t>）受</w:t>
      </w:r>
      <w:r>
        <w:rPr>
          <w:rFonts w:hint="eastAsia" w:hAnsi="宋体" w:cs="Tahoma"/>
          <w:b/>
          <w:bCs/>
          <w:color w:val="auto"/>
          <w:szCs w:val="21"/>
          <w:highlight w:val="none"/>
          <w:lang w:eastAsia="zh-CN"/>
        </w:rPr>
        <w:t>中山市保安服务有限公司</w:t>
      </w:r>
      <w:r>
        <w:rPr>
          <w:rFonts w:hAnsi="宋体" w:cs="Tahoma"/>
          <w:color w:val="auto"/>
          <w:szCs w:val="21"/>
          <w:highlight w:val="none"/>
        </w:rPr>
        <w:t>（以下简称“采购人”）的委托，</w:t>
      </w:r>
      <w:r>
        <w:rPr>
          <w:rFonts w:hint="eastAsia" w:hAnsi="宋体" w:cs="Tahoma"/>
          <w:color w:val="auto"/>
          <w:kern w:val="28"/>
          <w:szCs w:val="21"/>
          <w:highlight w:val="none"/>
        </w:rPr>
        <w:t>对</w:t>
      </w:r>
      <w:r>
        <w:rPr>
          <w:rFonts w:hint="eastAsia" w:hAnsi="宋体" w:cs="Tahoma"/>
          <w:b/>
          <w:bCs/>
          <w:color w:val="auto"/>
          <w:szCs w:val="21"/>
          <w:highlight w:val="none"/>
        </w:rPr>
        <w:t>肇庆鼎和永固生猪养殖项目监控及网络设备采购安装项目</w:t>
      </w:r>
      <w:r>
        <w:rPr>
          <w:rFonts w:hAnsi="宋体" w:cs="Tahoma"/>
          <w:color w:val="auto"/>
          <w:szCs w:val="21"/>
          <w:highlight w:val="none"/>
        </w:rPr>
        <w:t>（以下简称“</w:t>
      </w:r>
      <w:r>
        <w:rPr>
          <w:rFonts w:hint="eastAsia" w:hAnsi="宋体" w:cs="Tahoma"/>
          <w:color w:val="auto"/>
          <w:szCs w:val="21"/>
          <w:highlight w:val="none"/>
        </w:rPr>
        <w:t>项目</w:t>
      </w:r>
      <w:r>
        <w:rPr>
          <w:rFonts w:hAnsi="宋体" w:cs="Tahoma"/>
          <w:color w:val="auto"/>
          <w:szCs w:val="21"/>
          <w:highlight w:val="none"/>
        </w:rPr>
        <w:t>”）</w:t>
      </w:r>
      <w:r>
        <w:rPr>
          <w:rFonts w:hint="eastAsia" w:hAnsi="宋体" w:cs="Tahoma"/>
          <w:color w:val="auto"/>
          <w:szCs w:val="21"/>
          <w:highlight w:val="none"/>
        </w:rPr>
        <w:t>进行询价采购</w:t>
      </w:r>
      <w:r>
        <w:rPr>
          <w:rFonts w:hint="eastAsia" w:ascii="宋体" w:hAnsi="宋体"/>
          <w:color w:val="auto"/>
          <w:highlight w:val="none"/>
        </w:rPr>
        <w:t>。</w:t>
      </w:r>
    </w:p>
    <w:p>
      <w:pPr>
        <w:numPr>
          <w:ilvl w:val="0"/>
          <w:numId w:val="1"/>
        </w:numPr>
        <w:tabs>
          <w:tab w:val="left" w:pos="424"/>
          <w:tab w:val="clear" w:pos="420"/>
        </w:tabs>
        <w:snapToGrid w:val="0"/>
        <w:spacing w:line="460" w:lineRule="exact"/>
        <w:ind w:left="424" w:hanging="424"/>
        <w:rPr>
          <w:rFonts w:hint="eastAsia" w:ascii="宋体" w:hAnsi="宋体" w:cs="Tahoma"/>
          <w:color w:val="auto"/>
          <w:szCs w:val="21"/>
          <w:highlight w:val="none"/>
        </w:rPr>
      </w:pPr>
      <w:r>
        <w:rPr>
          <w:rFonts w:hint="eastAsia" w:ascii="宋体" w:hAnsi="宋体" w:cs="Tahoma"/>
          <w:b/>
          <w:color w:val="auto"/>
          <w:szCs w:val="21"/>
          <w:highlight w:val="none"/>
        </w:rPr>
        <w:t>项目编号：ZSCD202202XJ001</w:t>
      </w:r>
    </w:p>
    <w:p>
      <w:pPr>
        <w:numPr>
          <w:ilvl w:val="0"/>
          <w:numId w:val="1"/>
        </w:numPr>
        <w:tabs>
          <w:tab w:val="left" w:pos="424"/>
          <w:tab w:val="clear" w:pos="420"/>
        </w:tabs>
        <w:snapToGrid w:val="0"/>
        <w:spacing w:line="460" w:lineRule="exact"/>
        <w:rPr>
          <w:rFonts w:hint="eastAsia" w:ascii="宋体" w:hAnsi="宋体" w:cs="Tahoma"/>
          <w:color w:val="auto"/>
          <w:szCs w:val="21"/>
          <w:highlight w:val="none"/>
        </w:rPr>
      </w:pPr>
      <w:r>
        <w:rPr>
          <w:rFonts w:hint="eastAsia" w:ascii="宋体" w:hAnsi="宋体"/>
          <w:b/>
          <w:color w:val="auto"/>
          <w:szCs w:val="21"/>
          <w:highlight w:val="none"/>
        </w:rPr>
        <w:t>项目名称：</w:t>
      </w:r>
      <w:r>
        <w:rPr>
          <w:rFonts w:hint="eastAsia" w:hAnsi="宋体" w:cs="Tahoma"/>
          <w:b/>
          <w:bCs/>
          <w:color w:val="auto"/>
          <w:szCs w:val="21"/>
          <w:highlight w:val="none"/>
        </w:rPr>
        <w:t>肇庆鼎和永固生猪养殖项目监控及网络设备采购安装项目</w:t>
      </w:r>
      <w:bookmarkStart w:id="0" w:name="_GoBack"/>
      <w:bookmarkEnd w:id="0"/>
    </w:p>
    <w:p>
      <w:pPr>
        <w:numPr>
          <w:ilvl w:val="0"/>
          <w:numId w:val="1"/>
        </w:numPr>
        <w:tabs>
          <w:tab w:val="left" w:pos="424"/>
          <w:tab w:val="clear" w:pos="420"/>
        </w:tabs>
        <w:snapToGrid w:val="0"/>
        <w:spacing w:line="460" w:lineRule="exact"/>
        <w:ind w:left="424" w:hanging="424"/>
        <w:rPr>
          <w:rFonts w:hint="eastAsia" w:hAnsi="宋体" w:cs="Tahoma"/>
          <w:b/>
          <w:bCs/>
          <w:color w:val="auto"/>
          <w:szCs w:val="21"/>
          <w:highlight w:val="none"/>
        </w:rPr>
      </w:pPr>
      <w:r>
        <w:rPr>
          <w:rFonts w:hint="eastAsia" w:hAnsi="宋体" w:cs="Tahoma"/>
          <w:b/>
          <w:bCs/>
          <w:color w:val="auto"/>
          <w:szCs w:val="21"/>
          <w:highlight w:val="none"/>
        </w:rPr>
        <w:t>项目预算金额（元）：1712583.00元</w:t>
      </w:r>
      <w:r>
        <w:rPr>
          <w:rFonts w:hint="eastAsia" w:hAnsi="宋体" w:cs="Tahoma"/>
          <w:b/>
          <w:bCs/>
          <w:color w:val="auto"/>
          <w:szCs w:val="21"/>
          <w:highlight w:val="none"/>
          <w:lang w:eastAsia="zh-CN"/>
        </w:rPr>
        <w:t>（</w:t>
      </w:r>
      <w:r>
        <w:rPr>
          <w:rFonts w:hint="eastAsia" w:hAnsi="宋体" w:cs="Tahoma"/>
          <w:b/>
          <w:bCs/>
          <w:color w:val="auto"/>
          <w:szCs w:val="21"/>
          <w:highlight w:val="none"/>
          <w:lang w:val="en-US" w:eastAsia="zh-CN"/>
        </w:rPr>
        <w:t>含税</w:t>
      </w:r>
      <w:r>
        <w:rPr>
          <w:rFonts w:hint="eastAsia" w:hAnsi="宋体" w:cs="Tahoma"/>
          <w:b/>
          <w:bCs/>
          <w:color w:val="auto"/>
          <w:szCs w:val="21"/>
          <w:highlight w:val="none"/>
          <w:lang w:eastAsia="zh-CN"/>
        </w:rPr>
        <w:t>）</w:t>
      </w:r>
    </w:p>
    <w:p>
      <w:pPr>
        <w:numPr>
          <w:ilvl w:val="0"/>
          <w:numId w:val="1"/>
        </w:numPr>
        <w:tabs>
          <w:tab w:val="left" w:pos="424"/>
          <w:tab w:val="clear" w:pos="420"/>
        </w:tabs>
        <w:snapToGrid w:val="0"/>
        <w:spacing w:line="460" w:lineRule="exact"/>
        <w:ind w:left="424" w:hanging="424"/>
        <w:rPr>
          <w:rFonts w:hint="eastAsia" w:ascii="宋体" w:hAnsi="宋体" w:cs="Tahoma"/>
          <w:color w:val="auto"/>
          <w:szCs w:val="21"/>
          <w:highlight w:val="none"/>
        </w:rPr>
      </w:pPr>
      <w:r>
        <w:rPr>
          <w:rFonts w:hint="eastAsia" w:ascii="宋体" w:hAnsi="宋体"/>
          <w:b/>
          <w:color w:val="auto"/>
          <w:szCs w:val="21"/>
          <w:highlight w:val="none"/>
        </w:rPr>
        <w:t>资金来源：自筹资金；</w:t>
      </w:r>
    </w:p>
    <w:p>
      <w:pPr>
        <w:numPr>
          <w:ilvl w:val="0"/>
          <w:numId w:val="1"/>
        </w:numPr>
        <w:tabs>
          <w:tab w:val="left" w:pos="424"/>
          <w:tab w:val="clear" w:pos="420"/>
        </w:tabs>
        <w:snapToGrid w:val="0"/>
        <w:spacing w:line="460" w:lineRule="exact"/>
        <w:ind w:left="424" w:hanging="424"/>
        <w:rPr>
          <w:rFonts w:hint="eastAsia" w:ascii="宋体" w:hAnsi="宋体" w:cs="Tahoma"/>
          <w:color w:val="auto"/>
          <w:szCs w:val="21"/>
          <w:highlight w:val="none"/>
        </w:rPr>
      </w:pPr>
      <w:r>
        <w:rPr>
          <w:rFonts w:hint="eastAsia" w:ascii="宋体"/>
          <w:b/>
          <w:color w:val="auto"/>
          <w:highlight w:val="none"/>
        </w:rPr>
        <w:t>项目内容及需求：</w:t>
      </w:r>
      <w:r>
        <w:rPr>
          <w:rFonts w:hint="eastAsia" w:ascii="宋体"/>
          <w:color w:val="auto"/>
          <w:highlight w:val="none"/>
        </w:rPr>
        <w:t>(采购项目技术规格、参数及要求)</w:t>
      </w:r>
    </w:p>
    <w:p>
      <w:pPr>
        <w:widowControl w:val="0"/>
        <w:numPr>
          <w:ilvl w:val="1"/>
          <w:numId w:val="1"/>
        </w:numPr>
        <w:tabs>
          <w:tab w:val="left" w:pos="424"/>
        </w:tabs>
        <w:spacing w:line="460" w:lineRule="exact"/>
        <w:ind w:left="424" w:hanging="318"/>
        <w:jc w:val="both"/>
        <w:rPr>
          <w:rFonts w:ascii="宋体" w:hAnsi="宋体"/>
          <w:color w:val="auto"/>
          <w:szCs w:val="21"/>
          <w:highlight w:val="none"/>
        </w:rPr>
      </w:pPr>
      <w:r>
        <w:rPr>
          <w:rFonts w:hint="eastAsia" w:ascii="宋体" w:hAnsi="宋体"/>
          <w:color w:val="auto"/>
          <w:szCs w:val="21"/>
          <w:highlight w:val="none"/>
        </w:rPr>
        <w:t>询价内容：采购监控设备终端及相关配套一批，</w:t>
      </w:r>
      <w:r>
        <w:rPr>
          <w:rFonts w:hint="eastAsia" w:ascii="宋体" w:hAnsi="宋体"/>
          <w:b/>
          <w:bCs/>
          <w:color w:val="auto"/>
          <w:szCs w:val="21"/>
          <w:highlight w:val="none"/>
        </w:rPr>
        <w:t>采购上限价格为1712583.00元</w:t>
      </w:r>
      <w:r>
        <w:rPr>
          <w:rFonts w:hint="eastAsia" w:hAnsi="宋体" w:cs="Tahoma"/>
          <w:b/>
          <w:bCs/>
          <w:color w:val="auto"/>
          <w:szCs w:val="21"/>
          <w:highlight w:val="none"/>
          <w:lang w:eastAsia="zh-CN"/>
        </w:rPr>
        <w:t>（</w:t>
      </w:r>
      <w:r>
        <w:rPr>
          <w:rFonts w:hint="eastAsia" w:hAnsi="宋体" w:cs="Tahoma"/>
          <w:b/>
          <w:bCs/>
          <w:color w:val="auto"/>
          <w:szCs w:val="21"/>
          <w:highlight w:val="none"/>
          <w:lang w:val="en-US" w:eastAsia="zh-CN"/>
        </w:rPr>
        <w:t>含税</w:t>
      </w:r>
      <w:r>
        <w:rPr>
          <w:rFonts w:hint="eastAsia" w:hAnsi="宋体" w:cs="Tahoma"/>
          <w:b/>
          <w:bCs/>
          <w:color w:val="auto"/>
          <w:szCs w:val="21"/>
          <w:highlight w:val="none"/>
          <w:lang w:eastAsia="zh-CN"/>
        </w:rPr>
        <w:t>）</w:t>
      </w:r>
      <w:r>
        <w:rPr>
          <w:rFonts w:hint="eastAsia" w:ascii="宋体" w:hAnsi="宋体"/>
          <w:b/>
          <w:bCs/>
          <w:color w:val="auto"/>
          <w:szCs w:val="21"/>
          <w:highlight w:val="none"/>
        </w:rPr>
        <w:t>。</w:t>
      </w:r>
    </w:p>
    <w:p>
      <w:pPr>
        <w:widowControl w:val="0"/>
        <w:numPr>
          <w:ilvl w:val="1"/>
          <w:numId w:val="1"/>
        </w:numPr>
        <w:tabs>
          <w:tab w:val="left" w:pos="424"/>
        </w:tabs>
        <w:spacing w:line="460" w:lineRule="exact"/>
        <w:ind w:left="424" w:hanging="318"/>
        <w:jc w:val="both"/>
        <w:rPr>
          <w:rFonts w:hint="eastAsia" w:ascii="宋体" w:hAnsi="宋体"/>
          <w:color w:val="auto"/>
          <w:szCs w:val="21"/>
          <w:highlight w:val="none"/>
        </w:rPr>
      </w:pPr>
      <w:r>
        <w:rPr>
          <w:rFonts w:hint="eastAsia" w:ascii="宋体" w:hAnsi="宋体"/>
          <w:color w:val="auto"/>
          <w:szCs w:val="21"/>
          <w:highlight w:val="none"/>
        </w:rPr>
        <w:t>简要技术要求或询价项目的性质：详见询价文件第二部分“用户需求书”的采购项目内容；</w:t>
      </w:r>
    </w:p>
    <w:p>
      <w:pPr>
        <w:widowControl w:val="0"/>
        <w:numPr>
          <w:ilvl w:val="1"/>
          <w:numId w:val="1"/>
        </w:numPr>
        <w:tabs>
          <w:tab w:val="left" w:pos="424"/>
        </w:tabs>
        <w:spacing w:line="460" w:lineRule="exact"/>
        <w:ind w:left="424" w:hanging="318"/>
        <w:jc w:val="both"/>
        <w:rPr>
          <w:rFonts w:hint="eastAsia" w:ascii="宋体" w:hAnsi="宋体"/>
          <w:color w:val="auto"/>
          <w:szCs w:val="21"/>
          <w:highlight w:val="none"/>
        </w:rPr>
      </w:pPr>
      <w:r>
        <w:rPr>
          <w:rFonts w:hint="eastAsia" w:ascii="宋体" w:hAnsi="宋体"/>
          <w:color w:val="auto"/>
          <w:szCs w:val="21"/>
          <w:highlight w:val="none"/>
        </w:rPr>
        <w:t>本项目（不）允许提交备选方案；</w:t>
      </w:r>
    </w:p>
    <w:p>
      <w:pPr>
        <w:numPr>
          <w:ilvl w:val="0"/>
          <w:numId w:val="1"/>
        </w:numPr>
        <w:tabs>
          <w:tab w:val="left" w:pos="424"/>
          <w:tab w:val="clear" w:pos="420"/>
        </w:tabs>
        <w:snapToGrid w:val="0"/>
        <w:spacing w:line="460" w:lineRule="exact"/>
        <w:ind w:left="424" w:hanging="424"/>
        <w:rPr>
          <w:rFonts w:hint="eastAsia" w:ascii="宋体"/>
          <w:b/>
          <w:color w:val="auto"/>
          <w:highlight w:val="none"/>
        </w:rPr>
      </w:pPr>
      <w:r>
        <w:rPr>
          <w:rFonts w:hint="eastAsia" w:ascii="宋体"/>
          <w:b/>
          <w:color w:val="auto"/>
          <w:highlight w:val="none"/>
        </w:rPr>
        <w:t>报价人资格条件：</w:t>
      </w:r>
    </w:p>
    <w:p>
      <w:pPr>
        <w:widowControl w:val="0"/>
        <w:numPr>
          <w:ilvl w:val="1"/>
          <w:numId w:val="1"/>
        </w:numPr>
        <w:tabs>
          <w:tab w:val="left" w:pos="424"/>
        </w:tabs>
        <w:spacing w:line="460" w:lineRule="exact"/>
        <w:ind w:left="424" w:hanging="318"/>
        <w:jc w:val="both"/>
        <w:rPr>
          <w:rFonts w:hint="eastAsia" w:ascii="宋体" w:hAnsi="宋体"/>
          <w:color w:val="auto"/>
          <w:szCs w:val="21"/>
          <w:highlight w:val="none"/>
        </w:rPr>
      </w:pPr>
      <w:r>
        <w:rPr>
          <w:rFonts w:hint="eastAsia" w:ascii="宋体" w:hAnsi="宋体"/>
          <w:color w:val="auto"/>
          <w:szCs w:val="21"/>
          <w:highlight w:val="none"/>
        </w:rPr>
        <w:t>具有独立承担民事责任能力的在中华人民共和国境内注册的法人并独立于采购人和采购代理机构；</w:t>
      </w:r>
    </w:p>
    <w:p>
      <w:pPr>
        <w:widowControl w:val="0"/>
        <w:numPr>
          <w:ilvl w:val="1"/>
          <w:numId w:val="1"/>
        </w:numPr>
        <w:tabs>
          <w:tab w:val="left" w:pos="424"/>
        </w:tabs>
        <w:spacing w:line="460" w:lineRule="exact"/>
        <w:ind w:left="424" w:hanging="318"/>
        <w:jc w:val="both"/>
        <w:rPr>
          <w:rFonts w:hint="eastAsia" w:ascii="宋体" w:hAnsi="宋体"/>
          <w:color w:val="auto"/>
          <w:szCs w:val="21"/>
          <w:highlight w:val="none"/>
        </w:rPr>
      </w:pPr>
      <w:r>
        <w:rPr>
          <w:rFonts w:hint="eastAsia" w:ascii="宋体" w:hAnsi="宋体"/>
          <w:color w:val="auto"/>
          <w:szCs w:val="21"/>
          <w:highlight w:val="none"/>
        </w:rPr>
        <w:t>本项目不接受联合体报价；</w:t>
      </w:r>
    </w:p>
    <w:p>
      <w:pPr>
        <w:widowControl w:val="0"/>
        <w:numPr>
          <w:ilvl w:val="1"/>
          <w:numId w:val="1"/>
        </w:numPr>
        <w:tabs>
          <w:tab w:val="left" w:pos="424"/>
        </w:tabs>
        <w:spacing w:line="460" w:lineRule="exact"/>
        <w:ind w:left="424" w:hanging="318"/>
        <w:jc w:val="both"/>
        <w:rPr>
          <w:rFonts w:hint="eastAsia" w:ascii="宋体" w:hAnsi="宋体"/>
          <w:color w:val="auto"/>
          <w:szCs w:val="21"/>
          <w:highlight w:val="none"/>
        </w:rPr>
      </w:pPr>
      <w:r>
        <w:rPr>
          <w:rFonts w:hint="eastAsia" w:ascii="宋体"/>
          <w:color w:val="auto"/>
          <w:highlight w:val="none"/>
        </w:rPr>
        <w:t>报价人必须在采购代理机构登记参与投标且获取了询价文件。</w:t>
      </w:r>
    </w:p>
    <w:p>
      <w:pPr>
        <w:numPr>
          <w:ilvl w:val="0"/>
          <w:numId w:val="1"/>
        </w:numPr>
        <w:tabs>
          <w:tab w:val="left" w:pos="424"/>
          <w:tab w:val="clear" w:pos="420"/>
        </w:tabs>
        <w:snapToGrid w:val="0"/>
        <w:spacing w:line="460" w:lineRule="exact"/>
        <w:ind w:left="424" w:hanging="424"/>
        <w:rPr>
          <w:rFonts w:ascii="宋体"/>
          <w:b/>
          <w:color w:val="auto"/>
          <w:highlight w:val="none"/>
        </w:rPr>
      </w:pPr>
      <w:r>
        <w:rPr>
          <w:rFonts w:hint="eastAsia" w:ascii="宋体"/>
          <w:b/>
          <w:color w:val="auto"/>
          <w:highlight w:val="none"/>
        </w:rPr>
        <w:t>询价登记及获取询价文件方式：</w:t>
      </w:r>
    </w:p>
    <w:p>
      <w:pPr>
        <w:numPr>
          <w:ilvl w:val="0"/>
          <w:numId w:val="2"/>
        </w:numPr>
        <w:snapToGrid w:val="0"/>
        <w:spacing w:line="460" w:lineRule="exact"/>
        <w:rPr>
          <w:rFonts w:ascii="宋体"/>
          <w:color w:val="auto"/>
          <w:highlight w:val="none"/>
        </w:rPr>
      </w:pPr>
      <w:r>
        <w:rPr>
          <w:rFonts w:hint="eastAsia" w:ascii="宋体"/>
          <w:color w:val="auto"/>
          <w:highlight w:val="none"/>
        </w:rPr>
        <w:t>潜在报价人可在中山市畅达工程管理有限公司（详细地址：</w:t>
      </w:r>
      <w:r>
        <w:rPr>
          <w:rFonts w:hint="eastAsia" w:ascii="宋体" w:hAnsi="宋体" w:cs="宋体"/>
          <w:iCs/>
          <w:color w:val="auto"/>
          <w:kern w:val="28"/>
          <w:szCs w:val="22"/>
          <w:highlight w:val="none"/>
        </w:rPr>
        <w:t>中</w:t>
      </w:r>
      <w:r>
        <w:rPr>
          <w:rFonts w:hint="eastAsia" w:ascii="宋体" w:hAnsi="宋体"/>
          <w:color w:val="auto"/>
          <w:highlight w:val="none"/>
        </w:rPr>
        <w:t>山市东区起湾南道3号竹苑广场之二七层</w:t>
      </w:r>
      <w:r>
        <w:rPr>
          <w:rFonts w:hint="eastAsia" w:ascii="宋体"/>
          <w:color w:val="auto"/>
          <w:highlight w:val="none"/>
        </w:rPr>
        <w:t>）进行询价登记并获取询价文件，询价文件每套售价400元（人民币），售后不退。（获取询价文件的单位，均被视为已充分理解本公告的有关要求，采购人及采购代理均无责任承担其是否符合合格报价人资格条件而引起的一切后果）。</w:t>
      </w:r>
    </w:p>
    <w:p>
      <w:pPr>
        <w:numPr>
          <w:ilvl w:val="0"/>
          <w:numId w:val="2"/>
        </w:numPr>
        <w:snapToGrid w:val="0"/>
        <w:spacing w:line="460" w:lineRule="exact"/>
        <w:ind w:left="426" w:hanging="320"/>
        <w:rPr>
          <w:rFonts w:ascii="宋体"/>
          <w:color w:val="auto"/>
          <w:highlight w:val="none"/>
        </w:rPr>
      </w:pPr>
      <w:r>
        <w:rPr>
          <w:rFonts w:hint="eastAsia" w:ascii="宋体"/>
          <w:color w:val="auto"/>
          <w:highlight w:val="none"/>
        </w:rPr>
        <w:t>登记、获取询价文件时间：</w:t>
      </w:r>
      <w:r>
        <w:rPr>
          <w:rFonts w:ascii="宋体"/>
          <w:b/>
          <w:color w:val="auto"/>
          <w:highlight w:val="none"/>
        </w:rPr>
        <w:t>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22</w:t>
      </w:r>
      <w:r>
        <w:rPr>
          <w:rFonts w:ascii="宋体"/>
          <w:b/>
          <w:color w:val="auto"/>
          <w:highlight w:val="none"/>
        </w:rPr>
        <w:t>日至20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24</w:t>
      </w:r>
      <w:r>
        <w:rPr>
          <w:rFonts w:ascii="宋体"/>
          <w:b/>
          <w:color w:val="auto"/>
          <w:highlight w:val="none"/>
        </w:rPr>
        <w:t>日</w:t>
      </w:r>
      <w:r>
        <w:rPr>
          <w:rFonts w:ascii="宋体"/>
          <w:color w:val="auto"/>
          <w:highlight w:val="none"/>
        </w:rPr>
        <w:t>期间</w:t>
      </w:r>
      <w:r>
        <w:rPr>
          <w:rFonts w:hint="eastAsia" w:ascii="宋体"/>
          <w:color w:val="auto"/>
          <w:highlight w:val="none"/>
        </w:rPr>
        <w:t>办公时间内（法定节假日除外）。</w:t>
      </w:r>
    </w:p>
    <w:p>
      <w:pPr>
        <w:numPr>
          <w:ilvl w:val="0"/>
          <w:numId w:val="2"/>
        </w:numPr>
        <w:snapToGrid w:val="0"/>
        <w:spacing w:line="460" w:lineRule="exact"/>
        <w:ind w:left="426" w:hanging="320"/>
        <w:rPr>
          <w:rFonts w:ascii="宋体"/>
          <w:color w:val="auto"/>
          <w:szCs w:val="22"/>
          <w:highlight w:val="none"/>
        </w:rPr>
      </w:pPr>
      <w:r>
        <w:rPr>
          <w:rFonts w:hint="eastAsia" w:ascii="宋体"/>
          <w:color w:val="auto"/>
          <w:szCs w:val="22"/>
          <w:highlight w:val="none"/>
        </w:rPr>
        <w:t>由于新冠疫情影响，本项目获取询价文件暂只支持邮寄，售后不退。</w:t>
      </w:r>
    </w:p>
    <w:p>
      <w:pPr>
        <w:tabs>
          <w:tab w:val="left" w:pos="530"/>
        </w:tabs>
        <w:snapToGrid w:val="0"/>
        <w:spacing w:line="460" w:lineRule="exact"/>
        <w:ind w:left="530" w:firstLine="462" w:firstLineChars="220"/>
        <w:rPr>
          <w:rFonts w:ascii="宋体"/>
          <w:color w:val="auto"/>
          <w:szCs w:val="22"/>
          <w:highlight w:val="none"/>
        </w:rPr>
      </w:pPr>
      <w:r>
        <w:rPr>
          <w:rFonts w:hint="eastAsia" w:ascii="宋体"/>
          <w:color w:val="auto"/>
          <w:highlight w:val="none"/>
        </w:rPr>
        <w:t>获取询价文件</w:t>
      </w:r>
      <w:r>
        <w:rPr>
          <w:rFonts w:ascii="宋体"/>
          <w:color w:val="auto"/>
          <w:highlight w:val="none"/>
        </w:rPr>
        <w:t>时提供</w:t>
      </w:r>
      <w:r>
        <w:rPr>
          <w:rFonts w:hint="eastAsia" w:ascii="宋体"/>
          <w:color w:val="auto"/>
          <w:highlight w:val="none"/>
        </w:rPr>
        <w:t>：有效营业执照副本复印件（需加盖公章）及本</w:t>
      </w:r>
      <w:r>
        <w:rPr>
          <w:color w:val="auto"/>
          <w:highlight w:val="none"/>
        </w:rPr>
        <w:t>经办人代表身份证复印件（加盖公章）</w:t>
      </w:r>
      <w:r>
        <w:rPr>
          <w:rFonts w:hint="eastAsia" w:ascii="宋体"/>
          <w:color w:val="auto"/>
          <w:highlight w:val="none"/>
        </w:rPr>
        <w:t>。</w:t>
      </w:r>
      <w:r>
        <w:rPr>
          <w:rFonts w:hint="eastAsia" w:ascii="宋体" w:hAnsi="宋体"/>
          <w:color w:val="auto"/>
          <w:highlight w:val="none"/>
        </w:rPr>
        <w:t>（获取询价文件的单位，均被视为已充分理解本公告的有关要求，采购人及采购代理均无责任承担其是否符合供应商资格条件而引起的一切后果）</w:t>
      </w:r>
    </w:p>
    <w:p>
      <w:pPr>
        <w:tabs>
          <w:tab w:val="left" w:pos="530"/>
        </w:tabs>
        <w:snapToGrid w:val="0"/>
        <w:spacing w:line="460" w:lineRule="exact"/>
        <w:ind w:left="567" w:leftChars="270"/>
        <w:rPr>
          <w:rFonts w:hint="eastAsia"/>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ascii="宋体"/>
          <w:color w:val="auto"/>
          <w:szCs w:val="22"/>
          <w:highlight w:val="none"/>
        </w:rPr>
        <w:t>填写获取询价文件登记表，并同以上</w:t>
      </w:r>
      <w:r>
        <w:rPr>
          <w:rFonts w:hint="eastAsia"/>
          <w:color w:val="auto"/>
          <w:highlight w:val="none"/>
        </w:rPr>
        <w:t>盖章</w:t>
      </w:r>
      <w:r>
        <w:rPr>
          <w:color w:val="auto"/>
          <w:highlight w:val="none"/>
        </w:rPr>
        <w:t>资料</w:t>
      </w:r>
      <w:r>
        <w:rPr>
          <w:rFonts w:hint="eastAsia"/>
          <w:color w:val="auto"/>
          <w:highlight w:val="none"/>
        </w:rPr>
        <w:t>扫描件一起以PDF版</w:t>
      </w:r>
      <w:r>
        <w:rPr>
          <w:color w:val="auto"/>
          <w:highlight w:val="none"/>
        </w:rPr>
        <w:t>发送电子邮箱：</w:t>
      </w:r>
      <w:r>
        <w:rPr>
          <w:rFonts w:hint="eastAsia" w:ascii="宋体" w:hAnsi="宋体" w:cs="宋体"/>
          <w:iCs/>
          <w:color w:val="auto"/>
          <w:kern w:val="28"/>
          <w:highlight w:val="none"/>
        </w:rPr>
        <w:t>zscdzbdl@163.com</w:t>
      </w:r>
      <w:r>
        <w:rPr>
          <w:rFonts w:hint="eastAsia" w:ascii="宋体"/>
          <w:color w:val="auto"/>
          <w:szCs w:val="22"/>
          <w:highlight w:val="none"/>
        </w:rPr>
        <w:t>；</w:t>
      </w:r>
    </w:p>
    <w:p>
      <w:pPr>
        <w:tabs>
          <w:tab w:val="left" w:pos="530"/>
        </w:tabs>
        <w:snapToGrid w:val="0"/>
        <w:spacing w:line="460" w:lineRule="exact"/>
        <w:ind w:left="567" w:leftChars="270"/>
        <w:rPr>
          <w:color w:val="auto"/>
          <w:highlight w:val="none"/>
        </w:rPr>
      </w:pPr>
      <w:r>
        <w:rPr>
          <w:rFonts w:hint="eastAsia"/>
          <w:color w:val="auto"/>
          <w:highlight w:val="none"/>
        </w:rPr>
        <w:t>（</w:t>
      </w:r>
      <w:r>
        <w:rPr>
          <w:color w:val="auto"/>
          <w:highlight w:val="none"/>
        </w:rPr>
        <w:t>2</w:t>
      </w:r>
      <w:r>
        <w:rPr>
          <w:rFonts w:hint="eastAsia"/>
          <w:color w:val="auto"/>
          <w:highlight w:val="none"/>
        </w:rPr>
        <w:t>）</w:t>
      </w:r>
      <w:r>
        <w:rPr>
          <w:color w:val="auto"/>
          <w:highlight w:val="none"/>
        </w:rPr>
        <w:t>本项目</w:t>
      </w:r>
      <w:r>
        <w:rPr>
          <w:rFonts w:hint="eastAsia"/>
          <w:color w:val="auto"/>
          <w:highlight w:val="none"/>
        </w:rPr>
        <w:t>询价文件</w:t>
      </w:r>
      <w:r>
        <w:rPr>
          <w:color w:val="auto"/>
          <w:highlight w:val="none"/>
        </w:rPr>
        <w:t>费用为人民币</w:t>
      </w:r>
      <w:r>
        <w:rPr>
          <w:rFonts w:hint="eastAsia"/>
          <w:color w:val="auto"/>
          <w:highlight w:val="none"/>
        </w:rPr>
        <w:t>4</w:t>
      </w:r>
      <w:r>
        <w:rPr>
          <w:color w:val="auto"/>
          <w:highlight w:val="none"/>
        </w:rPr>
        <w:t>00元，缴费方式</w:t>
      </w:r>
      <w:r>
        <w:rPr>
          <w:rFonts w:hint="eastAsia"/>
          <w:color w:val="auto"/>
          <w:highlight w:val="none"/>
        </w:rPr>
        <w:t>：</w:t>
      </w:r>
      <w:r>
        <w:rPr>
          <w:rFonts w:hint="eastAsia"/>
          <w:b/>
          <w:bCs/>
          <w:color w:val="auto"/>
          <w:highlight w:val="none"/>
        </w:rPr>
        <w:t>公对公转账或公对公现金存入</w:t>
      </w:r>
      <w:r>
        <w:rPr>
          <w:color w:val="auto"/>
          <w:highlight w:val="none"/>
        </w:rPr>
        <w:t>，按以下银行账号转账：</w:t>
      </w:r>
    </w:p>
    <w:p>
      <w:pPr>
        <w:tabs>
          <w:tab w:val="left" w:pos="530"/>
        </w:tabs>
        <w:snapToGrid w:val="0"/>
        <w:spacing w:line="460" w:lineRule="exact"/>
        <w:ind w:left="567" w:leftChars="270"/>
        <w:rPr>
          <w:rFonts w:hint="eastAsia"/>
          <w:b/>
          <w:bCs/>
          <w:color w:val="auto"/>
          <w:highlight w:val="none"/>
        </w:rPr>
      </w:pPr>
      <w:r>
        <w:rPr>
          <w:rFonts w:hint="eastAsia"/>
          <w:b/>
          <w:bCs/>
          <w:color w:val="auto"/>
          <w:highlight w:val="none"/>
        </w:rPr>
        <w:t>账户名称∶中山市畅达工程管理有限公司</w:t>
      </w:r>
    </w:p>
    <w:p>
      <w:pPr>
        <w:tabs>
          <w:tab w:val="left" w:pos="530"/>
        </w:tabs>
        <w:snapToGrid w:val="0"/>
        <w:spacing w:line="460" w:lineRule="exact"/>
        <w:ind w:left="567" w:leftChars="270"/>
        <w:rPr>
          <w:rFonts w:hint="eastAsia"/>
          <w:b/>
          <w:bCs/>
          <w:color w:val="auto"/>
          <w:highlight w:val="none"/>
        </w:rPr>
      </w:pPr>
      <w:r>
        <w:rPr>
          <w:rFonts w:hint="eastAsia"/>
          <w:b/>
          <w:bCs/>
          <w:color w:val="auto"/>
          <w:highlight w:val="none"/>
        </w:rPr>
        <w:t>账户号码∶656173931432</w:t>
      </w:r>
    </w:p>
    <w:p>
      <w:pPr>
        <w:tabs>
          <w:tab w:val="left" w:pos="530"/>
        </w:tabs>
        <w:snapToGrid w:val="0"/>
        <w:spacing w:line="460" w:lineRule="exact"/>
        <w:ind w:left="567" w:leftChars="270"/>
        <w:rPr>
          <w:rFonts w:hint="eastAsia"/>
          <w:b/>
          <w:bCs/>
          <w:color w:val="auto"/>
          <w:highlight w:val="none"/>
        </w:rPr>
      </w:pPr>
      <w:r>
        <w:rPr>
          <w:rFonts w:hint="eastAsia"/>
          <w:b/>
          <w:bCs/>
          <w:color w:val="auto"/>
          <w:highlight w:val="none"/>
        </w:rPr>
        <w:t>开户银行∶中国银行中山分行</w:t>
      </w:r>
    </w:p>
    <w:p>
      <w:pPr>
        <w:tabs>
          <w:tab w:val="left" w:pos="530"/>
        </w:tabs>
        <w:snapToGrid w:val="0"/>
        <w:spacing w:line="460" w:lineRule="exact"/>
        <w:ind w:left="567" w:leftChars="270"/>
        <w:rPr>
          <w:color w:val="auto"/>
          <w:highlight w:val="none"/>
        </w:rPr>
      </w:pPr>
      <w:r>
        <w:rPr>
          <w:color w:val="auto"/>
          <w:highlight w:val="none"/>
        </w:rPr>
        <w:t>备注：请注明参与</w:t>
      </w:r>
      <w:r>
        <w:rPr>
          <w:rFonts w:hint="eastAsia"/>
          <w:color w:val="auto"/>
          <w:highlight w:val="none"/>
        </w:rPr>
        <w:t>询价</w:t>
      </w:r>
      <w:r>
        <w:rPr>
          <w:color w:val="auto"/>
          <w:highlight w:val="none"/>
        </w:rPr>
        <w:t>的项目名称及项目编号，多谢合作。</w:t>
      </w:r>
    </w:p>
    <w:p>
      <w:pPr>
        <w:tabs>
          <w:tab w:val="left" w:pos="530"/>
        </w:tabs>
        <w:snapToGrid w:val="0"/>
        <w:spacing w:line="460" w:lineRule="exact"/>
        <w:ind w:left="567" w:leftChars="270"/>
        <w:rPr>
          <w:color w:val="auto"/>
          <w:highlight w:val="none"/>
        </w:rPr>
      </w:pPr>
      <w:r>
        <w:rPr>
          <w:rFonts w:hint="eastAsia"/>
          <w:color w:val="auto"/>
          <w:highlight w:val="none"/>
        </w:rPr>
        <w:t>（</w:t>
      </w:r>
      <w:r>
        <w:rPr>
          <w:color w:val="auto"/>
          <w:highlight w:val="none"/>
        </w:rPr>
        <w:t>3</w:t>
      </w:r>
      <w:r>
        <w:rPr>
          <w:rFonts w:hint="eastAsia"/>
          <w:color w:val="auto"/>
          <w:highlight w:val="none"/>
        </w:rPr>
        <w:t>）</w:t>
      </w:r>
      <w:r>
        <w:rPr>
          <w:color w:val="auto"/>
          <w:highlight w:val="none"/>
        </w:rPr>
        <w:t>获取</w:t>
      </w:r>
      <w:r>
        <w:rPr>
          <w:rFonts w:hint="eastAsia"/>
          <w:color w:val="auto"/>
          <w:highlight w:val="none"/>
        </w:rPr>
        <w:t>询价</w:t>
      </w:r>
      <w:r>
        <w:rPr>
          <w:color w:val="auto"/>
          <w:highlight w:val="none"/>
        </w:rPr>
        <w:t>文件联系方式：</w:t>
      </w:r>
    </w:p>
    <w:p>
      <w:pPr>
        <w:tabs>
          <w:tab w:val="left" w:pos="530"/>
        </w:tabs>
        <w:snapToGrid w:val="0"/>
        <w:spacing w:line="460" w:lineRule="exact"/>
        <w:ind w:left="567" w:leftChars="270"/>
        <w:rPr>
          <w:rFonts w:hint="eastAsia" w:ascii="宋体" w:hAnsi="宋体"/>
          <w:color w:val="auto"/>
          <w:highlight w:val="none"/>
        </w:rPr>
      </w:pPr>
      <w:r>
        <w:rPr>
          <w:rFonts w:hint="eastAsia"/>
          <w:color w:val="auto"/>
          <w:highlight w:val="none"/>
        </w:rPr>
        <w:t xml:space="preserve">           </w:t>
      </w:r>
      <w:r>
        <w:rPr>
          <w:color w:val="auto"/>
          <w:highlight w:val="none"/>
        </w:rPr>
        <w:t xml:space="preserve"> 联系人：赵小姐</w:t>
      </w:r>
      <w:r>
        <w:rPr>
          <w:rFonts w:hint="eastAsia"/>
          <w:color w:val="auto"/>
          <w:highlight w:val="none"/>
        </w:rPr>
        <w:t xml:space="preserve">        </w:t>
      </w:r>
      <w:r>
        <w:rPr>
          <w:color w:val="auto"/>
          <w:highlight w:val="none"/>
        </w:rPr>
        <w:t>电</w:t>
      </w:r>
      <w:r>
        <w:rPr>
          <w:rFonts w:hint="eastAsia"/>
          <w:color w:val="auto"/>
          <w:highlight w:val="none"/>
        </w:rPr>
        <w:t xml:space="preserve">   </w:t>
      </w:r>
      <w:r>
        <w:rPr>
          <w:color w:val="auto"/>
          <w:highlight w:val="none"/>
        </w:rPr>
        <w:t>话：</w:t>
      </w:r>
      <w:r>
        <w:rPr>
          <w:rFonts w:hint="eastAsia" w:ascii="宋体" w:hAnsi="宋体"/>
          <w:color w:val="auto"/>
          <w:szCs w:val="21"/>
          <w:highlight w:val="none"/>
        </w:rPr>
        <w:t>0760-88167771</w:t>
      </w:r>
    </w:p>
    <w:p>
      <w:pPr>
        <w:numPr>
          <w:ilvl w:val="0"/>
          <w:numId w:val="1"/>
        </w:numPr>
        <w:tabs>
          <w:tab w:val="left" w:pos="424"/>
          <w:tab w:val="clear" w:pos="420"/>
        </w:tabs>
        <w:snapToGrid w:val="0"/>
        <w:spacing w:line="460" w:lineRule="exact"/>
        <w:ind w:left="424" w:hanging="424"/>
        <w:rPr>
          <w:rFonts w:hint="eastAsia" w:ascii="宋体"/>
          <w:b/>
          <w:color w:val="auto"/>
          <w:highlight w:val="none"/>
        </w:rPr>
      </w:pPr>
      <w:r>
        <w:rPr>
          <w:rFonts w:hint="eastAsia" w:ascii="宋体"/>
          <w:b/>
          <w:color w:val="auto"/>
          <w:highlight w:val="none"/>
        </w:rPr>
        <w:t>保证金金额大写人民币叁万元整（小写：30000.00元），保证金递交截止时间：</w:t>
      </w:r>
      <w:r>
        <w:rPr>
          <w:rFonts w:ascii="宋体"/>
          <w:b/>
          <w:color w:val="auto"/>
          <w:highlight w:val="none"/>
        </w:rPr>
        <w:t>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25</w:t>
      </w:r>
      <w:r>
        <w:rPr>
          <w:rFonts w:ascii="宋体"/>
          <w:b/>
          <w:color w:val="auto"/>
          <w:highlight w:val="none"/>
        </w:rPr>
        <w:t>日</w:t>
      </w:r>
      <w:r>
        <w:rPr>
          <w:rFonts w:hint="eastAsia" w:ascii="宋体"/>
          <w:b/>
          <w:color w:val="auto"/>
          <w:highlight w:val="none"/>
          <w:lang w:val="en-US" w:eastAsia="zh-CN"/>
        </w:rPr>
        <w:t>上午09</w:t>
      </w:r>
      <w:r>
        <w:rPr>
          <w:rFonts w:hint="eastAsia" w:ascii="宋体"/>
          <w:b/>
          <w:color w:val="auto"/>
          <w:highlight w:val="none"/>
        </w:rPr>
        <w:t>:</w:t>
      </w:r>
      <w:r>
        <w:rPr>
          <w:rFonts w:hint="eastAsia" w:ascii="宋体"/>
          <w:b/>
          <w:color w:val="auto"/>
          <w:highlight w:val="none"/>
          <w:lang w:val="en-US" w:eastAsia="zh-CN"/>
        </w:rPr>
        <w:t>30</w:t>
      </w:r>
    </w:p>
    <w:p>
      <w:pPr>
        <w:numPr>
          <w:ilvl w:val="0"/>
          <w:numId w:val="1"/>
        </w:numPr>
        <w:tabs>
          <w:tab w:val="left" w:pos="424"/>
          <w:tab w:val="clear" w:pos="420"/>
        </w:tabs>
        <w:snapToGrid w:val="0"/>
        <w:spacing w:line="460" w:lineRule="exact"/>
        <w:ind w:left="424" w:hanging="424"/>
        <w:rPr>
          <w:rFonts w:hint="eastAsia" w:ascii="宋体"/>
          <w:b/>
          <w:color w:val="auto"/>
          <w:highlight w:val="none"/>
        </w:rPr>
      </w:pPr>
      <w:r>
        <w:rPr>
          <w:rFonts w:hint="eastAsia" w:ascii="宋体"/>
          <w:b/>
          <w:color w:val="auto"/>
          <w:highlight w:val="none"/>
        </w:rPr>
        <w:t>报价文件递交时间：</w:t>
      </w:r>
      <w:r>
        <w:rPr>
          <w:rFonts w:ascii="宋体"/>
          <w:b/>
          <w:color w:val="auto"/>
          <w:highlight w:val="none"/>
        </w:rPr>
        <w:t>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25</w:t>
      </w:r>
      <w:r>
        <w:rPr>
          <w:rFonts w:ascii="宋体"/>
          <w:b/>
          <w:color w:val="auto"/>
          <w:highlight w:val="none"/>
        </w:rPr>
        <w:t>日</w:t>
      </w:r>
      <w:r>
        <w:rPr>
          <w:rFonts w:hint="eastAsia" w:ascii="宋体"/>
          <w:b/>
          <w:color w:val="auto"/>
          <w:highlight w:val="none"/>
          <w:lang w:val="en-US" w:eastAsia="zh-CN"/>
        </w:rPr>
        <w:t>上午09:00~09</w:t>
      </w:r>
      <w:r>
        <w:rPr>
          <w:rFonts w:hint="eastAsia" w:ascii="宋体"/>
          <w:b/>
          <w:color w:val="auto"/>
          <w:highlight w:val="none"/>
        </w:rPr>
        <w:t>:</w:t>
      </w:r>
      <w:r>
        <w:rPr>
          <w:rFonts w:hint="eastAsia" w:ascii="宋体"/>
          <w:b/>
          <w:color w:val="auto"/>
          <w:highlight w:val="none"/>
          <w:lang w:val="en-US" w:eastAsia="zh-CN"/>
        </w:rPr>
        <w:t>30</w:t>
      </w:r>
      <w:r>
        <w:rPr>
          <w:rFonts w:hint="eastAsia" w:ascii="宋体"/>
          <w:color w:val="auto"/>
          <w:highlight w:val="none"/>
        </w:rPr>
        <w:t>；</w:t>
      </w:r>
    </w:p>
    <w:p>
      <w:pPr>
        <w:numPr>
          <w:ilvl w:val="0"/>
          <w:numId w:val="1"/>
        </w:numPr>
        <w:tabs>
          <w:tab w:val="left" w:pos="424"/>
          <w:tab w:val="clear" w:pos="420"/>
        </w:tabs>
        <w:snapToGrid w:val="0"/>
        <w:spacing w:line="460" w:lineRule="exact"/>
        <w:ind w:left="424" w:hanging="424"/>
        <w:rPr>
          <w:rFonts w:hint="eastAsia" w:ascii="宋体"/>
          <w:b/>
          <w:color w:val="auto"/>
          <w:highlight w:val="none"/>
        </w:rPr>
      </w:pPr>
      <w:r>
        <w:rPr>
          <w:rFonts w:ascii="宋体"/>
          <w:b/>
          <w:color w:val="auto"/>
          <w:highlight w:val="none"/>
        </w:rPr>
        <w:t>报价截止时间：20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25</w:t>
      </w:r>
      <w:r>
        <w:rPr>
          <w:rFonts w:ascii="宋体"/>
          <w:b/>
          <w:color w:val="auto"/>
          <w:highlight w:val="none"/>
        </w:rPr>
        <w:t>日</w:t>
      </w:r>
      <w:r>
        <w:rPr>
          <w:rFonts w:hint="eastAsia" w:ascii="宋体"/>
          <w:b/>
          <w:color w:val="auto"/>
          <w:highlight w:val="none"/>
          <w:lang w:val="en-US" w:eastAsia="zh-CN"/>
        </w:rPr>
        <w:t>上午09</w:t>
      </w:r>
      <w:r>
        <w:rPr>
          <w:rFonts w:hint="eastAsia" w:ascii="宋体"/>
          <w:b/>
          <w:color w:val="auto"/>
          <w:highlight w:val="none"/>
        </w:rPr>
        <w:t>:</w:t>
      </w:r>
      <w:r>
        <w:rPr>
          <w:rFonts w:hint="eastAsia" w:ascii="宋体"/>
          <w:b/>
          <w:color w:val="auto"/>
          <w:highlight w:val="none"/>
          <w:lang w:val="en-US" w:eastAsia="zh-CN"/>
        </w:rPr>
        <w:t>30</w:t>
      </w:r>
      <w:r>
        <w:rPr>
          <w:rFonts w:hint="eastAsia" w:ascii="宋体"/>
          <w:color w:val="auto"/>
          <w:highlight w:val="none"/>
        </w:rPr>
        <w:t>；</w:t>
      </w:r>
    </w:p>
    <w:p>
      <w:pPr>
        <w:numPr>
          <w:ilvl w:val="0"/>
          <w:numId w:val="1"/>
        </w:numPr>
        <w:tabs>
          <w:tab w:val="left" w:pos="424"/>
          <w:tab w:val="clear" w:pos="420"/>
        </w:tabs>
        <w:snapToGrid w:val="0"/>
        <w:spacing w:line="460" w:lineRule="exact"/>
        <w:ind w:left="424" w:hanging="424"/>
        <w:rPr>
          <w:rFonts w:hint="eastAsia" w:ascii="宋体"/>
          <w:b/>
          <w:color w:val="auto"/>
          <w:highlight w:val="none"/>
        </w:rPr>
      </w:pPr>
      <w:r>
        <w:rPr>
          <w:rFonts w:hint="eastAsia" w:ascii="宋体"/>
          <w:b/>
          <w:color w:val="auto"/>
          <w:highlight w:val="none"/>
        </w:rPr>
        <w:t>询价（评审）时间：</w:t>
      </w:r>
      <w:r>
        <w:rPr>
          <w:rFonts w:ascii="宋体"/>
          <w:b/>
          <w:color w:val="auto"/>
          <w:highlight w:val="none"/>
        </w:rPr>
        <w:t>20</w:t>
      </w:r>
      <w:r>
        <w:rPr>
          <w:rFonts w:hint="eastAsia" w:ascii="宋体"/>
          <w:b/>
          <w:color w:val="auto"/>
          <w:highlight w:val="none"/>
        </w:rPr>
        <w:t>22</w:t>
      </w:r>
      <w:r>
        <w:rPr>
          <w:rFonts w:ascii="宋体"/>
          <w:b/>
          <w:color w:val="auto"/>
          <w:highlight w:val="none"/>
        </w:rPr>
        <w:t>年</w:t>
      </w:r>
      <w:r>
        <w:rPr>
          <w:rFonts w:hint="eastAsia" w:ascii="宋体"/>
          <w:b/>
          <w:color w:val="auto"/>
          <w:highlight w:val="none"/>
          <w:lang w:val="en-US" w:eastAsia="zh-CN"/>
        </w:rPr>
        <w:t>2</w:t>
      </w:r>
      <w:r>
        <w:rPr>
          <w:rFonts w:ascii="宋体"/>
          <w:b/>
          <w:color w:val="auto"/>
          <w:highlight w:val="none"/>
        </w:rPr>
        <w:t>月</w:t>
      </w:r>
      <w:r>
        <w:rPr>
          <w:rFonts w:hint="eastAsia" w:ascii="宋体"/>
          <w:b/>
          <w:color w:val="auto"/>
          <w:highlight w:val="none"/>
          <w:lang w:val="en-US" w:eastAsia="zh-CN"/>
        </w:rPr>
        <w:t>25</w:t>
      </w:r>
      <w:r>
        <w:rPr>
          <w:rFonts w:ascii="宋体"/>
          <w:b/>
          <w:color w:val="auto"/>
          <w:highlight w:val="none"/>
        </w:rPr>
        <w:t>日</w:t>
      </w:r>
      <w:r>
        <w:rPr>
          <w:rFonts w:hint="eastAsia" w:ascii="宋体"/>
          <w:b/>
          <w:color w:val="auto"/>
          <w:highlight w:val="none"/>
          <w:lang w:val="en-US" w:eastAsia="zh-CN"/>
        </w:rPr>
        <w:t>上午09</w:t>
      </w:r>
      <w:r>
        <w:rPr>
          <w:rFonts w:hint="eastAsia" w:ascii="宋体"/>
          <w:b/>
          <w:color w:val="auto"/>
          <w:highlight w:val="none"/>
        </w:rPr>
        <w:t>:</w:t>
      </w:r>
      <w:r>
        <w:rPr>
          <w:rFonts w:hint="eastAsia" w:ascii="宋体"/>
          <w:b/>
          <w:color w:val="auto"/>
          <w:highlight w:val="none"/>
          <w:lang w:val="en-US" w:eastAsia="zh-CN"/>
        </w:rPr>
        <w:t>30</w:t>
      </w:r>
      <w:r>
        <w:rPr>
          <w:rFonts w:hint="eastAsia" w:ascii="宋体"/>
          <w:b/>
          <w:color w:val="auto"/>
          <w:highlight w:val="none"/>
        </w:rPr>
        <w:t>。</w:t>
      </w:r>
    </w:p>
    <w:p>
      <w:pPr>
        <w:numPr>
          <w:ilvl w:val="0"/>
          <w:numId w:val="1"/>
        </w:numPr>
        <w:tabs>
          <w:tab w:val="left" w:pos="709"/>
          <w:tab w:val="clear" w:pos="420"/>
        </w:tabs>
        <w:snapToGrid w:val="0"/>
        <w:spacing w:line="460" w:lineRule="exact"/>
        <w:ind w:left="709" w:hanging="709"/>
        <w:rPr>
          <w:rFonts w:hint="eastAsia" w:ascii="宋体"/>
          <w:color w:val="auto"/>
          <w:highlight w:val="none"/>
        </w:rPr>
      </w:pPr>
      <w:r>
        <w:rPr>
          <w:rFonts w:hint="eastAsia" w:ascii="宋体"/>
          <w:b/>
          <w:color w:val="auto"/>
          <w:highlight w:val="none"/>
        </w:rPr>
        <w:t>递交报价文件地点：</w:t>
      </w:r>
      <w:r>
        <w:rPr>
          <w:rFonts w:hint="eastAsia" w:ascii="宋体"/>
          <w:color w:val="auto"/>
          <w:kern w:val="28"/>
          <w:szCs w:val="21"/>
          <w:highlight w:val="none"/>
        </w:rPr>
        <w:t>中山市畅达工程管理有限公司</w:t>
      </w:r>
      <w:r>
        <w:rPr>
          <w:rFonts w:hint="eastAsia" w:ascii="宋体"/>
          <w:color w:val="auto"/>
          <w:szCs w:val="21"/>
          <w:highlight w:val="none"/>
        </w:rPr>
        <w:t>（</w:t>
      </w:r>
      <w:r>
        <w:rPr>
          <w:rFonts w:hint="eastAsia" w:ascii="宋体" w:hAnsi="宋体" w:cs="宋体"/>
          <w:iCs/>
          <w:color w:val="auto"/>
          <w:kern w:val="28"/>
          <w:szCs w:val="22"/>
          <w:highlight w:val="none"/>
        </w:rPr>
        <w:t>详细地址：中</w:t>
      </w:r>
      <w:r>
        <w:rPr>
          <w:rFonts w:hint="eastAsia" w:ascii="宋体" w:hAnsi="宋体"/>
          <w:color w:val="auto"/>
          <w:highlight w:val="none"/>
        </w:rPr>
        <w:t>山市东区起湾南道3号竹苑广场之二七层</w:t>
      </w:r>
      <w:r>
        <w:rPr>
          <w:rFonts w:hint="eastAsia" w:ascii="宋体" w:hAnsi="宋体" w:cs="宋体"/>
          <w:iCs/>
          <w:color w:val="auto"/>
          <w:kern w:val="28"/>
          <w:szCs w:val="22"/>
          <w:highlight w:val="none"/>
        </w:rPr>
        <w:t xml:space="preserve"> </w:t>
      </w:r>
      <w:r>
        <w:rPr>
          <w:rFonts w:hint="eastAsia" w:ascii="宋体"/>
          <w:color w:val="auto"/>
          <w:szCs w:val="21"/>
          <w:highlight w:val="none"/>
        </w:rPr>
        <w:t>）</w:t>
      </w:r>
      <w:r>
        <w:rPr>
          <w:rFonts w:hint="eastAsia" w:ascii="宋体" w:hAnsi="宋体"/>
          <w:color w:val="auto"/>
          <w:highlight w:val="none"/>
        </w:rPr>
        <w:t>。</w:t>
      </w:r>
    </w:p>
    <w:p>
      <w:pPr>
        <w:numPr>
          <w:ilvl w:val="0"/>
          <w:numId w:val="1"/>
        </w:numPr>
        <w:tabs>
          <w:tab w:val="left" w:pos="709"/>
          <w:tab w:val="clear" w:pos="420"/>
        </w:tabs>
        <w:snapToGrid w:val="0"/>
        <w:spacing w:line="460" w:lineRule="exact"/>
        <w:ind w:left="709" w:hanging="709"/>
        <w:rPr>
          <w:rFonts w:hint="eastAsia" w:ascii="宋体"/>
          <w:color w:val="auto"/>
          <w:highlight w:val="none"/>
        </w:rPr>
      </w:pPr>
      <w:r>
        <w:rPr>
          <w:rFonts w:hint="eastAsia" w:ascii="宋体"/>
          <w:b/>
          <w:color w:val="auto"/>
          <w:highlight w:val="none"/>
        </w:rPr>
        <w:t>评审地点：</w:t>
      </w:r>
      <w:r>
        <w:rPr>
          <w:rFonts w:hint="eastAsia" w:ascii="宋体"/>
          <w:color w:val="auto"/>
          <w:kern w:val="28"/>
          <w:szCs w:val="21"/>
          <w:highlight w:val="none"/>
        </w:rPr>
        <w:t>中山市畅达工程管理有限公司</w:t>
      </w:r>
      <w:r>
        <w:rPr>
          <w:rFonts w:hint="eastAsia" w:ascii="宋体"/>
          <w:color w:val="auto"/>
          <w:szCs w:val="21"/>
          <w:highlight w:val="none"/>
        </w:rPr>
        <w:t>（</w:t>
      </w:r>
      <w:r>
        <w:rPr>
          <w:rFonts w:hint="eastAsia" w:ascii="宋体" w:hAnsi="宋体" w:cs="宋体"/>
          <w:iCs/>
          <w:color w:val="auto"/>
          <w:kern w:val="28"/>
          <w:szCs w:val="22"/>
          <w:highlight w:val="none"/>
        </w:rPr>
        <w:t>详细地址：中</w:t>
      </w:r>
      <w:r>
        <w:rPr>
          <w:rFonts w:hint="eastAsia" w:ascii="宋体" w:hAnsi="宋体"/>
          <w:color w:val="auto"/>
          <w:highlight w:val="none"/>
        </w:rPr>
        <w:t>山市东区起湾南道3号竹苑广场之二七层</w:t>
      </w:r>
      <w:r>
        <w:rPr>
          <w:rFonts w:hint="eastAsia" w:ascii="宋体" w:hAnsi="宋体" w:cs="宋体"/>
          <w:iCs/>
          <w:color w:val="auto"/>
          <w:kern w:val="28"/>
          <w:szCs w:val="22"/>
          <w:highlight w:val="none"/>
        </w:rPr>
        <w:t xml:space="preserve"> </w:t>
      </w:r>
      <w:r>
        <w:rPr>
          <w:rFonts w:hint="eastAsia" w:ascii="宋体"/>
          <w:color w:val="auto"/>
          <w:szCs w:val="21"/>
          <w:highlight w:val="none"/>
        </w:rPr>
        <w:t>）</w:t>
      </w:r>
      <w:r>
        <w:rPr>
          <w:rFonts w:hint="eastAsia" w:ascii="宋体" w:hAnsi="宋体"/>
          <w:color w:val="auto"/>
          <w:highlight w:val="none"/>
        </w:rPr>
        <w:t>。</w:t>
      </w:r>
    </w:p>
    <w:p>
      <w:pPr>
        <w:numPr>
          <w:ilvl w:val="0"/>
          <w:numId w:val="1"/>
        </w:numPr>
        <w:tabs>
          <w:tab w:val="left" w:pos="709"/>
          <w:tab w:val="clear" w:pos="420"/>
        </w:tabs>
        <w:snapToGrid w:val="0"/>
        <w:spacing w:line="460" w:lineRule="exact"/>
        <w:ind w:left="709" w:hanging="709"/>
        <w:rPr>
          <w:rFonts w:ascii="宋体"/>
          <w:b/>
          <w:color w:val="auto"/>
          <w:highlight w:val="none"/>
        </w:rPr>
      </w:pPr>
      <w:r>
        <w:rPr>
          <w:rFonts w:hint="eastAsia" w:ascii="宋体"/>
          <w:b/>
          <w:color w:val="auto"/>
          <w:highlight w:val="none"/>
        </w:rPr>
        <w:t>联系事项</w:t>
      </w:r>
    </w:p>
    <w:p>
      <w:pPr>
        <w:numPr>
          <w:ilvl w:val="0"/>
          <w:numId w:val="3"/>
        </w:numPr>
        <w:tabs>
          <w:tab w:val="left" w:pos="530"/>
        </w:tabs>
        <w:spacing w:line="460" w:lineRule="exact"/>
        <w:rPr>
          <w:rFonts w:ascii="宋体" w:hAnsi="宋体"/>
          <w:b/>
          <w:color w:val="auto"/>
          <w:szCs w:val="21"/>
          <w:highlight w:val="none"/>
        </w:rPr>
      </w:pPr>
      <w:r>
        <w:rPr>
          <w:rFonts w:hint="eastAsia" w:ascii="宋体" w:hAnsi="宋体"/>
          <w:color w:val="auto"/>
          <w:szCs w:val="21"/>
          <w:highlight w:val="none"/>
        </w:rPr>
        <w:t>采购项目联系人（代理机构）：赵小姐        联系电话：0760-88167771</w:t>
      </w:r>
    </w:p>
    <w:p>
      <w:pPr>
        <w:tabs>
          <w:tab w:val="left" w:pos="530"/>
        </w:tabs>
        <w:spacing w:line="460" w:lineRule="exact"/>
        <w:ind w:left="720"/>
        <w:rPr>
          <w:rFonts w:ascii="宋体" w:hAnsi="宋体"/>
          <w:color w:val="auto"/>
          <w:highlight w:val="none"/>
        </w:rPr>
      </w:pPr>
      <w:r>
        <w:rPr>
          <w:rFonts w:hint="eastAsia" w:ascii="宋体" w:hAnsi="宋体"/>
          <w:color w:val="auto"/>
          <w:szCs w:val="21"/>
          <w:highlight w:val="none"/>
        </w:rPr>
        <w:t>采购项目联系人（采 购 人）：李先生        联系电话：0760-88383455</w:t>
      </w:r>
    </w:p>
    <w:p>
      <w:pPr>
        <w:numPr>
          <w:ilvl w:val="0"/>
          <w:numId w:val="3"/>
        </w:numPr>
        <w:tabs>
          <w:tab w:val="left" w:pos="530"/>
        </w:tabs>
        <w:spacing w:line="460" w:lineRule="exact"/>
        <w:rPr>
          <w:rFonts w:ascii="宋体" w:hAnsi="宋体"/>
          <w:b/>
          <w:color w:val="auto"/>
          <w:szCs w:val="21"/>
          <w:highlight w:val="none"/>
        </w:rPr>
      </w:pPr>
      <w:r>
        <w:rPr>
          <w:rFonts w:hint="eastAsia" w:ascii="宋体" w:hAnsi="宋体"/>
          <w:b/>
          <w:color w:val="auto"/>
          <w:szCs w:val="21"/>
          <w:highlight w:val="none"/>
        </w:rPr>
        <w:t>采购代理机构：中山市畅达工程管理有限公司</w:t>
      </w:r>
    </w:p>
    <w:p>
      <w:pPr>
        <w:tabs>
          <w:tab w:val="left" w:pos="709"/>
        </w:tabs>
        <w:spacing w:line="460" w:lineRule="exact"/>
        <w:ind w:left="708" w:leftChars="337"/>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s="宋体"/>
          <w:iCs/>
          <w:color w:val="auto"/>
          <w:kern w:val="28"/>
          <w:szCs w:val="22"/>
          <w:highlight w:val="none"/>
        </w:rPr>
        <w:t>中</w:t>
      </w:r>
      <w:r>
        <w:rPr>
          <w:rFonts w:hint="eastAsia" w:ascii="宋体" w:hAnsi="宋体"/>
          <w:color w:val="auto"/>
          <w:highlight w:val="none"/>
        </w:rPr>
        <w:t>山市东区起湾南道3号竹苑广场之二七层</w:t>
      </w:r>
    </w:p>
    <w:p>
      <w:pPr>
        <w:tabs>
          <w:tab w:val="left" w:pos="709"/>
        </w:tabs>
        <w:spacing w:line="460" w:lineRule="exact"/>
        <w:ind w:left="708" w:leftChars="337" w:firstLine="1"/>
        <w:rPr>
          <w:rFonts w:hint="eastAsia" w:ascii="宋体" w:hAnsi="宋体"/>
          <w:color w:val="auto"/>
          <w:highlight w:val="none"/>
        </w:rPr>
      </w:pPr>
      <w:r>
        <w:rPr>
          <w:rFonts w:hint="eastAsia" w:ascii="宋体" w:hAnsi="宋体"/>
          <w:color w:val="auto"/>
          <w:highlight w:val="none"/>
        </w:rPr>
        <w:t>联系人：</w:t>
      </w:r>
      <w:r>
        <w:rPr>
          <w:rFonts w:hint="eastAsia" w:ascii="宋体" w:hAnsi="宋体"/>
          <w:color w:val="auto"/>
          <w:szCs w:val="21"/>
          <w:highlight w:val="none"/>
        </w:rPr>
        <w:t>赵小姐</w:t>
      </w:r>
      <w:r>
        <w:rPr>
          <w:rFonts w:hint="eastAsia" w:ascii="宋体" w:hAnsi="宋体"/>
          <w:color w:val="auto"/>
          <w:highlight w:val="none"/>
        </w:rPr>
        <w:t xml:space="preserve">                      联系电话：</w:t>
      </w:r>
      <w:r>
        <w:rPr>
          <w:rFonts w:hint="eastAsia" w:ascii="宋体" w:hAnsi="宋体"/>
          <w:color w:val="auto"/>
          <w:szCs w:val="21"/>
          <w:highlight w:val="none"/>
        </w:rPr>
        <w:t>0760-88167771</w:t>
      </w:r>
    </w:p>
    <w:p>
      <w:pPr>
        <w:tabs>
          <w:tab w:val="left" w:pos="709"/>
        </w:tabs>
        <w:spacing w:line="460" w:lineRule="exact"/>
        <w:ind w:left="708" w:leftChars="337" w:firstLine="1"/>
        <w:rPr>
          <w:rFonts w:ascii="宋体" w:hAnsi="宋体"/>
          <w:color w:val="auto"/>
          <w:highlight w:val="none"/>
        </w:rPr>
      </w:pPr>
      <w:r>
        <w:rPr>
          <w:rFonts w:hint="eastAsia" w:ascii="宋体" w:hAnsi="宋体"/>
          <w:color w:val="auto"/>
          <w:highlight w:val="none"/>
        </w:rPr>
        <w:t>传真：</w:t>
      </w:r>
      <w:r>
        <w:rPr>
          <w:rFonts w:hint="eastAsia" w:ascii="宋体" w:hAnsi="宋体"/>
          <w:color w:val="auto"/>
          <w:szCs w:val="21"/>
          <w:highlight w:val="none"/>
        </w:rPr>
        <w:t>0760-88167771</w:t>
      </w:r>
      <w:r>
        <w:rPr>
          <w:rFonts w:hint="eastAsia" w:ascii="宋体" w:hAnsi="宋体"/>
          <w:color w:val="auto"/>
          <w:highlight w:val="none"/>
        </w:rPr>
        <w:t xml:space="preserve">                 邮编： 528400</w:t>
      </w:r>
    </w:p>
    <w:p>
      <w:pPr>
        <w:tabs>
          <w:tab w:val="left" w:pos="709"/>
        </w:tabs>
        <w:spacing w:line="460" w:lineRule="exact"/>
        <w:rPr>
          <w:rFonts w:ascii="宋体" w:hAnsi="宋体"/>
          <w:color w:val="auto"/>
          <w:szCs w:val="21"/>
          <w:highlight w:val="none"/>
        </w:rPr>
      </w:pPr>
    </w:p>
    <w:p>
      <w:pPr>
        <w:tabs>
          <w:tab w:val="left" w:pos="709"/>
        </w:tabs>
        <w:spacing w:line="460" w:lineRule="exact"/>
        <w:ind w:left="708" w:leftChars="337" w:firstLine="1"/>
        <w:rPr>
          <w:rFonts w:ascii="宋体" w:hAnsi="宋体"/>
          <w:color w:val="auto"/>
          <w:szCs w:val="21"/>
          <w:highlight w:val="none"/>
        </w:rPr>
      </w:pPr>
    </w:p>
    <w:p>
      <w:pPr>
        <w:tabs>
          <w:tab w:val="left" w:pos="530"/>
        </w:tabs>
        <w:spacing w:line="460" w:lineRule="exact"/>
        <w:jc w:val="right"/>
        <w:rPr>
          <w:rFonts w:hint="eastAsia" w:ascii="宋体" w:hAnsi="宋体"/>
          <w:b/>
          <w:color w:val="auto"/>
          <w:szCs w:val="21"/>
          <w:highlight w:val="none"/>
        </w:rPr>
      </w:pPr>
      <w:r>
        <w:rPr>
          <w:rFonts w:hint="eastAsia" w:ascii="宋体" w:hAnsi="宋体"/>
          <w:b/>
          <w:color w:val="auto"/>
          <w:szCs w:val="21"/>
          <w:highlight w:val="none"/>
        </w:rPr>
        <w:t>发布人：中山市畅达工程管理有限公司</w:t>
      </w:r>
    </w:p>
    <w:p>
      <w:pPr>
        <w:tabs>
          <w:tab w:val="left" w:pos="530"/>
        </w:tabs>
        <w:spacing w:line="460" w:lineRule="exact"/>
        <w:jc w:val="right"/>
        <w:rPr>
          <w:color w:val="auto"/>
          <w:highlight w:val="none"/>
        </w:rPr>
      </w:pPr>
      <w:r>
        <w:rPr>
          <w:rFonts w:hint="eastAsia" w:ascii="宋体" w:hAnsi="宋体"/>
          <w:color w:val="auto"/>
          <w:szCs w:val="21"/>
          <w:highlight w:val="none"/>
        </w:rPr>
        <w:t>发布时间：2022年</w:t>
      </w:r>
      <w:r>
        <w:rPr>
          <w:rFonts w:hint="eastAsia" w:ascii="宋体" w:hAnsi="宋体"/>
          <w:color w:val="auto"/>
          <w:szCs w:val="21"/>
          <w:highlight w:val="none"/>
          <w:lang w:val="en-US" w:eastAsia="zh-CN"/>
        </w:rPr>
        <w:t>2</w:t>
      </w:r>
      <w:r>
        <w:rPr>
          <w:rFonts w:hint="eastAsia" w:ascii="宋体" w:hAnsi="宋体"/>
          <w:color w:val="auto"/>
          <w:szCs w:val="21"/>
          <w:highlight w:val="none"/>
        </w:rPr>
        <w:t>月</w:t>
      </w:r>
      <w:r>
        <w:rPr>
          <w:rFonts w:hint="eastAsia" w:ascii="宋体" w:hAnsi="宋体"/>
          <w:color w:val="auto"/>
          <w:szCs w:val="21"/>
          <w:highlight w:val="none"/>
          <w:lang w:val="en-US" w:eastAsia="zh-CN"/>
        </w:rPr>
        <w:t>21</w:t>
      </w:r>
      <w:r>
        <w:rPr>
          <w:rFonts w:hint="eastAsia" w:ascii="宋体" w:hAnsi="宋体"/>
          <w:color w:val="auto"/>
          <w:szCs w:val="21"/>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36"/>
    <w:multiLevelType w:val="multilevel"/>
    <w:tmpl w:val="00000036"/>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692"/>
        </w:tabs>
        <w:ind w:left="692" w:hanging="374"/>
      </w:pPr>
      <w:rPr>
        <w:rFonts w:hint="eastAsia" w:ascii="宋体" w:hAnsi="宋体" w:eastAsia="宋体"/>
        <w:b w:val="0"/>
        <w:i w:val="0"/>
        <w:sz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6402AD"/>
    <w:multiLevelType w:val="multilevel"/>
    <w:tmpl w:val="566402AD"/>
    <w:lvl w:ilvl="0" w:tentative="0">
      <w:start w:val="1"/>
      <w:numFmt w:val="japaneseCounting"/>
      <w:lvlText w:val="（%1）"/>
      <w:lvlJc w:val="left"/>
      <w:pPr>
        <w:ind w:left="720"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C480E"/>
    <w:rsid w:val="21FE0161"/>
    <w:rsid w:val="2D9C480E"/>
    <w:rsid w:val="3E85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2022-02-21T02:56:00Z</dcterms:created>
  <dc:creator>没伞的孩子</dc:creator>
  <cp:lastModifiedBy>没伞的孩子</cp:lastModifiedBy>
  <dcterms:modified xsi:type="dcterms:W3CDTF">2022-02-21T08:37:02Z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92A71904FEE64AAF8D4E444415865819</vt:lpwstr>
  </property>
</Properties>
</file>