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72" w:lineRule="exact"/>
        <w:ind w:left="0"/>
        <w:jc w:val="center"/>
        <w:rPr>
          <w:rFonts w:ascii="仿宋" w:hAnsi="仿宋" w:eastAsia="仿宋"/>
          <w:lang w:eastAsia="zh-CN"/>
        </w:rPr>
      </w:pPr>
      <w:r>
        <w:rPr>
          <w:rFonts w:hint="eastAsia" w:ascii="仿宋" w:hAnsi="仿宋" w:eastAsia="仿宋"/>
          <w:lang w:eastAsia="zh-CN"/>
        </w:rPr>
        <w:t>吉林卓创新材料有限公司</w:t>
      </w:r>
    </w:p>
    <w:p>
      <w:pPr>
        <w:spacing w:line="240" w:lineRule="auto"/>
        <w:jc w:val="center"/>
        <w:rPr>
          <w:rFonts w:hint="eastAsia" w:ascii="宋体" w:hAnsi="宋体" w:eastAsia="宋体" w:cs="宋体"/>
          <w:b/>
          <w:bCs/>
          <w:sz w:val="28"/>
          <w:szCs w:val="28"/>
          <w:lang w:eastAsia="zh-CN"/>
        </w:rPr>
      </w:pPr>
      <w:r>
        <w:rPr>
          <w:rFonts w:hint="eastAsia"/>
          <w:b/>
          <w:bCs/>
          <w:sz w:val="28"/>
          <w:szCs w:val="28"/>
          <w:lang w:val="en-US" w:eastAsia="zh-CN"/>
        </w:rPr>
        <w:t>3吨</w:t>
      </w:r>
      <w:r>
        <w:rPr>
          <w:rFonts w:hint="eastAsia"/>
          <w:b/>
          <w:bCs/>
          <w:sz w:val="28"/>
          <w:szCs w:val="28"/>
          <w:lang w:eastAsia="zh-CN"/>
        </w:rPr>
        <w:t>装载机</w:t>
      </w:r>
      <w:r>
        <w:rPr>
          <w:rFonts w:hint="eastAsia" w:ascii="宋体" w:hAnsi="宋体" w:eastAsia="宋体" w:cs="宋体"/>
          <w:b/>
          <w:bCs/>
          <w:sz w:val="28"/>
          <w:szCs w:val="28"/>
          <w:lang w:eastAsia="zh-CN"/>
        </w:rPr>
        <w:t>招标公告</w:t>
      </w:r>
    </w:p>
    <w:p>
      <w:pPr>
        <w:spacing w:line="240" w:lineRule="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 xml:space="preserve">                                                  招标编号：</w:t>
      </w:r>
    </w:p>
    <w:p>
      <w:pPr>
        <w:spacing w:line="240" w:lineRule="auto"/>
        <w:ind w:firstLine="562" w:firstLineChars="200"/>
        <w:rPr>
          <w:rFonts w:hint="eastAsia" w:ascii="宋体" w:hAnsi="宋体" w:eastAsia="宋体" w:cs="宋体"/>
          <w:b/>
          <w:bCs/>
          <w:sz w:val="28"/>
          <w:szCs w:val="28"/>
          <w:lang w:eastAsia="zh-CN"/>
        </w:rPr>
      </w:pPr>
      <w:bookmarkStart w:id="0" w:name="_bookmark10"/>
      <w:bookmarkEnd w:id="0"/>
      <w:r>
        <w:rPr>
          <w:rFonts w:hint="eastAsia" w:ascii="宋体" w:hAnsi="宋体" w:eastAsia="宋体" w:cs="宋体"/>
          <w:b/>
          <w:bCs/>
          <w:sz w:val="28"/>
          <w:szCs w:val="28"/>
          <w:lang w:eastAsia="zh-CN"/>
        </w:rPr>
        <w:t>经研究决定对我公司</w:t>
      </w:r>
      <w:r>
        <w:rPr>
          <w:rFonts w:hint="eastAsia" w:cs="宋体"/>
          <w:b/>
          <w:bCs/>
          <w:sz w:val="28"/>
          <w:szCs w:val="28"/>
          <w:lang w:eastAsia="zh-CN"/>
        </w:rPr>
        <w:t>（</w:t>
      </w:r>
      <w:r>
        <w:rPr>
          <w:rFonts w:hint="eastAsia"/>
          <w:b/>
          <w:bCs/>
          <w:sz w:val="28"/>
          <w:szCs w:val="28"/>
          <w:lang w:val="en-US" w:eastAsia="zh-CN"/>
        </w:rPr>
        <w:t>3吨</w:t>
      </w:r>
      <w:r>
        <w:rPr>
          <w:rFonts w:hint="eastAsia"/>
          <w:b/>
          <w:bCs/>
          <w:sz w:val="28"/>
          <w:szCs w:val="28"/>
          <w:lang w:eastAsia="zh-CN"/>
        </w:rPr>
        <w:t>装载机</w:t>
      </w:r>
      <w:r>
        <w:rPr>
          <w:rFonts w:hint="eastAsia"/>
          <w:b/>
          <w:bCs/>
          <w:sz w:val="28"/>
          <w:szCs w:val="28"/>
        </w:rPr>
        <w:t xml:space="preserve"> </w:t>
      </w:r>
      <w:r>
        <w:rPr>
          <w:rFonts w:hint="eastAsia" w:ascii="宋体" w:hAnsi="宋体" w:eastAsia="宋体" w:cs="宋体"/>
          <w:b/>
          <w:bCs/>
          <w:sz w:val="28"/>
          <w:szCs w:val="28"/>
          <w:lang w:eastAsia="zh-CN"/>
        </w:rPr>
        <w:t>）进行公开招标。以下是本次招标基本内容及要求，若贵单位有意向参与本次招标，请按照本公告要求参与投标。</w:t>
      </w:r>
    </w:p>
    <w:p>
      <w:pPr>
        <w:pStyle w:val="16"/>
        <w:spacing w:line="240" w:lineRule="auto"/>
        <w:outlineLvl w:val="0"/>
        <w:rPr>
          <w:rFonts w:hint="eastAsia" w:ascii="宋体" w:hAnsi="宋体" w:eastAsia="宋体" w:cs="宋体"/>
          <w:b/>
          <w:bCs/>
          <w:sz w:val="28"/>
          <w:szCs w:val="28"/>
        </w:rPr>
      </w:pPr>
      <w:bookmarkStart w:id="1" w:name="_bookmark11"/>
      <w:bookmarkEnd w:id="1"/>
      <w:bookmarkStart w:id="2" w:name="_Toc144974487"/>
      <w:bookmarkStart w:id="3" w:name="_Toc45801941"/>
      <w:bookmarkStart w:id="4" w:name="_Toc152042295"/>
      <w:bookmarkStart w:id="5" w:name="_Toc152045519"/>
      <w:r>
        <w:rPr>
          <w:rFonts w:hint="eastAsia" w:ascii="宋体" w:hAnsi="宋体" w:eastAsia="宋体" w:cs="宋体"/>
          <w:b/>
          <w:bCs/>
          <w:sz w:val="28"/>
          <w:szCs w:val="28"/>
        </w:rPr>
        <w:t>1. 招标</w:t>
      </w:r>
      <w:bookmarkEnd w:id="2"/>
      <w:bookmarkEnd w:id="3"/>
      <w:bookmarkEnd w:id="4"/>
      <w:bookmarkEnd w:id="5"/>
      <w:r>
        <w:rPr>
          <w:rFonts w:hint="eastAsia" w:ascii="宋体" w:hAnsi="宋体" w:eastAsia="宋体" w:cs="宋体"/>
          <w:b/>
          <w:bCs/>
          <w:sz w:val="28"/>
          <w:szCs w:val="28"/>
        </w:rPr>
        <w:t>内容</w:t>
      </w:r>
    </w:p>
    <w:p>
      <w:pPr>
        <w:spacing w:line="240" w:lineRule="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 xml:space="preserve">    本采购招标“</w:t>
      </w:r>
      <w:r>
        <w:rPr>
          <w:rFonts w:hint="eastAsia"/>
          <w:b/>
          <w:bCs/>
          <w:sz w:val="28"/>
          <w:szCs w:val="28"/>
          <w:lang w:val="en-US" w:eastAsia="zh-CN"/>
        </w:rPr>
        <w:t>3吨</w:t>
      </w:r>
      <w:r>
        <w:rPr>
          <w:rFonts w:hint="eastAsia"/>
          <w:b/>
          <w:bCs/>
          <w:sz w:val="28"/>
          <w:szCs w:val="28"/>
          <w:lang w:eastAsia="zh-CN"/>
        </w:rPr>
        <w:t>装载机</w:t>
      </w:r>
      <w:r>
        <w:rPr>
          <w:rFonts w:hint="eastAsia"/>
          <w:b/>
          <w:bCs/>
          <w:sz w:val="28"/>
          <w:szCs w:val="28"/>
        </w:rPr>
        <w:t xml:space="preserve"> </w:t>
      </w:r>
      <w:r>
        <w:rPr>
          <w:rFonts w:hint="eastAsia" w:ascii="宋体" w:hAnsi="宋体" w:eastAsia="宋体" w:cs="宋体"/>
          <w:b/>
          <w:bCs/>
          <w:sz w:val="28"/>
          <w:szCs w:val="28"/>
          <w:lang w:eastAsia="zh-CN"/>
        </w:rPr>
        <w:t>”招标人为</w:t>
      </w:r>
      <w:r>
        <w:rPr>
          <w:rFonts w:hint="eastAsia" w:ascii="宋体" w:hAnsi="宋体" w:eastAsia="宋体" w:cs="宋体"/>
          <w:b/>
          <w:bCs/>
          <w:sz w:val="28"/>
          <w:szCs w:val="28"/>
          <w:u w:val="single"/>
          <w:lang w:eastAsia="zh-CN"/>
        </w:rPr>
        <w:t xml:space="preserve">  吉林卓创新材料有限   </w:t>
      </w:r>
      <w:r>
        <w:rPr>
          <w:rFonts w:hint="eastAsia" w:ascii="宋体" w:hAnsi="宋体" w:eastAsia="宋体" w:cs="宋体"/>
          <w:b/>
          <w:bCs/>
          <w:sz w:val="28"/>
          <w:szCs w:val="28"/>
          <w:lang w:eastAsia="zh-CN"/>
        </w:rPr>
        <w:t>公司。</w:t>
      </w:r>
    </w:p>
    <w:p>
      <w:pPr>
        <w:pStyle w:val="16"/>
        <w:spacing w:line="240" w:lineRule="auto"/>
        <w:outlineLvl w:val="0"/>
        <w:rPr>
          <w:rFonts w:hint="eastAsia" w:ascii="宋体" w:hAnsi="宋体" w:eastAsia="宋体" w:cs="宋体"/>
          <w:b/>
          <w:bCs/>
          <w:sz w:val="28"/>
          <w:szCs w:val="28"/>
        </w:rPr>
      </w:pPr>
      <w:bookmarkStart w:id="6" w:name="_Toc152042296"/>
      <w:bookmarkStart w:id="7" w:name="_Toc45801942"/>
      <w:bookmarkStart w:id="8" w:name="_Toc144974488"/>
      <w:bookmarkStart w:id="9" w:name="_Toc152045520"/>
      <w:r>
        <w:rPr>
          <w:rFonts w:hint="eastAsia" w:ascii="宋体" w:hAnsi="宋体" w:eastAsia="宋体" w:cs="宋体"/>
          <w:b/>
          <w:bCs/>
          <w:sz w:val="28"/>
          <w:szCs w:val="28"/>
        </w:rPr>
        <w:t xml:space="preserve">2. </w:t>
      </w:r>
      <w:bookmarkEnd w:id="6"/>
      <w:bookmarkEnd w:id="7"/>
      <w:bookmarkEnd w:id="8"/>
      <w:bookmarkEnd w:id="9"/>
      <w:r>
        <w:rPr>
          <w:rFonts w:hint="eastAsia" w:ascii="宋体" w:hAnsi="宋体" w:eastAsia="宋体" w:cs="宋体"/>
          <w:b/>
          <w:bCs/>
          <w:sz w:val="28"/>
          <w:szCs w:val="28"/>
        </w:rPr>
        <w:t>相关要求</w:t>
      </w:r>
    </w:p>
    <w:p>
      <w:pPr>
        <w:spacing w:line="240" w:lineRule="auto"/>
        <w:ind w:firstLine="562"/>
        <w:rPr>
          <w:rFonts w:hint="eastAsia" w:ascii="宋体" w:hAnsi="宋体" w:eastAsia="宋体" w:cs="宋体"/>
          <w:b/>
          <w:bCs/>
          <w:sz w:val="28"/>
          <w:szCs w:val="28"/>
          <w:lang w:eastAsia="zh-CN"/>
        </w:rPr>
      </w:pPr>
      <w:bookmarkStart w:id="10" w:name="_Toc144974489"/>
      <w:bookmarkStart w:id="11" w:name="_Toc152045521"/>
      <w:bookmarkStart w:id="12" w:name="_Toc45801943"/>
      <w:bookmarkStart w:id="13" w:name="_Toc152042297"/>
      <w:r>
        <w:rPr>
          <w:rFonts w:hint="eastAsia" w:ascii="宋体" w:hAnsi="宋体" w:eastAsia="宋体" w:cs="宋体"/>
          <w:b/>
          <w:bCs/>
          <w:sz w:val="28"/>
          <w:szCs w:val="28"/>
          <w:lang w:eastAsia="zh-CN"/>
        </w:rPr>
        <w:t>2.1交 货 期：合同签订后</w:t>
      </w:r>
      <w:r>
        <w:rPr>
          <w:rFonts w:hint="eastAsia" w:cs="宋体"/>
          <w:b/>
          <w:bCs/>
          <w:sz w:val="28"/>
          <w:szCs w:val="28"/>
          <w:lang w:val="en-US" w:eastAsia="zh-CN"/>
        </w:rPr>
        <w:t>10</w:t>
      </w:r>
      <w:r>
        <w:rPr>
          <w:rFonts w:hint="eastAsia" w:ascii="宋体" w:hAnsi="宋体" w:eastAsia="宋体" w:cs="宋体"/>
          <w:b/>
          <w:bCs/>
          <w:sz w:val="28"/>
          <w:szCs w:val="28"/>
          <w:lang w:eastAsia="zh-CN"/>
        </w:rPr>
        <w:t>天内</w:t>
      </w:r>
    </w:p>
    <w:p>
      <w:pPr>
        <w:spacing w:line="240" w:lineRule="auto"/>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2.2交货地点：吉林省磐石市吉林卓创新材料有公司</w:t>
      </w:r>
    </w:p>
    <w:p>
      <w:pPr>
        <w:spacing w:line="240" w:lineRule="auto"/>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eastAsia="zh-CN"/>
        </w:rPr>
        <w:t>2.3数     量：</w:t>
      </w:r>
      <w:r>
        <w:rPr>
          <w:rFonts w:hint="eastAsia" w:ascii="宋体" w:hAnsi="宋体" w:eastAsia="宋体" w:cs="宋体"/>
          <w:b/>
          <w:bCs/>
          <w:sz w:val="28"/>
          <w:szCs w:val="28"/>
          <w:lang w:val="en-US" w:eastAsia="zh-CN"/>
        </w:rPr>
        <w:t>1台</w:t>
      </w:r>
    </w:p>
    <w:p>
      <w:pPr>
        <w:spacing w:line="240" w:lineRule="auto"/>
        <w:ind w:left="559" w:leftChars="254" w:firstLine="0" w:firstLineChars="0"/>
        <w:rPr>
          <w:rFonts w:hint="default" w:ascii="宋体" w:hAnsi="宋体" w:eastAsia="宋体" w:cs="宋体"/>
          <w:b/>
          <w:bCs/>
          <w:sz w:val="28"/>
          <w:szCs w:val="28"/>
          <w:lang w:val="en-US" w:eastAsia="zh-CN"/>
        </w:rPr>
      </w:pPr>
      <w:r>
        <w:rPr>
          <w:rFonts w:hint="eastAsia" w:cs="宋体"/>
          <w:b/>
          <w:bCs/>
          <w:sz w:val="28"/>
          <w:szCs w:val="28"/>
          <w:lang w:val="en-US" w:eastAsia="zh-CN"/>
        </w:rPr>
        <w:t>2.4</w:t>
      </w:r>
      <w:r>
        <w:rPr>
          <w:rFonts w:hint="eastAsia" w:ascii="宋体" w:hAnsi="宋体" w:eastAsia="宋体" w:cs="宋体"/>
          <w:b/>
          <w:bCs/>
          <w:sz w:val="28"/>
          <w:szCs w:val="28"/>
        </w:rPr>
        <w:t>主要技术参数</w:t>
      </w:r>
      <w:r>
        <w:rPr>
          <w:rFonts w:hint="eastAsia" w:cs="宋体"/>
          <w:b/>
          <w:bCs/>
          <w:sz w:val="28"/>
          <w:szCs w:val="28"/>
          <w:lang w:val="en-US" w:eastAsia="zh-CN"/>
        </w:rPr>
        <w:t xml:space="preserve">: 轮式装载机   额定载荷3吨 报价中提供设备详细参数（包括但不限于起升高度、料斗尺寸、支臂厚度、发动机品牌等）  </w:t>
      </w:r>
    </w:p>
    <w:bookmarkEnd w:id="10"/>
    <w:bookmarkEnd w:id="11"/>
    <w:bookmarkEnd w:id="12"/>
    <w:bookmarkEnd w:id="13"/>
    <w:p>
      <w:pPr>
        <w:spacing w:line="240" w:lineRule="auto"/>
        <w:ind w:left="559" w:leftChars="254" w:firstLine="0" w:firstLineChars="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3.1、本次招标要求投标人必须为具备与本招标项目相应的生产及运输能力的合法生产商或经销商。</w:t>
      </w:r>
    </w:p>
    <w:p>
      <w:pPr>
        <w:spacing w:line="240" w:lineRule="auto"/>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3.2、本次招标不接受联合体投标。</w:t>
      </w:r>
    </w:p>
    <w:p>
      <w:pPr>
        <w:pStyle w:val="16"/>
        <w:spacing w:line="240" w:lineRule="auto"/>
        <w:outlineLvl w:val="0"/>
        <w:rPr>
          <w:rFonts w:hint="eastAsia" w:ascii="宋体" w:hAnsi="宋体" w:eastAsia="宋体" w:cs="宋体"/>
          <w:b/>
          <w:bCs/>
          <w:sz w:val="28"/>
          <w:szCs w:val="28"/>
        </w:rPr>
      </w:pPr>
      <w:r>
        <w:rPr>
          <w:rFonts w:hint="eastAsia" w:ascii="宋体" w:hAnsi="宋体" w:eastAsia="宋体" w:cs="宋体"/>
          <w:b/>
          <w:bCs/>
          <w:sz w:val="28"/>
          <w:szCs w:val="28"/>
        </w:rPr>
        <w:t>4. 招标文件的获取</w:t>
      </w:r>
    </w:p>
    <w:p>
      <w:pPr>
        <w:spacing w:line="240" w:lineRule="auto"/>
        <w:ind w:firstLine="562" w:firstLineChars="200"/>
        <w:jc w:val="both"/>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请在吉林卓创新材料有限公司官方网站自行下载。</w:t>
      </w:r>
    </w:p>
    <w:p>
      <w:pPr>
        <w:spacing w:line="240" w:lineRule="auto"/>
        <w:ind w:firstLine="562" w:firstLineChars="200"/>
        <w:jc w:val="both"/>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网址：www.jlzcxcl.cn/</w:t>
      </w:r>
    </w:p>
    <w:p>
      <w:pPr>
        <w:pStyle w:val="16"/>
        <w:spacing w:line="240" w:lineRule="auto"/>
        <w:outlineLvl w:val="0"/>
        <w:rPr>
          <w:rFonts w:hint="eastAsia" w:ascii="宋体" w:hAnsi="宋体" w:eastAsia="宋体" w:cs="宋体"/>
          <w:b/>
          <w:bCs/>
          <w:sz w:val="28"/>
          <w:szCs w:val="28"/>
        </w:rPr>
      </w:pPr>
      <w:bookmarkStart w:id="14" w:name="_Toc45801945"/>
      <w:bookmarkStart w:id="15" w:name="_Toc144974492"/>
      <w:bookmarkStart w:id="16" w:name="_Toc152042300"/>
      <w:bookmarkStart w:id="17" w:name="_Toc152045524"/>
      <w:r>
        <w:rPr>
          <w:rFonts w:hint="eastAsia" w:ascii="宋体" w:hAnsi="宋体" w:eastAsia="宋体" w:cs="宋体"/>
          <w:b/>
          <w:bCs/>
          <w:sz w:val="28"/>
          <w:szCs w:val="28"/>
        </w:rPr>
        <w:t>5. 参标确认</w:t>
      </w:r>
      <w:bookmarkEnd w:id="14"/>
      <w:bookmarkEnd w:id="15"/>
      <w:bookmarkEnd w:id="16"/>
      <w:bookmarkEnd w:id="17"/>
    </w:p>
    <w:p>
      <w:pPr>
        <w:topLinePunct/>
        <w:spacing w:line="240" w:lineRule="auto"/>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请于（ 2022）年（</w:t>
      </w:r>
      <w:r>
        <w:rPr>
          <w:rFonts w:hint="eastAsia" w:ascii="宋体" w:hAnsi="宋体" w:eastAsia="宋体" w:cs="宋体"/>
          <w:b/>
          <w:bCs/>
          <w:sz w:val="28"/>
          <w:szCs w:val="28"/>
          <w:lang w:val="en-US" w:eastAsia="zh-CN"/>
        </w:rPr>
        <w:t>11</w:t>
      </w:r>
      <w:r>
        <w:rPr>
          <w:rFonts w:hint="eastAsia" w:ascii="宋体" w:hAnsi="宋体" w:eastAsia="宋体" w:cs="宋体"/>
          <w:b/>
          <w:bCs/>
          <w:sz w:val="28"/>
          <w:szCs w:val="28"/>
          <w:lang w:eastAsia="zh-CN"/>
        </w:rPr>
        <w:t>）月（</w:t>
      </w:r>
      <w:r>
        <w:rPr>
          <w:rFonts w:hint="eastAsia" w:cs="宋体"/>
          <w:b/>
          <w:bCs/>
          <w:sz w:val="28"/>
          <w:szCs w:val="28"/>
          <w:lang w:val="en-US" w:eastAsia="zh-CN"/>
        </w:rPr>
        <w:t>20</w:t>
      </w:r>
      <w:r>
        <w:rPr>
          <w:rFonts w:hint="eastAsia" w:ascii="宋体" w:hAnsi="宋体" w:eastAsia="宋体" w:cs="宋体"/>
          <w:b/>
          <w:bCs/>
          <w:sz w:val="28"/>
          <w:szCs w:val="28"/>
          <w:lang w:eastAsia="zh-CN"/>
        </w:rPr>
        <w:t>）日（10）时前，以书面形式将参标确认函发送至指定邮箱（邮箱名：史桂华</w:t>
      </w:r>
      <w:r>
        <w:rPr>
          <w:rStyle w:val="19"/>
          <w:rFonts w:hint="eastAsia" w:ascii="宋体" w:hAnsi="宋体" w:eastAsia="宋体" w:cs="宋体"/>
          <w:b/>
          <w:bCs/>
          <w:sz w:val="28"/>
          <w:szCs w:val="28"/>
          <w:shd w:val="clear" w:fill="auto"/>
          <w:lang w:val="en-US" w:eastAsia="zh-CN" w:bidi="ar"/>
        </w:rPr>
        <w:t>&lt;852582044@qq.com&gt;</w:t>
      </w:r>
      <w:r>
        <w:rPr>
          <w:rStyle w:val="20"/>
          <w:rFonts w:hint="eastAsia" w:ascii="宋体" w:hAnsi="宋体" w:eastAsia="宋体" w:cs="宋体"/>
          <w:b/>
          <w:bCs/>
          <w:vanish/>
          <w:sz w:val="28"/>
          <w:szCs w:val="28"/>
          <w:shd w:val="clear" w:fill="auto"/>
          <w:lang w:val="en-US" w:eastAsia="zh-CN" w:bidi="ar"/>
        </w:rPr>
        <w:t>▼</w:t>
      </w:r>
      <w:r>
        <w:rPr>
          <w:rFonts w:hint="eastAsia" w:ascii="宋体" w:hAnsi="宋体" w:eastAsia="宋体" w:cs="宋体"/>
          <w:b/>
          <w:bCs/>
          <w:vanish/>
          <w:kern w:val="0"/>
          <w:sz w:val="28"/>
          <w:szCs w:val="28"/>
          <w:shd w:val="clear" w:fill="auto"/>
          <w:lang w:val="en-US" w:eastAsia="zh-CN" w:bidi="ar"/>
        </w:rPr>
        <w:t>&lt;852582044@qq.com&gt;</w:t>
      </w:r>
      <w:r>
        <w:rPr>
          <w:rFonts w:hint="eastAsia" w:ascii="宋体" w:hAnsi="宋体" w:eastAsia="宋体" w:cs="宋体"/>
          <w:b/>
          <w:bCs/>
          <w:kern w:val="0"/>
          <w:sz w:val="28"/>
          <w:szCs w:val="28"/>
          <w:shd w:val="clear" w:fill="auto"/>
          <w:lang w:val="en-US" w:eastAsia="zh-CN" w:bidi="ar"/>
        </w:rPr>
        <w:t xml:space="preserve"> </w:t>
      </w:r>
      <w:r>
        <w:rPr>
          <w:rFonts w:hint="eastAsia" w:ascii="宋体" w:hAnsi="宋体" w:eastAsia="宋体" w:cs="宋体"/>
          <w:b/>
          <w:bCs/>
          <w:color w:val="000000" w:themeColor="text1"/>
          <w:sz w:val="28"/>
          <w:szCs w:val="28"/>
          <w:lang w:eastAsia="zh-CN"/>
        </w:rPr>
        <w:t>）</w:t>
      </w:r>
    </w:p>
    <w:p>
      <w:pPr>
        <w:spacing w:line="240" w:lineRule="auto"/>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在本公告规定的时间内未表示是否参加投标或明确表示不参加投标的，不得再参加投标。</w:t>
      </w:r>
    </w:p>
    <w:p>
      <w:pPr>
        <w:pStyle w:val="16"/>
        <w:spacing w:line="240" w:lineRule="auto"/>
        <w:outlineLvl w:val="0"/>
        <w:rPr>
          <w:rFonts w:hint="eastAsia" w:ascii="宋体" w:hAnsi="宋体" w:eastAsia="宋体" w:cs="宋体"/>
          <w:b/>
          <w:bCs/>
          <w:sz w:val="28"/>
          <w:szCs w:val="28"/>
        </w:rPr>
      </w:pPr>
      <w:bookmarkStart w:id="18" w:name="_Toc45801947"/>
      <w:r>
        <w:rPr>
          <w:rFonts w:hint="eastAsia" w:ascii="宋体" w:hAnsi="宋体" w:eastAsia="宋体" w:cs="宋体"/>
          <w:b/>
          <w:bCs/>
          <w:sz w:val="28"/>
          <w:szCs w:val="28"/>
        </w:rPr>
        <w:t>6. 开标时间及地点</w:t>
      </w:r>
      <w:bookmarkEnd w:id="18"/>
    </w:p>
    <w:p>
      <w:pPr>
        <w:spacing w:line="240" w:lineRule="auto"/>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开标时间：（2022）年（</w:t>
      </w:r>
      <w:r>
        <w:rPr>
          <w:rFonts w:hint="eastAsia" w:ascii="宋体" w:hAnsi="宋体" w:eastAsia="宋体" w:cs="宋体"/>
          <w:b/>
          <w:bCs/>
          <w:sz w:val="28"/>
          <w:szCs w:val="28"/>
          <w:lang w:val="en-US" w:eastAsia="zh-CN"/>
        </w:rPr>
        <w:t>11</w:t>
      </w:r>
      <w:r>
        <w:rPr>
          <w:rFonts w:hint="eastAsia" w:ascii="宋体" w:hAnsi="宋体" w:eastAsia="宋体" w:cs="宋体"/>
          <w:b/>
          <w:bCs/>
          <w:sz w:val="28"/>
          <w:szCs w:val="28"/>
          <w:lang w:eastAsia="zh-CN"/>
        </w:rPr>
        <w:t>）月（</w:t>
      </w:r>
      <w:r>
        <w:rPr>
          <w:rFonts w:hint="eastAsia" w:cs="宋体"/>
          <w:b/>
          <w:bCs/>
          <w:sz w:val="28"/>
          <w:szCs w:val="28"/>
          <w:lang w:val="en-US" w:eastAsia="zh-CN"/>
        </w:rPr>
        <w:t>21</w:t>
      </w:r>
      <w:r>
        <w:rPr>
          <w:rFonts w:hint="eastAsia" w:ascii="宋体" w:hAnsi="宋体" w:eastAsia="宋体" w:cs="宋体"/>
          <w:b/>
          <w:bCs/>
          <w:sz w:val="28"/>
          <w:szCs w:val="28"/>
          <w:lang w:eastAsia="zh-CN"/>
        </w:rPr>
        <w:t>）日（1</w:t>
      </w:r>
      <w:r>
        <w:rPr>
          <w:rFonts w:hint="eastAsia" w:cs="宋体"/>
          <w:b/>
          <w:bCs/>
          <w:sz w:val="28"/>
          <w:szCs w:val="28"/>
          <w:lang w:val="en-US" w:eastAsia="zh-CN"/>
        </w:rPr>
        <w:t>4</w:t>
      </w:r>
      <w:r>
        <w:rPr>
          <w:rFonts w:hint="eastAsia" w:ascii="宋体" w:hAnsi="宋体" w:eastAsia="宋体" w:cs="宋体"/>
          <w:b/>
          <w:bCs/>
          <w:sz w:val="28"/>
          <w:szCs w:val="28"/>
          <w:lang w:eastAsia="zh-CN"/>
        </w:rPr>
        <w:t xml:space="preserve">）时整； </w:t>
      </w:r>
    </w:p>
    <w:p>
      <w:pPr>
        <w:spacing w:line="240" w:lineRule="auto"/>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开标地点：磐石市经济开发区吉林卓创新材料有限公司新厂会议室</w:t>
      </w:r>
    </w:p>
    <w:p>
      <w:pPr>
        <w:pStyle w:val="16"/>
        <w:spacing w:line="240" w:lineRule="auto"/>
        <w:outlineLvl w:val="0"/>
        <w:rPr>
          <w:rFonts w:hint="eastAsia" w:ascii="宋体" w:hAnsi="宋体" w:eastAsia="宋体" w:cs="宋体"/>
          <w:b/>
          <w:bCs/>
          <w:sz w:val="28"/>
          <w:szCs w:val="28"/>
        </w:rPr>
      </w:pPr>
      <w:bookmarkStart w:id="19" w:name="_Toc152042301"/>
      <w:bookmarkStart w:id="20" w:name="_Toc144974493"/>
      <w:bookmarkStart w:id="21" w:name="_Toc45801948"/>
      <w:bookmarkStart w:id="22" w:name="_Toc152045525"/>
      <w:bookmarkStart w:id="23" w:name="_Hlk113517519"/>
      <w:r>
        <w:rPr>
          <w:rFonts w:hint="eastAsia" w:ascii="宋体" w:hAnsi="宋体" w:eastAsia="宋体" w:cs="宋体"/>
          <w:b/>
          <w:bCs/>
          <w:sz w:val="28"/>
          <w:szCs w:val="28"/>
        </w:rPr>
        <w:t>7. 联系方式</w:t>
      </w:r>
      <w:bookmarkEnd w:id="19"/>
      <w:bookmarkEnd w:id="20"/>
      <w:bookmarkEnd w:id="21"/>
      <w:bookmarkEnd w:id="22"/>
    </w:p>
    <w:bookmarkEnd w:id="23"/>
    <w:p>
      <w:pPr>
        <w:topLinePunct/>
        <w:spacing w:line="240" w:lineRule="auto"/>
        <w:ind w:firstLine="562" w:firstLineChars="200"/>
        <w:rPr>
          <w:rFonts w:hint="eastAsia" w:ascii="宋体" w:hAnsi="宋体" w:eastAsia="宋体" w:cs="宋体"/>
          <w:b/>
          <w:bCs/>
          <w:sz w:val="28"/>
          <w:szCs w:val="28"/>
          <w:lang w:eastAsia="zh-CN"/>
        </w:rPr>
      </w:pPr>
      <w:bookmarkStart w:id="24" w:name="_Hlk111552961"/>
      <w:r>
        <w:rPr>
          <w:rFonts w:hint="eastAsia" w:ascii="宋体" w:hAnsi="宋体" w:eastAsia="宋体" w:cs="宋体"/>
          <w:b/>
          <w:bCs/>
          <w:sz w:val="28"/>
          <w:szCs w:val="28"/>
          <w:lang w:eastAsia="zh-CN"/>
        </w:rPr>
        <w:t>联 系 人：史桂华          电    话：</w:t>
      </w:r>
      <w:r>
        <w:rPr>
          <w:rFonts w:hint="eastAsia" w:ascii="宋体" w:hAnsi="宋体" w:eastAsia="宋体" w:cs="宋体"/>
          <w:b/>
          <w:bCs/>
          <w:sz w:val="28"/>
          <w:szCs w:val="28"/>
          <w:lang w:val="en-US" w:eastAsia="zh-CN"/>
        </w:rPr>
        <w:t>13634426831</w:t>
      </w:r>
      <w:r>
        <w:rPr>
          <w:rFonts w:hint="eastAsia" w:ascii="宋体" w:hAnsi="宋体" w:eastAsia="宋体" w:cs="宋体"/>
          <w:b/>
          <w:bCs/>
          <w:sz w:val="28"/>
          <w:szCs w:val="28"/>
          <w:lang w:eastAsia="zh-CN"/>
        </w:rPr>
        <w:t xml:space="preserve">  </w:t>
      </w:r>
    </w:p>
    <w:bookmarkEnd w:id="24"/>
    <w:p>
      <w:pPr>
        <w:topLinePunct/>
        <w:spacing w:line="240" w:lineRule="auto"/>
        <w:ind w:firstLine="562" w:firstLineChars="200"/>
        <w:rPr>
          <w:rStyle w:val="19"/>
          <w:rFonts w:hint="eastAsia" w:ascii="宋体" w:hAnsi="宋体" w:eastAsia="宋体" w:cs="宋体"/>
          <w:b/>
          <w:bCs/>
          <w:color w:val="000000" w:themeColor="text1"/>
          <w:sz w:val="28"/>
          <w:szCs w:val="28"/>
          <w:lang w:eastAsia="zh-CN"/>
        </w:rPr>
      </w:pPr>
      <w:r>
        <w:rPr>
          <w:rFonts w:hint="eastAsia" w:ascii="宋体" w:hAnsi="宋体" w:eastAsia="宋体" w:cs="宋体"/>
          <w:b/>
          <w:bCs/>
          <w:sz w:val="28"/>
          <w:szCs w:val="28"/>
          <w:lang w:eastAsia="zh-CN"/>
        </w:rPr>
        <w:t>电子邮箱：</w:t>
      </w:r>
      <w:r>
        <w:rPr>
          <w:rStyle w:val="19"/>
          <w:rFonts w:hint="eastAsia" w:ascii="宋体" w:hAnsi="宋体" w:eastAsia="宋体" w:cs="宋体"/>
          <w:b/>
          <w:bCs/>
          <w:sz w:val="28"/>
          <w:szCs w:val="28"/>
          <w:shd w:val="clear" w:fill="auto"/>
          <w:lang w:val="en-US" w:eastAsia="zh-CN" w:bidi="ar"/>
        </w:rPr>
        <w:t>&lt;852582044@qq.com&gt;</w:t>
      </w:r>
      <w:r>
        <w:rPr>
          <w:rStyle w:val="20"/>
          <w:rFonts w:hint="eastAsia" w:ascii="宋体" w:hAnsi="宋体" w:eastAsia="宋体" w:cs="宋体"/>
          <w:b/>
          <w:bCs/>
          <w:vanish/>
          <w:sz w:val="28"/>
          <w:szCs w:val="28"/>
          <w:shd w:val="clear" w:fill="auto"/>
          <w:lang w:val="en-US" w:eastAsia="zh-CN" w:bidi="ar"/>
        </w:rPr>
        <w:t>▼</w:t>
      </w:r>
      <w:r>
        <w:rPr>
          <w:rFonts w:hint="eastAsia" w:ascii="宋体" w:hAnsi="宋体" w:eastAsia="宋体" w:cs="宋体"/>
          <w:b/>
          <w:bCs/>
          <w:vanish/>
          <w:kern w:val="0"/>
          <w:sz w:val="28"/>
          <w:szCs w:val="28"/>
          <w:shd w:val="clear" w:fill="auto"/>
          <w:lang w:val="en-US" w:eastAsia="zh-CN" w:bidi="ar"/>
        </w:rPr>
        <w:t>&lt;852582044@qq.com&gt;</w:t>
      </w:r>
      <w:r>
        <w:rPr>
          <w:rFonts w:hint="eastAsia" w:ascii="宋体" w:hAnsi="宋体" w:eastAsia="宋体" w:cs="宋体"/>
          <w:b/>
          <w:bCs/>
          <w:kern w:val="0"/>
          <w:sz w:val="28"/>
          <w:szCs w:val="28"/>
          <w:shd w:val="clear" w:fill="auto"/>
          <w:lang w:val="en-US" w:eastAsia="zh-CN" w:bidi="ar"/>
        </w:rPr>
        <w:t xml:space="preserve"> </w:t>
      </w:r>
    </w:p>
    <w:p>
      <w:pPr>
        <w:pStyle w:val="16"/>
        <w:spacing w:line="240" w:lineRule="auto"/>
        <w:outlineLvl w:val="0"/>
        <w:rPr>
          <w:rFonts w:hint="eastAsia" w:ascii="宋体" w:hAnsi="宋体" w:eastAsia="宋体" w:cs="宋体"/>
          <w:b/>
          <w:bCs/>
          <w:sz w:val="28"/>
          <w:szCs w:val="28"/>
        </w:rPr>
      </w:pPr>
      <w:r>
        <w:rPr>
          <w:rFonts w:hint="eastAsia" w:ascii="宋体" w:hAnsi="宋体" w:eastAsia="宋体" w:cs="宋体"/>
          <w:b/>
          <w:bCs/>
          <w:sz w:val="28"/>
          <w:szCs w:val="28"/>
        </w:rPr>
        <w:t>8. 报名费缴纳：</w:t>
      </w:r>
    </w:p>
    <w:p>
      <w:pPr>
        <w:spacing w:line="240" w:lineRule="auto"/>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以公对公帐户形式进行缴纳，不接非公帐户进行缴纳，报名费用200元整，报名费用不退,汇款资料如下：</w:t>
      </w:r>
    </w:p>
    <w:p>
      <w:pPr>
        <w:spacing w:line="240" w:lineRule="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公司名 称：吉林卓创新材料有限公司</w:t>
      </w:r>
    </w:p>
    <w:p>
      <w:pPr>
        <w:spacing w:line="240" w:lineRule="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开  户 行：中国建设银行股份有限公司磐石支行</w:t>
      </w:r>
    </w:p>
    <w:p>
      <w:pPr>
        <w:spacing w:line="240" w:lineRule="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账     号：2205</w:t>
      </w:r>
      <w:r>
        <w:rPr>
          <w:rFonts w:hint="eastAsia" w:cs="宋体"/>
          <w:b/>
          <w:bCs/>
          <w:sz w:val="28"/>
          <w:szCs w:val="28"/>
          <w:lang w:val="en-US" w:eastAsia="zh-CN"/>
        </w:rPr>
        <w:t xml:space="preserve"> </w:t>
      </w:r>
      <w:r>
        <w:rPr>
          <w:rFonts w:hint="eastAsia" w:ascii="宋体" w:hAnsi="宋体" w:eastAsia="宋体" w:cs="宋体"/>
          <w:b/>
          <w:bCs/>
          <w:sz w:val="28"/>
          <w:szCs w:val="28"/>
          <w:lang w:eastAsia="zh-CN"/>
        </w:rPr>
        <w:t>0161</w:t>
      </w:r>
      <w:r>
        <w:rPr>
          <w:rFonts w:hint="eastAsia" w:cs="宋体"/>
          <w:b/>
          <w:bCs/>
          <w:sz w:val="28"/>
          <w:szCs w:val="28"/>
          <w:lang w:val="en-US" w:eastAsia="zh-CN"/>
        </w:rPr>
        <w:t xml:space="preserve"> </w:t>
      </w:r>
      <w:r>
        <w:rPr>
          <w:rFonts w:hint="eastAsia" w:ascii="宋体" w:hAnsi="宋体" w:eastAsia="宋体" w:cs="宋体"/>
          <w:b/>
          <w:bCs/>
          <w:sz w:val="28"/>
          <w:szCs w:val="28"/>
          <w:lang w:eastAsia="zh-CN"/>
        </w:rPr>
        <w:t>6938</w:t>
      </w:r>
      <w:r>
        <w:rPr>
          <w:rFonts w:hint="eastAsia" w:cs="宋体"/>
          <w:b/>
          <w:bCs/>
          <w:sz w:val="28"/>
          <w:szCs w:val="28"/>
          <w:lang w:val="en-US" w:eastAsia="zh-CN"/>
        </w:rPr>
        <w:t xml:space="preserve"> </w:t>
      </w:r>
      <w:r>
        <w:rPr>
          <w:rFonts w:hint="eastAsia" w:ascii="宋体" w:hAnsi="宋体" w:eastAsia="宋体" w:cs="宋体"/>
          <w:b/>
          <w:bCs/>
          <w:sz w:val="28"/>
          <w:szCs w:val="28"/>
          <w:lang w:eastAsia="zh-CN"/>
        </w:rPr>
        <w:t>0000</w:t>
      </w:r>
      <w:r>
        <w:rPr>
          <w:rFonts w:hint="eastAsia" w:cs="宋体"/>
          <w:b/>
          <w:bCs/>
          <w:sz w:val="28"/>
          <w:szCs w:val="28"/>
          <w:lang w:val="en-US" w:eastAsia="zh-CN"/>
        </w:rPr>
        <w:t xml:space="preserve"> </w:t>
      </w:r>
      <w:r>
        <w:rPr>
          <w:rFonts w:hint="eastAsia" w:ascii="宋体" w:hAnsi="宋体" w:eastAsia="宋体" w:cs="宋体"/>
          <w:b/>
          <w:bCs/>
          <w:sz w:val="28"/>
          <w:szCs w:val="28"/>
          <w:lang w:eastAsia="zh-CN"/>
        </w:rPr>
        <w:t>0172</w:t>
      </w:r>
    </w:p>
    <w:p>
      <w:pPr>
        <w:spacing w:line="240" w:lineRule="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行     号：105242300093</w:t>
      </w:r>
    </w:p>
    <w:p>
      <w:pPr>
        <w:topLinePunct/>
        <w:spacing w:line="240" w:lineRule="auto"/>
        <w:ind w:firstLine="562" w:firstLineChars="200"/>
        <w:rPr>
          <w:rFonts w:hint="eastAsia" w:ascii="宋体" w:hAnsi="宋体" w:eastAsia="宋体" w:cs="宋体"/>
          <w:b/>
          <w:bCs/>
          <w:sz w:val="28"/>
          <w:szCs w:val="28"/>
          <w:lang w:eastAsia="zh-CN"/>
        </w:rPr>
      </w:pPr>
    </w:p>
    <w:p>
      <w:pPr>
        <w:spacing w:line="240" w:lineRule="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 xml:space="preserve">           　　　　　　　　　　　　　吉林卓创新材料有限公司</w:t>
      </w:r>
    </w:p>
    <w:p>
      <w:pPr>
        <w:spacing w:line="240" w:lineRule="auto"/>
        <w:ind w:firstLine="562" w:firstLineChars="200"/>
        <w:jc w:val="right"/>
        <w:rPr>
          <w:rFonts w:ascii="仿宋" w:hAnsi="仿宋" w:eastAsia="仿宋"/>
          <w:sz w:val="28"/>
          <w:szCs w:val="28"/>
          <w:lang w:eastAsia="zh-CN"/>
        </w:rPr>
      </w:pPr>
      <w:r>
        <w:rPr>
          <w:rFonts w:hint="eastAsia" w:ascii="仿宋" w:hAnsi="仿宋" w:eastAsia="仿宋"/>
          <w:b/>
          <w:bCs/>
          <w:sz w:val="28"/>
          <w:szCs w:val="28"/>
          <w:lang w:eastAsia="zh-CN"/>
        </w:rPr>
        <w:t>（ 2022 ）</w:t>
      </w:r>
      <w:r>
        <w:rPr>
          <w:rFonts w:ascii="仿宋" w:hAnsi="仿宋" w:eastAsia="仿宋"/>
          <w:b/>
          <w:bCs/>
          <w:sz w:val="28"/>
          <w:szCs w:val="28"/>
          <w:lang w:eastAsia="zh-CN"/>
        </w:rPr>
        <w:t>年</w:t>
      </w:r>
      <w:r>
        <w:rPr>
          <w:rFonts w:hint="eastAsia" w:ascii="仿宋" w:hAnsi="仿宋" w:eastAsia="仿宋"/>
          <w:b/>
          <w:bCs/>
          <w:sz w:val="28"/>
          <w:szCs w:val="28"/>
          <w:lang w:eastAsia="zh-CN"/>
        </w:rPr>
        <w:t>（</w:t>
      </w:r>
      <w:r>
        <w:rPr>
          <w:rFonts w:hint="eastAsia" w:ascii="仿宋" w:hAnsi="仿宋" w:eastAsia="仿宋"/>
          <w:b/>
          <w:bCs/>
          <w:sz w:val="28"/>
          <w:szCs w:val="28"/>
          <w:lang w:val="en-US" w:eastAsia="zh-CN"/>
        </w:rPr>
        <w:t>11</w:t>
      </w:r>
      <w:r>
        <w:rPr>
          <w:rFonts w:hint="eastAsia" w:ascii="仿宋" w:hAnsi="仿宋" w:eastAsia="仿宋"/>
          <w:b/>
          <w:bCs/>
          <w:sz w:val="28"/>
          <w:szCs w:val="28"/>
          <w:lang w:eastAsia="zh-CN"/>
        </w:rPr>
        <w:t>）</w:t>
      </w:r>
      <w:r>
        <w:rPr>
          <w:rFonts w:ascii="仿宋" w:hAnsi="仿宋" w:eastAsia="仿宋"/>
          <w:b/>
          <w:bCs/>
          <w:sz w:val="28"/>
          <w:szCs w:val="28"/>
          <w:lang w:eastAsia="zh-CN"/>
        </w:rPr>
        <w:t>月</w:t>
      </w:r>
      <w:r>
        <w:rPr>
          <w:rFonts w:hint="eastAsia" w:ascii="仿宋" w:hAnsi="仿宋" w:eastAsia="仿宋"/>
          <w:b/>
          <w:bCs/>
          <w:sz w:val="28"/>
          <w:szCs w:val="28"/>
          <w:lang w:eastAsia="zh-CN"/>
        </w:rPr>
        <w:t>（</w:t>
      </w:r>
      <w:r>
        <w:rPr>
          <w:rFonts w:hint="eastAsia" w:ascii="仿宋" w:hAnsi="仿宋" w:eastAsia="仿宋"/>
          <w:b/>
          <w:bCs/>
          <w:sz w:val="28"/>
          <w:szCs w:val="28"/>
          <w:lang w:val="en-US" w:eastAsia="zh-CN"/>
        </w:rPr>
        <w:t>15</w:t>
      </w:r>
      <w:bookmarkStart w:id="25" w:name="_GoBack"/>
      <w:bookmarkEnd w:id="25"/>
      <w:r>
        <w:rPr>
          <w:rFonts w:hint="eastAsia" w:ascii="仿宋" w:hAnsi="仿宋" w:eastAsia="仿宋"/>
          <w:b/>
          <w:bCs/>
          <w:sz w:val="28"/>
          <w:szCs w:val="28"/>
          <w:lang w:eastAsia="zh-CN"/>
        </w:rPr>
        <w:t>）</w:t>
      </w:r>
      <w:r>
        <w:rPr>
          <w:rFonts w:ascii="仿宋" w:hAnsi="仿宋" w:eastAsia="仿宋"/>
          <w:b/>
          <w:bCs/>
          <w:sz w:val="28"/>
          <w:szCs w:val="28"/>
          <w:lang w:eastAsia="zh-CN"/>
        </w:rPr>
        <w:t>日</w:t>
      </w:r>
    </w:p>
    <w:p>
      <w:pPr>
        <w:spacing w:line="360" w:lineRule="auto"/>
        <w:jc w:val="both"/>
        <w:rPr>
          <w:rFonts w:ascii="仿宋" w:hAnsi="仿宋" w:eastAsia="仿宋"/>
          <w:sz w:val="28"/>
          <w:szCs w:val="28"/>
          <w:lang w:eastAsia="zh-CN"/>
        </w:rPr>
      </w:pPr>
    </w:p>
    <w:p>
      <w:pPr>
        <w:widowControl/>
        <w:rPr>
          <w:rFonts w:hint="eastAsia" w:ascii="宋体" w:hAnsi="宋体" w:eastAsia="宋体" w:cs="宋体"/>
          <w:b/>
          <w:bCs/>
          <w:sz w:val="28"/>
          <w:szCs w:val="28"/>
          <w:lang w:eastAsia="zh-CN"/>
        </w:rPr>
      </w:pPr>
      <w:r>
        <w:rPr>
          <w:rFonts w:ascii="仿宋" w:hAnsi="仿宋"/>
          <w:b/>
          <w:bCs/>
          <w:lang w:eastAsia="zh-CN"/>
        </w:rPr>
        <w:t>附件：</w:t>
      </w:r>
      <w:r>
        <w:rPr>
          <w:rFonts w:hint="eastAsia" w:ascii="仿宋" w:hAnsi="仿宋"/>
          <w:b/>
          <w:bCs/>
          <w:lang w:eastAsia="zh-CN"/>
        </w:rPr>
        <w:t>参</w:t>
      </w:r>
      <w:r>
        <w:rPr>
          <w:rFonts w:hint="eastAsia" w:ascii="宋体" w:hAnsi="宋体" w:eastAsia="宋体" w:cs="宋体"/>
          <w:b/>
          <w:bCs/>
          <w:lang w:eastAsia="zh-CN"/>
        </w:rPr>
        <w:t>标确认</w:t>
      </w:r>
    </w:p>
    <w:p>
      <w:pPr>
        <w:spacing w:before="168"/>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参标确认</w:t>
      </w:r>
    </w:p>
    <w:p>
      <w:pPr>
        <w:pStyle w:val="5"/>
        <w:spacing w:before="9"/>
        <w:rPr>
          <w:rFonts w:hint="eastAsia" w:ascii="宋体" w:hAnsi="宋体" w:eastAsia="宋体" w:cs="宋体"/>
          <w:b/>
          <w:bCs/>
          <w:sz w:val="32"/>
          <w:szCs w:val="32"/>
          <w:lang w:eastAsia="zh-CN"/>
        </w:rPr>
      </w:pPr>
    </w:p>
    <w:p>
      <w:pPr>
        <w:pStyle w:val="5"/>
        <w:tabs>
          <w:tab w:val="left" w:pos="1991"/>
        </w:tabs>
        <w:spacing w:before="37"/>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吉林卓创新材料有限公司：</w:t>
      </w:r>
    </w:p>
    <w:p>
      <w:pPr>
        <w:pStyle w:val="5"/>
        <w:tabs>
          <w:tab w:val="left" w:pos="1991"/>
        </w:tabs>
        <w:spacing w:before="37" w:line="360" w:lineRule="auto"/>
        <w:ind w:firstLine="643" w:firstLineChars="20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我方正式确认</w:t>
      </w:r>
      <w:r>
        <w:rPr>
          <w:rFonts w:hint="eastAsia" w:ascii="宋体" w:hAnsi="宋体" w:eastAsia="宋体" w:cs="宋体"/>
          <w:b/>
          <w:bCs/>
          <w:spacing w:val="-4"/>
          <w:sz w:val="32"/>
          <w:szCs w:val="32"/>
          <w:u w:val="single"/>
          <w:lang w:eastAsia="zh-CN"/>
        </w:rPr>
        <w:t xml:space="preserve">         </w:t>
      </w:r>
      <w:r>
        <w:rPr>
          <w:rFonts w:hint="eastAsia" w:ascii="宋体" w:hAnsi="宋体" w:eastAsia="宋体" w:cs="宋体"/>
          <w:b/>
          <w:bCs/>
          <w:spacing w:val="-3"/>
          <w:sz w:val="32"/>
          <w:szCs w:val="32"/>
          <w:lang w:eastAsia="zh-CN"/>
        </w:rPr>
        <w:t>（参</w:t>
      </w:r>
      <w:r>
        <w:rPr>
          <w:rFonts w:hint="eastAsia" w:ascii="宋体" w:hAnsi="宋体" w:eastAsia="宋体" w:cs="宋体"/>
          <w:b/>
          <w:bCs/>
          <w:sz w:val="32"/>
          <w:szCs w:val="32"/>
          <w:lang w:eastAsia="zh-CN"/>
        </w:rPr>
        <w:t>加/不参加）</w:t>
      </w:r>
      <w:r>
        <w:rPr>
          <w:rFonts w:hint="eastAsia" w:ascii="宋体" w:hAnsi="宋体" w:eastAsia="宋体" w:cs="宋体"/>
          <w:b/>
          <w:bCs/>
          <w:spacing w:val="-4"/>
          <w:sz w:val="32"/>
          <w:szCs w:val="32"/>
          <w:u w:val="single"/>
          <w:lang w:eastAsia="zh-CN"/>
        </w:rPr>
        <w:t xml:space="preserve"> </w:t>
      </w:r>
      <w:r>
        <w:rPr>
          <w:rFonts w:hint="eastAsia" w:ascii="宋体" w:hAnsi="宋体" w:eastAsia="宋体" w:cs="宋体"/>
          <w:b/>
          <w:bCs/>
          <w:spacing w:val="-4"/>
          <w:sz w:val="32"/>
          <w:szCs w:val="32"/>
          <w:u w:val="single"/>
          <w:lang w:val="en-US" w:eastAsia="zh-CN"/>
        </w:rPr>
        <w:t>3吨</w:t>
      </w:r>
      <w:r>
        <w:rPr>
          <w:rFonts w:hint="eastAsia" w:ascii="宋体" w:hAnsi="宋体" w:eastAsia="宋体" w:cs="宋体"/>
          <w:b/>
          <w:bCs/>
          <w:spacing w:val="-4"/>
          <w:sz w:val="32"/>
          <w:szCs w:val="32"/>
          <w:u w:val="single"/>
          <w:lang w:eastAsia="zh-CN"/>
        </w:rPr>
        <w:t xml:space="preserve">装载机 </w:t>
      </w:r>
      <w:r>
        <w:rPr>
          <w:rFonts w:hint="eastAsia" w:ascii="宋体" w:hAnsi="宋体" w:eastAsia="宋体" w:cs="宋体"/>
          <w:b/>
          <w:bCs/>
          <w:sz w:val="32"/>
          <w:szCs w:val="32"/>
          <w:lang w:eastAsia="zh-CN"/>
        </w:rPr>
        <w:t>投标。 并承诺按照规定时间和要求参加开标。</w:t>
      </w:r>
    </w:p>
    <w:p>
      <w:pPr>
        <w:pStyle w:val="5"/>
        <w:tabs>
          <w:tab w:val="left" w:pos="1991"/>
        </w:tabs>
        <w:spacing w:before="37" w:line="360" w:lineRule="auto"/>
        <w:ind w:firstLine="643" w:firstLineChars="20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特此确认。</w:t>
      </w:r>
    </w:p>
    <w:p>
      <w:pPr>
        <w:pStyle w:val="5"/>
        <w:spacing w:line="360" w:lineRule="auto"/>
        <w:rPr>
          <w:rFonts w:hint="eastAsia" w:ascii="宋体" w:hAnsi="宋体" w:eastAsia="宋体" w:cs="宋体"/>
          <w:b/>
          <w:bCs/>
          <w:sz w:val="32"/>
          <w:szCs w:val="32"/>
          <w:lang w:eastAsia="zh-CN"/>
        </w:rPr>
      </w:pPr>
    </w:p>
    <w:p>
      <w:pPr>
        <w:pStyle w:val="5"/>
        <w:spacing w:before="4" w:line="360" w:lineRule="auto"/>
        <w:rPr>
          <w:rFonts w:hint="eastAsia" w:ascii="宋体" w:hAnsi="宋体" w:eastAsia="宋体" w:cs="宋体"/>
          <w:b/>
          <w:bCs/>
          <w:sz w:val="32"/>
          <w:szCs w:val="32"/>
          <w:lang w:eastAsia="zh-CN"/>
        </w:rPr>
      </w:pPr>
    </w:p>
    <w:p>
      <w:pPr>
        <w:pStyle w:val="5"/>
        <w:tabs>
          <w:tab w:val="left" w:pos="7238"/>
        </w:tabs>
        <w:spacing w:before="37" w:line="360" w:lineRule="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参标单位名称：</w:t>
      </w:r>
      <w:r>
        <w:rPr>
          <w:rFonts w:hint="eastAsia" w:ascii="宋体" w:hAnsi="宋体" w:eastAsia="宋体" w:cs="宋体"/>
          <w:b/>
          <w:bCs/>
          <w:sz w:val="32"/>
          <w:szCs w:val="32"/>
          <w:u w:val="single"/>
          <w:lang w:eastAsia="zh-CN"/>
        </w:rPr>
        <w:t xml:space="preserve">          </w:t>
      </w:r>
      <w:r>
        <w:rPr>
          <w:rFonts w:hint="eastAsia" w:ascii="宋体" w:hAnsi="宋体" w:eastAsia="宋体" w:cs="宋体"/>
          <w:b/>
          <w:bCs/>
          <w:sz w:val="32"/>
          <w:szCs w:val="32"/>
          <w:lang w:eastAsia="zh-CN"/>
        </w:rPr>
        <w:t>（盖单位章）</w:t>
      </w:r>
    </w:p>
    <w:p>
      <w:pPr>
        <w:pStyle w:val="5"/>
        <w:tabs>
          <w:tab w:val="left" w:pos="7766"/>
        </w:tabs>
        <w:spacing w:before="36" w:line="360" w:lineRule="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法定</w:t>
      </w:r>
      <w:r>
        <w:rPr>
          <w:rFonts w:hint="eastAsia" w:ascii="宋体" w:hAnsi="宋体" w:eastAsia="宋体" w:cs="宋体"/>
          <w:b/>
          <w:bCs/>
          <w:spacing w:val="-3"/>
          <w:sz w:val="32"/>
          <w:szCs w:val="32"/>
          <w:lang w:eastAsia="zh-CN"/>
        </w:rPr>
        <w:t>代</w:t>
      </w:r>
      <w:r>
        <w:rPr>
          <w:rFonts w:hint="eastAsia" w:ascii="宋体" w:hAnsi="宋体" w:eastAsia="宋体" w:cs="宋体"/>
          <w:b/>
          <w:bCs/>
          <w:sz w:val="32"/>
          <w:szCs w:val="32"/>
          <w:lang w:eastAsia="zh-CN"/>
        </w:rPr>
        <w:t>表</w:t>
      </w:r>
      <w:r>
        <w:rPr>
          <w:rFonts w:hint="eastAsia" w:ascii="宋体" w:hAnsi="宋体" w:eastAsia="宋体" w:cs="宋体"/>
          <w:b/>
          <w:bCs/>
          <w:spacing w:val="-3"/>
          <w:sz w:val="32"/>
          <w:szCs w:val="32"/>
          <w:lang w:eastAsia="zh-CN"/>
        </w:rPr>
        <w:t>人</w:t>
      </w:r>
      <w:r>
        <w:rPr>
          <w:rFonts w:hint="eastAsia" w:ascii="宋体" w:hAnsi="宋体" w:eastAsia="宋体" w:cs="宋体"/>
          <w:b/>
          <w:bCs/>
          <w:sz w:val="32"/>
          <w:szCs w:val="32"/>
          <w:lang w:eastAsia="zh-CN"/>
        </w:rPr>
        <w:t>（</w:t>
      </w:r>
      <w:r>
        <w:rPr>
          <w:rFonts w:hint="eastAsia" w:ascii="宋体" w:hAnsi="宋体" w:eastAsia="宋体" w:cs="宋体"/>
          <w:b/>
          <w:bCs/>
          <w:spacing w:val="-3"/>
          <w:sz w:val="32"/>
          <w:szCs w:val="32"/>
          <w:lang w:eastAsia="zh-CN"/>
        </w:rPr>
        <w:t>单</w:t>
      </w:r>
      <w:r>
        <w:rPr>
          <w:rFonts w:hint="eastAsia" w:ascii="宋体" w:hAnsi="宋体" w:eastAsia="宋体" w:cs="宋体"/>
          <w:b/>
          <w:bCs/>
          <w:sz w:val="32"/>
          <w:szCs w:val="32"/>
          <w:lang w:eastAsia="zh-CN"/>
        </w:rPr>
        <w:t>位</w:t>
      </w:r>
      <w:r>
        <w:rPr>
          <w:rFonts w:hint="eastAsia" w:ascii="宋体" w:hAnsi="宋体" w:eastAsia="宋体" w:cs="宋体"/>
          <w:b/>
          <w:bCs/>
          <w:spacing w:val="-3"/>
          <w:sz w:val="32"/>
          <w:szCs w:val="32"/>
          <w:lang w:eastAsia="zh-CN"/>
        </w:rPr>
        <w:t>负</w:t>
      </w:r>
      <w:r>
        <w:rPr>
          <w:rFonts w:hint="eastAsia" w:ascii="宋体" w:hAnsi="宋体" w:eastAsia="宋体" w:cs="宋体"/>
          <w:b/>
          <w:bCs/>
          <w:sz w:val="32"/>
          <w:szCs w:val="32"/>
          <w:lang w:eastAsia="zh-CN"/>
        </w:rPr>
        <w:t>责</w:t>
      </w:r>
      <w:r>
        <w:rPr>
          <w:rFonts w:hint="eastAsia" w:ascii="宋体" w:hAnsi="宋体" w:eastAsia="宋体" w:cs="宋体"/>
          <w:b/>
          <w:bCs/>
          <w:spacing w:val="-3"/>
          <w:sz w:val="32"/>
          <w:szCs w:val="32"/>
          <w:lang w:eastAsia="zh-CN"/>
        </w:rPr>
        <w:t>人</w:t>
      </w:r>
      <w:r>
        <w:rPr>
          <w:rFonts w:hint="eastAsia" w:ascii="宋体" w:hAnsi="宋体" w:eastAsia="宋体" w:cs="宋体"/>
          <w:b/>
          <w:bCs/>
          <w:spacing w:val="-108"/>
          <w:sz w:val="32"/>
          <w:szCs w:val="32"/>
          <w:lang w:eastAsia="zh-CN"/>
        </w:rPr>
        <w:t>）</w:t>
      </w:r>
      <w:r>
        <w:rPr>
          <w:rFonts w:hint="eastAsia" w:ascii="宋体" w:hAnsi="宋体" w:eastAsia="宋体" w:cs="宋体"/>
          <w:b/>
          <w:bCs/>
          <w:spacing w:val="-1"/>
          <w:sz w:val="32"/>
          <w:szCs w:val="32"/>
          <w:lang w:eastAsia="zh-CN"/>
        </w:rPr>
        <w:t>：</w:t>
      </w:r>
      <w:r>
        <w:rPr>
          <w:rFonts w:hint="eastAsia" w:ascii="宋体" w:hAnsi="宋体" w:eastAsia="宋体" w:cs="宋体"/>
          <w:b/>
          <w:bCs/>
          <w:spacing w:val="-1"/>
          <w:sz w:val="32"/>
          <w:szCs w:val="32"/>
          <w:u w:val="single"/>
          <w:lang w:eastAsia="zh-CN"/>
        </w:rPr>
        <w:t xml:space="preserve">         </w:t>
      </w:r>
      <w:r>
        <w:rPr>
          <w:rFonts w:hint="eastAsia" w:ascii="宋体" w:hAnsi="宋体" w:eastAsia="宋体" w:cs="宋体"/>
          <w:b/>
          <w:bCs/>
          <w:sz w:val="32"/>
          <w:szCs w:val="32"/>
          <w:lang w:eastAsia="zh-CN"/>
        </w:rPr>
        <w:t xml:space="preserve"> （签</w:t>
      </w:r>
      <w:r>
        <w:rPr>
          <w:rFonts w:hint="eastAsia" w:ascii="宋体" w:hAnsi="宋体" w:eastAsia="宋体" w:cs="宋体"/>
          <w:b/>
          <w:bCs/>
          <w:spacing w:val="-3"/>
          <w:sz w:val="32"/>
          <w:szCs w:val="32"/>
          <w:lang w:eastAsia="zh-CN"/>
        </w:rPr>
        <w:t>字</w:t>
      </w:r>
      <w:r>
        <w:rPr>
          <w:rFonts w:hint="eastAsia" w:ascii="宋体" w:hAnsi="宋体" w:eastAsia="宋体" w:cs="宋体"/>
          <w:b/>
          <w:bCs/>
          <w:sz w:val="32"/>
          <w:szCs w:val="32"/>
          <w:lang w:eastAsia="zh-CN"/>
        </w:rPr>
        <w:t>）</w:t>
      </w:r>
    </w:p>
    <w:p>
      <w:pPr>
        <w:pStyle w:val="5"/>
        <w:spacing w:line="360" w:lineRule="auto"/>
        <w:rPr>
          <w:rFonts w:hint="eastAsia" w:ascii="宋体" w:hAnsi="宋体" w:eastAsia="宋体" w:cs="宋体"/>
          <w:b/>
          <w:bCs/>
          <w:sz w:val="32"/>
          <w:szCs w:val="32"/>
          <w:lang w:eastAsia="zh-CN"/>
        </w:rPr>
      </w:pPr>
    </w:p>
    <w:p>
      <w:pPr>
        <w:pStyle w:val="5"/>
        <w:spacing w:before="10" w:line="360" w:lineRule="auto"/>
        <w:rPr>
          <w:rFonts w:hint="eastAsia" w:ascii="宋体" w:hAnsi="宋体" w:eastAsia="宋体" w:cs="宋体"/>
          <w:b/>
          <w:bCs/>
          <w:sz w:val="32"/>
          <w:szCs w:val="32"/>
          <w:lang w:eastAsia="zh-CN"/>
        </w:rPr>
      </w:pPr>
    </w:p>
    <w:p>
      <w:pPr>
        <w:pStyle w:val="5"/>
        <w:tabs>
          <w:tab w:val="left" w:pos="5381"/>
          <w:tab w:val="left" w:pos="6538"/>
          <w:tab w:val="left" w:pos="7692"/>
        </w:tabs>
        <w:spacing w:before="36" w:line="360" w:lineRule="auto"/>
        <w:jc w:val="right"/>
        <w:rPr>
          <w:rFonts w:hint="eastAsia" w:ascii="宋体" w:hAnsi="宋体" w:eastAsia="宋体" w:cs="宋体"/>
          <w:b/>
          <w:bCs/>
          <w:lang w:eastAsia="zh-CN"/>
        </w:rPr>
      </w:pPr>
      <w:r>
        <w:rPr>
          <w:rFonts w:hint="eastAsia" w:ascii="宋体" w:hAnsi="宋体" w:eastAsia="宋体" w:cs="宋体"/>
          <w:b/>
          <w:bCs/>
          <w:sz w:val="28"/>
          <w:szCs w:val="28"/>
          <w:lang w:eastAsia="zh-CN"/>
        </w:rPr>
        <w:t>（  ）</w:t>
      </w:r>
      <w:r>
        <w:rPr>
          <w:rFonts w:hint="eastAsia" w:ascii="宋体" w:hAnsi="宋体" w:eastAsia="宋体" w:cs="宋体"/>
          <w:b/>
          <w:bCs/>
          <w:sz w:val="32"/>
          <w:szCs w:val="32"/>
          <w:lang w:eastAsia="zh-CN"/>
        </w:rPr>
        <w:t>年</w:t>
      </w:r>
      <w:r>
        <w:rPr>
          <w:rFonts w:hint="eastAsia" w:ascii="宋体" w:hAnsi="宋体" w:eastAsia="宋体" w:cs="宋体"/>
          <w:b/>
          <w:bCs/>
          <w:sz w:val="28"/>
          <w:szCs w:val="28"/>
          <w:lang w:eastAsia="zh-CN"/>
        </w:rPr>
        <w:t>（  ）</w:t>
      </w:r>
      <w:r>
        <w:rPr>
          <w:rFonts w:hint="eastAsia" w:ascii="宋体" w:hAnsi="宋体" w:eastAsia="宋体" w:cs="宋体"/>
          <w:b/>
          <w:bCs/>
          <w:spacing w:val="-3"/>
          <w:sz w:val="32"/>
          <w:szCs w:val="32"/>
          <w:lang w:eastAsia="zh-CN"/>
        </w:rPr>
        <w:t>月</w:t>
      </w:r>
      <w:r>
        <w:rPr>
          <w:rFonts w:hint="eastAsia" w:ascii="宋体" w:hAnsi="宋体" w:eastAsia="宋体" w:cs="宋体"/>
          <w:b/>
          <w:bCs/>
          <w:sz w:val="28"/>
          <w:szCs w:val="28"/>
          <w:lang w:eastAsia="zh-CN"/>
        </w:rPr>
        <w:t>（  ）</w:t>
      </w:r>
      <w:r>
        <w:rPr>
          <w:rFonts w:hint="eastAsia" w:ascii="宋体" w:hAnsi="宋体" w:eastAsia="宋体" w:cs="宋体"/>
          <w:b/>
          <w:bCs/>
          <w:sz w:val="32"/>
          <w:szCs w:val="32"/>
          <w:lang w:eastAsia="zh-CN"/>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Calibri Light">
    <w:altName w:val="Calibri"/>
    <w:panose1 w:val="00000000000000000000"/>
    <w:charset w:val="00"/>
    <w:family w:val="swiss"/>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lang w:eastAsia="zh-CN"/>
      </w:rPr>
    </w:pPr>
  </w:p>
  <w:p>
    <w:pPr>
      <w:pStyle w:val="5"/>
      <w:spacing w:line="14" w:lineRule="auto"/>
      <w:rPr>
        <w:sz w:val="20"/>
      </w:rPr>
    </w:pPr>
    <w:r>
      <w:rPr>
        <w:sz w:val="20"/>
        <w:lang w:eastAsia="zh-CN"/>
      </w:rPr>
      <w:pict>
        <v:shape id="_x0000_s3073" o:spid="_x0000_s3073" o:spt="202" type="#_x0000_t202" style="position:absolute;left:0pt;margin-top:0pt;height:11.65pt;width:4.5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">
          <v:path/>
          <v:fill on="f" focussize="0,0"/>
          <v:stroke on="f" joinstyle="miter"/>
          <v:imagedata o:title=""/>
          <o:lock v:ext="edit"/>
          <v:textbox inset="0mm,0mm,0mm,0mm" style="mso-fit-shape-to-text:t;">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I0Zjc4MjMwNTU4YThkNTg5ZDE0OTQyMmNjMDYyMjAifQ=="/>
  </w:docVars>
  <w:rsids>
    <w:rsidRoot w:val="00E2103D"/>
    <w:rsid w:val="00003558"/>
    <w:rsid w:val="000709C1"/>
    <w:rsid w:val="001162B3"/>
    <w:rsid w:val="00131171"/>
    <w:rsid w:val="00186092"/>
    <w:rsid w:val="00186D74"/>
    <w:rsid w:val="001A7CCD"/>
    <w:rsid w:val="001B3A51"/>
    <w:rsid w:val="001B407C"/>
    <w:rsid w:val="001B7C34"/>
    <w:rsid w:val="001C1EC0"/>
    <w:rsid w:val="0020413C"/>
    <w:rsid w:val="00253924"/>
    <w:rsid w:val="002766CE"/>
    <w:rsid w:val="002B69FA"/>
    <w:rsid w:val="002F567A"/>
    <w:rsid w:val="003375C2"/>
    <w:rsid w:val="003F40C2"/>
    <w:rsid w:val="00442A32"/>
    <w:rsid w:val="00447B8C"/>
    <w:rsid w:val="00475309"/>
    <w:rsid w:val="00481450"/>
    <w:rsid w:val="0048553E"/>
    <w:rsid w:val="004C50BD"/>
    <w:rsid w:val="00506388"/>
    <w:rsid w:val="005B3EDF"/>
    <w:rsid w:val="005D2B71"/>
    <w:rsid w:val="00605486"/>
    <w:rsid w:val="0062583E"/>
    <w:rsid w:val="006E470B"/>
    <w:rsid w:val="0077133D"/>
    <w:rsid w:val="007D2704"/>
    <w:rsid w:val="007E1D82"/>
    <w:rsid w:val="00844901"/>
    <w:rsid w:val="009213F0"/>
    <w:rsid w:val="009B33AA"/>
    <w:rsid w:val="009C2AAD"/>
    <w:rsid w:val="009E3A70"/>
    <w:rsid w:val="00A01E85"/>
    <w:rsid w:val="00A17C93"/>
    <w:rsid w:val="00AA19BA"/>
    <w:rsid w:val="00B02CE0"/>
    <w:rsid w:val="00BA1BDF"/>
    <w:rsid w:val="00BD4F21"/>
    <w:rsid w:val="00C626B6"/>
    <w:rsid w:val="00C73AA0"/>
    <w:rsid w:val="00CA0522"/>
    <w:rsid w:val="00CC04DF"/>
    <w:rsid w:val="00CF2392"/>
    <w:rsid w:val="00D32CF3"/>
    <w:rsid w:val="00D57097"/>
    <w:rsid w:val="00D84D65"/>
    <w:rsid w:val="00E2103D"/>
    <w:rsid w:val="00E322BF"/>
    <w:rsid w:val="00E90BE9"/>
    <w:rsid w:val="00F26F97"/>
    <w:rsid w:val="00F45BA1"/>
    <w:rsid w:val="03E80687"/>
    <w:rsid w:val="0FE22A16"/>
    <w:rsid w:val="19C10EF1"/>
    <w:rsid w:val="1CEA2433"/>
    <w:rsid w:val="29AC555A"/>
    <w:rsid w:val="2B0A0673"/>
    <w:rsid w:val="2CA80D3A"/>
    <w:rsid w:val="322203C0"/>
    <w:rsid w:val="33733A62"/>
    <w:rsid w:val="35870802"/>
    <w:rsid w:val="39203C65"/>
    <w:rsid w:val="3B0E7871"/>
    <w:rsid w:val="47176E0B"/>
    <w:rsid w:val="4C763D67"/>
    <w:rsid w:val="538B1DB2"/>
    <w:rsid w:val="57F83D37"/>
    <w:rsid w:val="582A1421"/>
    <w:rsid w:val="59465206"/>
    <w:rsid w:val="607E628D"/>
    <w:rsid w:val="622A3251"/>
    <w:rsid w:val="628B7658"/>
    <w:rsid w:val="73BF2E25"/>
    <w:rsid w:val="793A51BB"/>
    <w:rsid w:val="7B9B3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宋体" w:hAnsi="宋体" w:eastAsia="宋体" w:cs="宋体"/>
      <w:sz w:val="22"/>
      <w:szCs w:val="22"/>
      <w:lang w:val="en-US" w:eastAsia="en-US" w:bidi="ar-SA"/>
    </w:rPr>
  </w:style>
  <w:style w:type="paragraph" w:styleId="2">
    <w:name w:val="heading 1"/>
    <w:basedOn w:val="1"/>
    <w:next w:val="1"/>
    <w:link w:val="13"/>
    <w:qFormat/>
    <w:uiPriority w:val="9"/>
    <w:pPr>
      <w:spacing w:line="590" w:lineRule="exact"/>
      <w:ind w:left="3"/>
      <w:outlineLvl w:val="0"/>
    </w:pPr>
    <w:rPr>
      <w:rFonts w:ascii="Microsoft JhengHei" w:hAnsi="Microsoft JhengHei" w:eastAsia="Microsoft JhengHei" w:cs="Microsoft JhengHei"/>
      <w:b/>
      <w:bCs/>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4"/>
    <w:unhideWhenUsed/>
    <w:qFormat/>
    <w:uiPriority w:val="9"/>
    <w:pPr>
      <w:spacing w:line="360" w:lineRule="auto"/>
      <w:ind w:left="238" w:right="102"/>
      <w:outlineLvl w:val="2"/>
    </w:pPr>
    <w:rPr>
      <w:rFonts w:eastAsia="仿宋"/>
      <w:b/>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5"/>
    <w:qFormat/>
    <w:uiPriority w:val="1"/>
    <w:rPr>
      <w:sz w:val="21"/>
      <w:szCs w:val="21"/>
    </w:rPr>
  </w:style>
  <w:style w:type="paragraph" w:styleId="6">
    <w:name w:val="footer"/>
    <w:basedOn w:val="1"/>
    <w:link w:val="12"/>
    <w:unhideWhenUsed/>
    <w:qFormat/>
    <w:uiPriority w:val="99"/>
    <w:pPr>
      <w:tabs>
        <w:tab w:val="center" w:pos="4153"/>
        <w:tab w:val="right" w:pos="8306"/>
      </w:tabs>
      <w:snapToGrid w:val="0"/>
    </w:pPr>
    <w:rPr>
      <w:rFonts w:asciiTheme="minorHAnsi" w:hAnsiTheme="minorHAnsi" w:eastAsiaTheme="minorEastAsia" w:cstheme="minorBidi"/>
      <w:kern w:val="2"/>
      <w:sz w:val="18"/>
      <w:szCs w:val="18"/>
      <w:lang w:eastAsia="zh-CN"/>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lang w:eastAsia="zh-CN"/>
    </w:rPr>
  </w:style>
  <w:style w:type="character" w:styleId="10">
    <w:name w:val="Hyperlink"/>
    <w:basedOn w:val="9"/>
    <w:unhideWhenUsed/>
    <w:qFormat/>
    <w:uiPriority w:val="99"/>
    <w:rPr>
      <w:color w:val="0000FF"/>
      <w:u w:val="none"/>
    </w:rPr>
  </w:style>
  <w:style w:type="character" w:customStyle="1" w:styleId="11">
    <w:name w:val="页眉 Char"/>
    <w:basedOn w:val="9"/>
    <w:link w:val="7"/>
    <w:qFormat/>
    <w:uiPriority w:val="99"/>
    <w:rPr>
      <w:sz w:val="18"/>
      <w:szCs w:val="18"/>
    </w:rPr>
  </w:style>
  <w:style w:type="character" w:customStyle="1" w:styleId="12">
    <w:name w:val="页脚 Char"/>
    <w:basedOn w:val="9"/>
    <w:link w:val="6"/>
    <w:qFormat/>
    <w:uiPriority w:val="99"/>
    <w:rPr>
      <w:sz w:val="18"/>
      <w:szCs w:val="18"/>
    </w:rPr>
  </w:style>
  <w:style w:type="character" w:customStyle="1" w:styleId="13">
    <w:name w:val="标题 1 Char"/>
    <w:basedOn w:val="9"/>
    <w:link w:val="2"/>
    <w:qFormat/>
    <w:uiPriority w:val="9"/>
    <w:rPr>
      <w:rFonts w:ascii="Microsoft JhengHei" w:hAnsi="Microsoft JhengHei" w:eastAsia="Microsoft JhengHei" w:cs="Microsoft JhengHei"/>
      <w:b/>
      <w:bCs/>
      <w:kern w:val="0"/>
      <w:sz w:val="44"/>
      <w:szCs w:val="44"/>
      <w:lang w:eastAsia="en-US"/>
    </w:rPr>
  </w:style>
  <w:style w:type="character" w:customStyle="1" w:styleId="14">
    <w:name w:val="标题 3 Char"/>
    <w:basedOn w:val="9"/>
    <w:link w:val="4"/>
    <w:qFormat/>
    <w:uiPriority w:val="9"/>
    <w:rPr>
      <w:rFonts w:ascii="宋体" w:hAnsi="宋体" w:eastAsia="仿宋" w:cs="宋体"/>
      <w:b/>
      <w:kern w:val="0"/>
      <w:sz w:val="28"/>
      <w:szCs w:val="28"/>
      <w:lang w:eastAsia="en-US"/>
    </w:rPr>
  </w:style>
  <w:style w:type="character" w:customStyle="1" w:styleId="15">
    <w:name w:val="正文文本 Char"/>
    <w:basedOn w:val="9"/>
    <w:link w:val="5"/>
    <w:qFormat/>
    <w:uiPriority w:val="1"/>
    <w:rPr>
      <w:rFonts w:ascii="宋体" w:hAnsi="宋体" w:eastAsia="宋体" w:cs="宋体"/>
      <w:kern w:val="0"/>
      <w:szCs w:val="21"/>
      <w:lang w:eastAsia="en-US"/>
    </w:rPr>
  </w:style>
  <w:style w:type="paragraph" w:customStyle="1" w:styleId="16">
    <w:name w:val="样式 标题 2 + Times New Roman 四号 非加粗 段前: 5 磅 段后: 0 磅 行距: 固定值 20..."/>
    <w:basedOn w:val="3"/>
    <w:qFormat/>
    <w:uiPriority w:val="0"/>
    <w:pPr>
      <w:spacing w:before="100" w:after="0" w:line="400" w:lineRule="exact"/>
      <w:jc w:val="both"/>
    </w:pPr>
    <w:rPr>
      <w:rFonts w:ascii="Times New Roman" w:hAnsi="Times New Roman" w:eastAsia="黑体" w:cs="宋体"/>
      <w:b w:val="0"/>
      <w:bCs w:val="0"/>
      <w:kern w:val="2"/>
      <w:sz w:val="28"/>
      <w:szCs w:val="20"/>
      <w:lang w:eastAsia="zh-CN"/>
    </w:rPr>
  </w:style>
  <w:style w:type="character" w:customStyle="1" w:styleId="17">
    <w:name w:val="标题 2 Char"/>
    <w:basedOn w:val="9"/>
    <w:link w:val="3"/>
    <w:semiHidden/>
    <w:qFormat/>
    <w:uiPriority w:val="9"/>
    <w:rPr>
      <w:rFonts w:asciiTheme="majorHAnsi" w:hAnsiTheme="majorHAnsi" w:eastAsiaTheme="majorEastAsia" w:cstheme="majorBidi"/>
      <w:b/>
      <w:bCs/>
      <w:kern w:val="0"/>
      <w:sz w:val="32"/>
      <w:szCs w:val="32"/>
      <w:lang w:eastAsia="en-US"/>
    </w:rPr>
  </w:style>
  <w:style w:type="paragraph" w:styleId="18">
    <w:name w:val="List Paragraph"/>
    <w:basedOn w:val="1"/>
    <w:qFormat/>
    <w:uiPriority w:val="34"/>
    <w:pPr>
      <w:ind w:firstLine="420" w:firstLineChars="200"/>
      <w:jc w:val="both"/>
    </w:pPr>
    <w:rPr>
      <w:rFonts w:ascii="Times New Roman" w:hAnsi="Times New Roman" w:cs="Times New Roman"/>
      <w:kern w:val="2"/>
      <w:sz w:val="21"/>
      <w:lang w:eastAsia="zh-CN"/>
    </w:rPr>
  </w:style>
  <w:style w:type="character" w:customStyle="1" w:styleId="19">
    <w:name w:val="pointer3"/>
    <w:basedOn w:val="9"/>
    <w:qFormat/>
    <w:uiPriority w:val="0"/>
  </w:style>
  <w:style w:type="character" w:customStyle="1" w:styleId="20">
    <w:name w:val="arrow_fontsize1"/>
    <w:basedOn w:val="9"/>
    <w:qFormat/>
    <w:uiPriority w:val="0"/>
    <w:rPr>
      <w:rFonts w:ascii="Arial" w:hAnsi="Arial" w:cs="Arial"/>
      <w:sz w:val="16"/>
      <w:szCs w:val="16"/>
    </w:rPr>
  </w:style>
  <w:style w:type="character" w:customStyle="1" w:styleId="21">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3</Pages>
  <Words>724</Words>
  <Characters>847</Characters>
  <Lines>8</Lines>
  <Paragraphs>2</Paragraphs>
  <TotalTime>2</TotalTime>
  <ScaleCrop>false</ScaleCrop>
  <LinksUpToDate>false</LinksUpToDate>
  <CharactersWithSpaces>1033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2021-09-18T08:59:00Z</dcterms:created>
  <dc:creator>Administrator</dc:creator>
  <cp:lastModifiedBy>Administrator</cp:lastModifiedBy>
  <dcterms:modified xsi:type="dcterms:W3CDTF">2022-11-14T23:53:21Z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055FD53768094C1C8F439EC5C07701FD</vt:lpwstr>
  </property>
</Properties>
</file>