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3"/>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涡喷5热吹雪车技术标准、指标要求</w:t>
      </w:r>
    </w:p>
    <w:p>
      <w:pPr>
        <w:spacing w:line="360" w:lineRule="auto"/>
        <w:ind w:firstLine="643" w:firstLineChars="200"/>
        <w:rPr>
          <w:rFonts w:hint="eastAsia" w:ascii="仿宋" w:hAnsi="仿宋" w:eastAsia="仿宋" w:cs="仿宋"/>
          <w:b/>
          <w:sz w:val="32"/>
          <w:szCs w:val="32"/>
        </w:rPr>
      </w:pPr>
      <w:bookmarkStart w:id="1" w:name="_GoBack"/>
      <w:bookmarkEnd w:id="1"/>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1.基本要求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1.1为进行冬季机场跑道除雪除冰，保障恶劣天气下飞机跑道起降，增加涡喷5吹雪车出勤率，提高涡喷5吹雪车单车除雪作战能力，要求对本次采购的涡喷5吹雪车具备自启功能。本车是以汽车底盘为载体，以涡喷5发动机为吹雪动力装置，并配以主吹雪喷管和前吹雪喷管及控制吹雪动力装置的控制系统、供油系统电器仪表系统和必要的安全设施，</w:t>
      </w:r>
      <w:r>
        <w:rPr>
          <w:rFonts w:hint="eastAsia" w:ascii="仿宋" w:hAnsi="仿宋" w:eastAsia="仿宋" w:cs="仿宋"/>
          <w:sz w:val="32"/>
          <w:szCs w:val="32"/>
        </w:rPr>
        <w:t>是一种适用于</w:t>
      </w:r>
      <w:r>
        <w:rPr>
          <w:rFonts w:hint="eastAsia" w:ascii="仿宋" w:hAnsi="仿宋" w:eastAsia="仿宋" w:cs="仿宋"/>
          <w:sz w:val="32"/>
          <w:szCs w:val="32"/>
        </w:rPr>
        <w:t>清除跑道积雪的</w:t>
      </w:r>
      <w:r>
        <w:rPr>
          <w:rFonts w:hint="eastAsia" w:ascii="仿宋" w:hAnsi="仿宋" w:eastAsia="仿宋" w:cs="仿宋"/>
          <w:sz w:val="32"/>
          <w:szCs w:val="32"/>
        </w:rPr>
        <w:t>机场专用设备，汽车底盘及上装</w:t>
      </w:r>
      <w:r>
        <w:rPr>
          <w:rFonts w:hint="eastAsia" w:ascii="仿宋" w:hAnsi="仿宋" w:eastAsia="仿宋" w:cs="仿宋"/>
          <w:sz w:val="32"/>
          <w:szCs w:val="32"/>
        </w:rPr>
        <w:t>涡喷5</w:t>
      </w:r>
      <w:r>
        <w:rPr>
          <w:rFonts w:hint="eastAsia" w:ascii="仿宋" w:hAnsi="仿宋" w:eastAsia="仿宋" w:cs="仿宋"/>
          <w:sz w:val="32"/>
          <w:szCs w:val="32"/>
        </w:rPr>
        <w:t>发动机应充分考虑</w:t>
      </w:r>
      <w:r>
        <w:rPr>
          <w:rFonts w:hint="eastAsia" w:ascii="仿宋" w:hAnsi="仿宋" w:eastAsia="仿宋" w:cs="仿宋"/>
          <w:sz w:val="32"/>
          <w:szCs w:val="32"/>
        </w:rPr>
        <w:t>机场</w:t>
      </w:r>
      <w:r>
        <w:rPr>
          <w:rFonts w:hint="eastAsia" w:ascii="仿宋" w:hAnsi="仿宋" w:eastAsia="仿宋" w:cs="仿宋"/>
          <w:sz w:val="32"/>
          <w:szCs w:val="32"/>
        </w:rPr>
        <w:t>寒冷环境引起的功率损耗及应具有低温启动能力。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1.2供应商提供的货物设计、制造及连续运行应符合国家、行业有关标准及本技术条款的要求。</w:t>
      </w:r>
    </w:p>
    <w:p>
      <w:pPr>
        <w:widowControl/>
        <w:shd w:val="clear" w:color="auto" w:fill="FFFFFF"/>
        <w:spacing w:beforeAutospacing="1" w:afterAutospacing="1" w:line="286" w:lineRule="atLeast"/>
        <w:ind w:firstLine="640" w:firstLineChars="200"/>
        <w:jc w:val="left"/>
        <w:rPr>
          <w:rFonts w:hint="eastAsia" w:ascii="仿宋" w:hAnsi="仿宋" w:eastAsia="仿宋" w:cs="仿宋"/>
          <w:bCs/>
          <w:color w:val="000000"/>
          <w:sz w:val="32"/>
          <w:szCs w:val="32"/>
        </w:rPr>
      </w:pPr>
      <w:r>
        <w:rPr>
          <w:rFonts w:hint="eastAsia" w:ascii="仿宋" w:hAnsi="仿宋" w:eastAsia="仿宋" w:cs="仿宋"/>
          <w:bCs/>
          <w:sz w:val="32"/>
          <w:szCs w:val="32"/>
        </w:rPr>
        <w:t>1.3供应商</w:t>
      </w:r>
      <w:r>
        <w:rPr>
          <w:rFonts w:hint="eastAsia" w:ascii="仿宋" w:hAnsi="仿宋" w:eastAsia="仿宋" w:cs="仿宋"/>
          <w:sz w:val="32"/>
          <w:szCs w:val="32"/>
        </w:rPr>
        <w:t>营业执照经营范围内包含销售</w:t>
      </w:r>
      <w:r>
        <w:rPr>
          <w:rFonts w:hint="eastAsia" w:ascii="仿宋" w:hAnsi="仿宋" w:eastAsia="仿宋" w:cs="仿宋"/>
          <w:color w:val="000000"/>
          <w:kern w:val="0"/>
          <w:sz w:val="32"/>
          <w:szCs w:val="32"/>
          <w:shd w:val="clear" w:color="auto" w:fill="FFFFFF"/>
          <w:lang w:bidi="ar"/>
        </w:rPr>
        <w:t>机械设备</w:t>
      </w:r>
      <w:r>
        <w:rPr>
          <w:rFonts w:hint="eastAsia" w:ascii="仿宋" w:hAnsi="仿宋" w:eastAsia="仿宋" w:cs="仿宋"/>
          <w:sz w:val="32"/>
          <w:szCs w:val="32"/>
        </w:rPr>
        <w:t>及以上资质。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1.4供应商提供货物的主要设备材料均应为制造厂的原装产品，并附包含制造商名称、国别、品牌、规格（型号）、厂址、联系方式等内容的原产地证明书；若为进口货物须附有报关证明及样品照片。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1.5节能降噪；工作效率高；具有良好的安全稳定性；使用维护费用低；全天候作业；驾驶舒适，运转可靠；外形美观。</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1.6气候条件</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1.6.1自然环境：</w:t>
      </w:r>
      <w:r>
        <w:rPr>
          <w:rFonts w:hint="eastAsia" w:ascii="仿宋" w:hAnsi="仿宋" w:eastAsia="仿宋" w:cs="仿宋"/>
          <w:sz w:val="32"/>
          <w:szCs w:val="32"/>
        </w:rPr>
        <w:t>月平均最低气温：-</w:t>
      </w:r>
      <w:r>
        <w:rPr>
          <w:rFonts w:hint="eastAsia" w:ascii="仿宋" w:hAnsi="仿宋" w:eastAsia="仿宋" w:cs="仿宋"/>
          <w:sz w:val="32"/>
          <w:szCs w:val="32"/>
        </w:rPr>
        <w:t>11℃；</w:t>
      </w:r>
      <w:r>
        <w:rPr>
          <w:rFonts w:hint="eastAsia" w:ascii="仿宋" w:hAnsi="仿宋" w:eastAsia="仿宋" w:cs="仿宋"/>
          <w:sz w:val="32"/>
          <w:szCs w:val="32"/>
        </w:rPr>
        <w:t>月平均最高气温：1</w:t>
      </w:r>
      <w:r>
        <w:rPr>
          <w:rFonts w:hint="eastAsia" w:ascii="仿宋" w:hAnsi="仿宋" w:eastAsia="仿宋" w:cs="仿宋"/>
          <w:sz w:val="32"/>
          <w:szCs w:val="32"/>
        </w:rPr>
        <w:t>7℃；</w:t>
      </w:r>
    </w:p>
    <w:p>
      <w:pPr>
        <w:adjustRightInd w:val="0"/>
        <w:snapToGrid w:val="0"/>
        <w:spacing w:line="360" w:lineRule="auto"/>
        <w:rPr>
          <w:rFonts w:hint="eastAsia" w:ascii="仿宋" w:hAnsi="仿宋" w:eastAsia="仿宋" w:cs="仿宋"/>
          <w:sz w:val="32"/>
          <w:szCs w:val="32"/>
        </w:rPr>
      </w:pPr>
      <w:r>
        <w:rPr>
          <w:rFonts w:hint="eastAsia" w:ascii="仿宋" w:hAnsi="仿宋" w:eastAsia="仿宋" w:cs="仿宋"/>
          <w:sz w:val="32"/>
          <w:szCs w:val="32"/>
        </w:rPr>
        <w:t>极端最低气温：-</w:t>
      </w:r>
      <w:r>
        <w:rPr>
          <w:rFonts w:hint="eastAsia" w:ascii="仿宋" w:hAnsi="仿宋" w:eastAsia="仿宋" w:cs="仿宋"/>
          <w:sz w:val="32"/>
          <w:szCs w:val="32"/>
        </w:rPr>
        <w:t>30℃；</w:t>
      </w:r>
      <w:r>
        <w:rPr>
          <w:rFonts w:hint="eastAsia" w:ascii="仿宋" w:hAnsi="仿宋" w:eastAsia="仿宋" w:cs="仿宋"/>
          <w:sz w:val="32"/>
          <w:szCs w:val="32"/>
        </w:rPr>
        <w:t>极端最高气温：3</w:t>
      </w:r>
      <w:r>
        <w:rPr>
          <w:rFonts w:hint="eastAsia" w:ascii="仿宋" w:hAnsi="仿宋" w:eastAsia="仿宋" w:cs="仿宋"/>
          <w:sz w:val="32"/>
          <w:szCs w:val="32"/>
        </w:rPr>
        <w:t>5℃；</w:t>
      </w:r>
      <w:r>
        <w:rPr>
          <w:rFonts w:hint="eastAsia" w:ascii="仿宋" w:hAnsi="仿宋" w:eastAsia="仿宋" w:cs="仿宋"/>
          <w:sz w:val="32"/>
          <w:szCs w:val="32"/>
        </w:rPr>
        <w:t>主导风向：S</w:t>
      </w:r>
      <w:r>
        <w:rPr>
          <w:rFonts w:hint="eastAsia" w:ascii="仿宋" w:hAnsi="仿宋" w:eastAsia="仿宋" w:cs="仿宋"/>
          <w:sz w:val="32"/>
          <w:szCs w:val="32"/>
        </w:rPr>
        <w:t>W；</w:t>
      </w:r>
      <w:r>
        <w:rPr>
          <w:rFonts w:hint="eastAsia" w:ascii="仿宋" w:hAnsi="仿宋" w:eastAsia="仿宋" w:cs="仿宋"/>
          <w:sz w:val="32"/>
          <w:szCs w:val="32"/>
        </w:rPr>
        <w:t>平均风速：2.</w:t>
      </w:r>
      <w:r>
        <w:rPr>
          <w:rFonts w:hint="eastAsia" w:ascii="仿宋" w:hAnsi="仿宋" w:eastAsia="仿宋" w:cs="仿宋"/>
          <w:sz w:val="32"/>
          <w:szCs w:val="32"/>
        </w:rPr>
        <w:t>2</w:t>
      </w:r>
      <w:r>
        <w:rPr>
          <w:rFonts w:hint="eastAsia" w:ascii="仿宋" w:hAnsi="仿宋" w:eastAsia="仿宋" w:cs="仿宋"/>
          <w:sz w:val="32"/>
          <w:szCs w:val="32"/>
        </w:rPr>
        <w:t>m/s</w:t>
      </w:r>
      <w:r>
        <w:rPr>
          <w:rFonts w:hint="eastAsia" w:ascii="仿宋" w:hAnsi="仿宋" w:eastAsia="仿宋" w:cs="仿宋"/>
          <w:sz w:val="32"/>
          <w:szCs w:val="32"/>
        </w:rPr>
        <w:t>；</w:t>
      </w:r>
      <w:r>
        <w:rPr>
          <w:rFonts w:hint="eastAsia" w:ascii="仿宋" w:hAnsi="仿宋" w:eastAsia="仿宋" w:cs="仿宋"/>
          <w:sz w:val="32"/>
          <w:szCs w:val="32"/>
        </w:rPr>
        <w:t>最大风速：</w:t>
      </w:r>
      <w:r>
        <w:rPr>
          <w:rFonts w:hint="eastAsia" w:ascii="仿宋" w:hAnsi="仿宋" w:eastAsia="仿宋" w:cs="仿宋"/>
          <w:sz w:val="32"/>
          <w:szCs w:val="32"/>
        </w:rPr>
        <w:t>≥20</w:t>
      </w:r>
      <w:r>
        <w:rPr>
          <w:rFonts w:hint="eastAsia" w:ascii="仿宋" w:hAnsi="仿宋" w:eastAsia="仿宋" w:cs="仿宋"/>
          <w:sz w:val="32"/>
          <w:szCs w:val="32"/>
        </w:rPr>
        <w:t>m/s</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1.6.2温度要求：对于室内设备：5℃</w:t>
      </w:r>
      <w:r>
        <w:rPr>
          <w:rFonts w:hint="eastAsia" w:ascii="仿宋" w:hAnsi="仿宋" w:eastAsia="仿宋" w:cs="仿宋"/>
          <w:sz w:val="32"/>
          <w:szCs w:val="32"/>
        </w:rPr>
        <w:t>～</w:t>
      </w:r>
      <w:r>
        <w:rPr>
          <w:rFonts w:hint="eastAsia" w:ascii="仿宋" w:hAnsi="仿宋" w:eastAsia="仿宋" w:cs="仿宋"/>
          <w:sz w:val="32"/>
          <w:szCs w:val="32"/>
        </w:rPr>
        <w:t>+40℃；对于室外设备：-35℃</w:t>
      </w:r>
      <w:r>
        <w:rPr>
          <w:rFonts w:hint="eastAsia" w:ascii="仿宋" w:hAnsi="仿宋" w:eastAsia="仿宋" w:cs="仿宋"/>
          <w:sz w:val="32"/>
          <w:szCs w:val="32"/>
        </w:rPr>
        <w:t>～</w:t>
      </w:r>
      <w:r>
        <w:rPr>
          <w:rFonts w:hint="eastAsia" w:ascii="仿宋" w:hAnsi="仿宋" w:eastAsia="仿宋" w:cs="仿宋"/>
          <w:sz w:val="32"/>
          <w:szCs w:val="32"/>
        </w:rPr>
        <w:t>+45℃；</w:t>
      </w:r>
    </w:p>
    <w:p>
      <w:pPr>
        <w:spacing w:line="360" w:lineRule="auto"/>
        <w:ind w:firstLine="1440" w:firstLineChars="450"/>
        <w:rPr>
          <w:rFonts w:hint="eastAsia" w:ascii="仿宋" w:hAnsi="仿宋" w:eastAsia="仿宋" w:cs="仿宋"/>
          <w:sz w:val="32"/>
          <w:szCs w:val="32"/>
        </w:rPr>
      </w:pPr>
      <w:r>
        <w:rPr>
          <w:rFonts w:hint="eastAsia" w:ascii="仿宋" w:hAnsi="仿宋" w:eastAsia="仿宋" w:cs="仿宋"/>
          <w:sz w:val="32"/>
          <w:szCs w:val="32"/>
        </w:rPr>
        <w:t>相对湿度：对于室内设备：可达95%,无冷凝；对于室外设备：可达100%。</w:t>
      </w:r>
    </w:p>
    <w:p>
      <w:pPr>
        <w:widowControl/>
        <w:tabs>
          <w:tab w:val="left" w:pos="420"/>
        </w:tabs>
        <w:spacing w:line="0" w:lineRule="atLeast"/>
        <w:rPr>
          <w:rFonts w:hint="eastAsia" w:ascii="仿宋" w:hAnsi="仿宋" w:eastAsia="仿宋" w:cs="仿宋"/>
          <w:kern w:val="0"/>
          <w:sz w:val="32"/>
          <w:szCs w:val="32"/>
        </w:rPr>
      </w:pPr>
      <w:r>
        <w:rPr>
          <w:rFonts w:hint="eastAsia" w:ascii="仿宋" w:hAnsi="仿宋" w:eastAsia="仿宋" w:cs="仿宋"/>
          <w:sz w:val="32"/>
          <w:szCs w:val="32"/>
        </w:rPr>
        <w:t xml:space="preserve">    1.6.3</w:t>
      </w:r>
      <w:bookmarkStart w:id="0" w:name="OLE_LINK1"/>
      <w:r>
        <w:rPr>
          <w:rFonts w:hint="eastAsia" w:ascii="仿宋" w:hAnsi="仿宋" w:eastAsia="仿宋" w:cs="仿宋"/>
          <w:kern w:val="0"/>
          <w:sz w:val="32"/>
          <w:szCs w:val="32"/>
        </w:rPr>
        <w:t>项目范围标准：</w:t>
      </w:r>
    </w:p>
    <w:p>
      <w:pPr>
        <w:widowControl/>
        <w:tabs>
          <w:tab w:val="left" w:pos="420"/>
        </w:tabs>
        <w:spacing w:line="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涡喷5吹雪车各项性能指标符合技术规范，能保证道面吹雪的正常使用，范围至少以下几方面：</w:t>
      </w:r>
    </w:p>
    <w:p>
      <w:pPr>
        <w:widowControl/>
        <w:tabs>
          <w:tab w:val="left" w:pos="420"/>
        </w:tabs>
        <w:spacing w:line="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（1）航空器发动机及机械系统</w:t>
      </w:r>
    </w:p>
    <w:p>
      <w:pPr>
        <w:widowControl/>
        <w:tabs>
          <w:tab w:val="left" w:pos="420"/>
        </w:tabs>
        <w:spacing w:line="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（2）电气系统</w:t>
      </w:r>
    </w:p>
    <w:p>
      <w:pPr>
        <w:widowControl/>
        <w:tabs>
          <w:tab w:val="left" w:pos="420"/>
        </w:tabs>
        <w:spacing w:line="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（3）操纵系统</w:t>
      </w:r>
    </w:p>
    <w:p>
      <w:pPr>
        <w:widowControl/>
        <w:tabs>
          <w:tab w:val="left" w:pos="420"/>
        </w:tabs>
        <w:spacing w:line="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（4）起动系统</w:t>
      </w:r>
    </w:p>
    <w:p>
      <w:pPr>
        <w:widowControl/>
        <w:tabs>
          <w:tab w:val="left" w:pos="420"/>
        </w:tabs>
        <w:spacing w:line="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（5）燃油系统</w:t>
      </w:r>
    </w:p>
    <w:p>
      <w:pPr>
        <w:widowControl/>
        <w:tabs>
          <w:tab w:val="left" w:pos="420"/>
        </w:tabs>
        <w:spacing w:line="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（6）滑油系统</w:t>
      </w:r>
    </w:p>
    <w:p>
      <w:pPr>
        <w:widowControl/>
        <w:tabs>
          <w:tab w:val="left" w:pos="420"/>
        </w:tabs>
        <w:spacing w:line="0" w:lineRule="atLeas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（7）喷管</w:t>
      </w:r>
    </w:p>
    <w:p>
      <w:pPr>
        <w:widowControl/>
        <w:tabs>
          <w:tab w:val="left" w:pos="420"/>
        </w:tabs>
        <w:spacing w:line="0" w:lineRule="atLeast"/>
        <w:ind w:firstLine="480"/>
        <w:jc w:val="left"/>
        <w:rPr>
          <w:rFonts w:hint="eastAsia" w:ascii="仿宋" w:hAnsi="仿宋" w:eastAsia="仿宋" w:cs="仿宋"/>
          <w:kern w:val="0"/>
          <w:sz w:val="32"/>
          <w:szCs w:val="32"/>
        </w:rPr>
      </w:pPr>
      <w:r>
        <w:rPr>
          <w:rFonts w:hint="eastAsia" w:ascii="仿宋" w:hAnsi="仿宋" w:eastAsia="仿宋" w:cs="仿宋"/>
          <w:kern w:val="0"/>
          <w:sz w:val="32"/>
          <w:szCs w:val="32"/>
        </w:rPr>
        <w:t>（8）180℃热感应及一键式消防灭火系统</w:t>
      </w:r>
    </w:p>
    <w:p>
      <w:pPr>
        <w:widowControl/>
        <w:tabs>
          <w:tab w:val="left" w:pos="420"/>
        </w:tabs>
        <w:spacing w:line="0" w:lineRule="atLeast"/>
        <w:ind w:firstLine="480"/>
        <w:jc w:val="left"/>
        <w:rPr>
          <w:rFonts w:hint="eastAsia" w:ascii="仿宋" w:hAnsi="仿宋" w:eastAsia="仿宋" w:cs="仿宋"/>
          <w:kern w:val="0"/>
          <w:sz w:val="32"/>
          <w:szCs w:val="32"/>
        </w:rPr>
      </w:pPr>
      <w:r>
        <w:rPr>
          <w:rFonts w:hint="eastAsia" w:ascii="仿宋" w:hAnsi="仿宋" w:eastAsia="仿宋" w:cs="仿宋"/>
          <w:kern w:val="0"/>
          <w:sz w:val="32"/>
          <w:szCs w:val="32"/>
        </w:rPr>
        <w:t>（9）汽车部分</w:t>
      </w:r>
    </w:p>
    <w:p>
      <w:pPr>
        <w:widowControl/>
        <w:tabs>
          <w:tab w:val="left" w:pos="420"/>
        </w:tabs>
        <w:spacing w:line="0" w:lineRule="atLeast"/>
        <w:rPr>
          <w:rFonts w:hint="eastAsia" w:ascii="仿宋" w:hAnsi="仿宋" w:eastAsia="仿宋" w:cs="仿宋"/>
          <w:kern w:val="0"/>
          <w:sz w:val="32"/>
          <w:szCs w:val="32"/>
        </w:rPr>
      </w:pPr>
      <w:r>
        <w:rPr>
          <w:rFonts w:hint="eastAsia" w:ascii="仿宋" w:hAnsi="仿宋" w:eastAsia="仿宋" w:cs="仿宋"/>
          <w:kern w:val="0"/>
          <w:sz w:val="32"/>
          <w:szCs w:val="32"/>
        </w:rPr>
        <w:t xml:space="preserve">    （10）监控系统</w:t>
      </w:r>
    </w:p>
    <w:p>
      <w:pPr>
        <w:widowControl/>
        <w:tabs>
          <w:tab w:val="left" w:pos="420"/>
        </w:tabs>
        <w:spacing w:line="0" w:lineRule="atLeast"/>
        <w:ind w:firstLine="480"/>
        <w:rPr>
          <w:rFonts w:hint="eastAsia" w:ascii="仿宋" w:hAnsi="仿宋" w:eastAsia="仿宋" w:cs="仿宋"/>
          <w:kern w:val="0"/>
          <w:sz w:val="32"/>
          <w:szCs w:val="32"/>
        </w:rPr>
      </w:pPr>
      <w:r>
        <w:rPr>
          <w:rFonts w:hint="eastAsia" w:ascii="仿宋" w:hAnsi="仿宋" w:eastAsia="仿宋" w:cs="仿宋"/>
          <w:kern w:val="0"/>
          <w:sz w:val="32"/>
          <w:szCs w:val="32"/>
        </w:rPr>
        <w:t>（11）照明系统</w:t>
      </w:r>
    </w:p>
    <w:p>
      <w:pPr>
        <w:widowControl/>
        <w:tabs>
          <w:tab w:val="left" w:pos="420"/>
        </w:tabs>
        <w:spacing w:line="0" w:lineRule="atLeast"/>
        <w:ind w:firstLine="480"/>
        <w:rPr>
          <w:rFonts w:hint="eastAsia" w:ascii="仿宋" w:hAnsi="仿宋" w:eastAsia="仿宋" w:cs="仿宋"/>
          <w:kern w:val="0"/>
          <w:sz w:val="32"/>
          <w:szCs w:val="32"/>
        </w:rPr>
      </w:pPr>
      <w:r>
        <w:rPr>
          <w:rFonts w:hint="eastAsia" w:ascii="仿宋" w:hAnsi="仿宋" w:eastAsia="仿宋" w:cs="仿宋"/>
          <w:kern w:val="0"/>
          <w:sz w:val="32"/>
          <w:szCs w:val="32"/>
        </w:rPr>
        <w:t>（12）</w:t>
      </w:r>
      <w:r>
        <w:rPr>
          <w:rFonts w:hint="eastAsia" w:ascii="仿宋" w:hAnsi="仿宋" w:eastAsia="仿宋" w:cs="仿宋"/>
          <w:color w:val="000000"/>
          <w:sz w:val="32"/>
          <w:szCs w:val="32"/>
          <w:shd w:val="clear" w:color="auto" w:fill="FFFFFF"/>
        </w:rPr>
        <w:t>人机互动界面系统</w:t>
      </w:r>
    </w:p>
    <w:p>
      <w:pPr>
        <w:widowControl/>
        <w:tabs>
          <w:tab w:val="left" w:pos="420"/>
        </w:tabs>
        <w:spacing w:line="0" w:lineRule="atLeast"/>
        <w:ind w:firstLine="480"/>
        <w:rPr>
          <w:rFonts w:hint="eastAsia" w:ascii="仿宋" w:hAnsi="仿宋" w:eastAsia="仿宋" w:cs="仿宋"/>
          <w:kern w:val="0"/>
          <w:sz w:val="32"/>
          <w:szCs w:val="32"/>
        </w:rPr>
      </w:pPr>
      <w:r>
        <w:rPr>
          <w:rFonts w:hint="eastAsia" w:ascii="仿宋" w:hAnsi="仿宋" w:eastAsia="仿宋" w:cs="仿宋"/>
          <w:color w:val="000000"/>
          <w:sz w:val="32"/>
          <w:szCs w:val="32"/>
          <w:shd w:val="clear" w:color="auto" w:fill="FFFFFF"/>
        </w:rPr>
        <w:t>（13）跑道热吹雪车专用软件系统</w:t>
      </w:r>
    </w:p>
    <w:bookmarkEnd w:id="0"/>
    <w:p>
      <w:pPr>
        <w:ind w:firstLine="480"/>
        <w:rPr>
          <w:rFonts w:hint="eastAsia" w:ascii="仿宋" w:hAnsi="仿宋" w:eastAsia="仿宋" w:cs="仿宋"/>
          <w:kern w:val="20"/>
          <w:sz w:val="32"/>
          <w:szCs w:val="32"/>
        </w:rPr>
      </w:pPr>
      <w:r>
        <w:rPr>
          <w:rFonts w:hint="eastAsia" w:ascii="仿宋" w:hAnsi="仿宋" w:eastAsia="仿宋" w:cs="仿宋"/>
          <w:kern w:val="20"/>
          <w:sz w:val="32"/>
          <w:szCs w:val="32"/>
        </w:rPr>
        <w:t>1.6.4车辆数量：1辆</w:t>
      </w:r>
    </w:p>
    <w:p>
      <w:pPr>
        <w:spacing w:line="360" w:lineRule="auto"/>
        <w:rPr>
          <w:rFonts w:hint="eastAsia" w:ascii="仿宋" w:hAnsi="仿宋" w:eastAsia="仿宋" w:cs="仿宋"/>
          <w:kern w:val="0"/>
          <w:sz w:val="32"/>
          <w:szCs w:val="32"/>
        </w:rPr>
      </w:pPr>
      <w:r>
        <w:rPr>
          <w:rFonts w:hint="eastAsia" w:ascii="仿宋" w:hAnsi="仿宋" w:eastAsia="仿宋" w:cs="仿宋"/>
          <w:kern w:val="0"/>
          <w:sz w:val="32"/>
          <w:szCs w:val="32"/>
        </w:rPr>
        <w:t xml:space="preserve">    1.6.5工期：合同签订后45日历天</w:t>
      </w:r>
    </w:p>
    <w:p>
      <w:pPr>
        <w:spacing w:line="360" w:lineRule="auto"/>
        <w:ind w:firstLine="465"/>
        <w:rPr>
          <w:rFonts w:hint="eastAsia" w:ascii="仿宋" w:hAnsi="仿宋" w:eastAsia="仿宋" w:cs="仿宋"/>
          <w:kern w:val="0"/>
          <w:sz w:val="32"/>
          <w:szCs w:val="32"/>
        </w:rPr>
      </w:pPr>
      <w:r>
        <w:rPr>
          <w:rFonts w:hint="eastAsia" w:ascii="仿宋" w:hAnsi="仿宋" w:eastAsia="仿宋" w:cs="仿宋"/>
          <w:kern w:val="0"/>
          <w:sz w:val="32"/>
          <w:szCs w:val="32"/>
        </w:rPr>
        <w:t>1.6.6质保期：以一次验收合格为准，2年质保</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2.技术规格要求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2.3作业</w:t>
      </w:r>
      <w:r>
        <w:rPr>
          <w:rFonts w:hint="eastAsia" w:ascii="仿宋" w:hAnsi="仿宋" w:eastAsia="仿宋" w:cs="仿宋"/>
          <w:sz w:val="32"/>
          <w:szCs w:val="32"/>
        </w:rPr>
        <w:t>燃气接地温度</w:t>
      </w:r>
      <w:r>
        <w:rPr>
          <w:rFonts w:hint="eastAsia" w:ascii="仿宋" w:hAnsi="仿宋" w:eastAsia="仿宋" w:cs="仿宋"/>
          <w:sz w:val="32"/>
          <w:szCs w:val="32"/>
        </w:rPr>
        <w:t>：≤</w:t>
      </w:r>
      <w:r>
        <w:rPr>
          <w:rFonts w:hint="eastAsia" w:ascii="仿宋" w:hAnsi="仿宋" w:eastAsia="仿宋" w:cs="仿宋"/>
          <w:sz w:val="32"/>
          <w:szCs w:val="32"/>
        </w:rPr>
        <w:t>100°C</w:t>
      </w:r>
      <w:r>
        <w:rPr>
          <w:rFonts w:hint="eastAsia" w:ascii="仿宋" w:hAnsi="仿宋" w:eastAsia="仿宋" w:cs="仿宋"/>
          <w:sz w:val="32"/>
          <w:szCs w:val="32"/>
        </w:rPr>
        <w:t>（行进间）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2.4行车速度：</w:t>
      </w:r>
      <w:r>
        <w:rPr>
          <w:rFonts w:hint="eastAsia" w:ascii="仿宋" w:hAnsi="仿宋" w:eastAsia="仿宋" w:cs="仿宋"/>
          <w:sz w:val="32"/>
          <w:szCs w:val="32"/>
        </w:rPr>
        <w:t>5-</w:t>
      </w:r>
      <w:r>
        <w:rPr>
          <w:rFonts w:hint="eastAsia" w:ascii="仿宋" w:hAnsi="仿宋" w:eastAsia="仿宋" w:cs="仿宋"/>
          <w:sz w:val="32"/>
          <w:szCs w:val="32"/>
        </w:rPr>
        <w:t>9</w:t>
      </w:r>
      <w:r>
        <w:rPr>
          <w:rFonts w:hint="eastAsia" w:ascii="仿宋" w:hAnsi="仿宋" w:eastAsia="仿宋" w:cs="仿宋"/>
          <w:sz w:val="32"/>
          <w:szCs w:val="32"/>
        </w:rPr>
        <w:t>0km/h</w:t>
      </w:r>
    </w:p>
    <w:p>
      <w:pPr>
        <w:spacing w:line="360" w:lineRule="auto"/>
        <w:ind w:left="420" w:firstLine="640" w:firstLineChars="200"/>
        <w:rPr>
          <w:rFonts w:hint="eastAsia" w:ascii="仿宋" w:hAnsi="仿宋" w:eastAsia="仿宋" w:cs="仿宋"/>
          <w:sz w:val="32"/>
          <w:szCs w:val="32"/>
        </w:rPr>
      </w:pPr>
      <w:r>
        <w:rPr>
          <w:rFonts w:hint="eastAsia" w:ascii="仿宋" w:hAnsi="仿宋" w:eastAsia="仿宋" w:cs="仿宋"/>
          <w:sz w:val="32"/>
          <w:szCs w:val="32"/>
        </w:rPr>
        <w:t>最大吹雪速度：≥20km/h</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2.5一次除雪宽度：≥25</w:t>
      </w:r>
      <w:r>
        <w:rPr>
          <w:rFonts w:hint="eastAsia" w:ascii="仿宋" w:hAnsi="仿宋" w:eastAsia="仿宋" w:cs="仿宋"/>
          <w:sz w:val="32"/>
          <w:szCs w:val="32"/>
        </w:rPr>
        <w:t>m</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2.4为确保车辆通行顺畅，全车（包括附件）离地最小间隙根据机场现场条件定制。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2.5本车总长（长×宽×高）9000mm×3000mm×3300mm；车辆自重≥9T；油箱≥4T。主要组成部分：载重汽车、油料箱、车厢及支持部分：吹雪动力装置（航空喷气发动机）喷管、工作系统。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2.6</w:t>
      </w:r>
      <w:r>
        <w:rPr>
          <w:rFonts w:hint="eastAsia" w:ascii="仿宋" w:hAnsi="仿宋" w:eastAsia="仿宋" w:cs="仿宋"/>
          <w:sz w:val="32"/>
          <w:szCs w:val="32"/>
        </w:rPr>
        <w:t>载重汽车：</w:t>
      </w:r>
      <w:r>
        <w:rPr>
          <w:rFonts w:hint="eastAsia" w:ascii="仿宋" w:hAnsi="仿宋" w:eastAsia="仿宋" w:cs="仿宋"/>
          <w:sz w:val="32"/>
          <w:szCs w:val="32"/>
        </w:rPr>
        <w:t>东风或同级别4×2吹雪车专用底盘；底盘电器路及零部件改装成耐候型；车桥、大梁、钢板、发动机变速箱、传动轴等喷涂氟碳漆防护层。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2.7驾驶室应采取充分的隔绝噪音措施，使驾驶室内噪声降至最低，发动机安装隔音减震系统，发动机及尾管安装减震平台和车厢吸音棉。</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2.8</w:t>
      </w:r>
      <w:r>
        <w:rPr>
          <w:rFonts w:hint="eastAsia" w:ascii="仿宋" w:hAnsi="仿宋" w:eastAsia="仿宋" w:cs="仿宋"/>
          <w:sz w:val="32"/>
          <w:szCs w:val="32"/>
        </w:rPr>
        <w:t>油料箱：</w:t>
      </w:r>
      <w:r>
        <w:rPr>
          <w:rFonts w:hint="eastAsia" w:ascii="仿宋" w:hAnsi="仿宋" w:eastAsia="仿宋" w:cs="仿宋"/>
          <w:sz w:val="32"/>
          <w:szCs w:val="32"/>
        </w:rPr>
        <w:t>油料箱置于驾驶室后方，</w:t>
      </w:r>
      <w:r>
        <w:rPr>
          <w:rFonts w:hint="eastAsia" w:ascii="仿宋" w:hAnsi="仿宋" w:eastAsia="仿宋" w:cs="仿宋"/>
          <w:sz w:val="32"/>
          <w:szCs w:val="32"/>
        </w:rPr>
        <w:t>油管路应配备有快速接头，底部装配快速放油口，排污口，顶部安装呼气阀</w:t>
      </w:r>
      <w:r>
        <w:rPr>
          <w:rFonts w:hint="eastAsia" w:ascii="仿宋" w:hAnsi="仿宋" w:eastAsia="仿宋" w:cs="仿宋"/>
          <w:sz w:val="32"/>
          <w:szCs w:val="32"/>
        </w:rPr>
        <w:t>。</w:t>
      </w:r>
      <w:r>
        <w:rPr>
          <w:rFonts w:hint="eastAsia" w:ascii="仿宋" w:hAnsi="仿宋" w:eastAsia="仿宋" w:cs="仿宋"/>
          <w:sz w:val="32"/>
          <w:szCs w:val="32"/>
        </w:rPr>
        <w:t>油料箱容积：＞4900L；油料箱设置油量表传感器及总管阀门增压泵，快速加油接口等附件以保证在不同工作状态下为发动机安全稳定地供油。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2.9车厢及支持部分：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2.9.1车厢：</w:t>
      </w:r>
      <w:r>
        <w:rPr>
          <w:rFonts w:hint="eastAsia" w:ascii="仿宋" w:hAnsi="仿宋" w:eastAsia="仿宋" w:cs="仿宋"/>
          <w:sz w:val="32"/>
          <w:szCs w:val="32"/>
        </w:rPr>
        <w:t>用来保护吹雪动力装置和工作系统</w:t>
      </w:r>
      <w:r>
        <w:rPr>
          <w:rFonts w:hint="eastAsia" w:ascii="仿宋" w:hAnsi="仿宋" w:eastAsia="仿宋" w:cs="仿宋"/>
          <w:sz w:val="32"/>
          <w:szCs w:val="32"/>
        </w:rPr>
        <w:t>，应采用两侧格栅进气及后门进气的方式，确保进气量。车厢前部应安装隔音棉，车厢与煤油箱应隔空，且安装防火石棉。车厢后门可整体打开及设置扶手，便于航空涡喷发动机检修时人员及设备出入方便。</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2.9.2支持部分：</w:t>
      </w:r>
      <w:r>
        <w:rPr>
          <w:rFonts w:hint="eastAsia" w:ascii="仿宋" w:hAnsi="仿宋" w:eastAsia="仿宋" w:cs="仿宋"/>
          <w:sz w:val="32"/>
          <w:szCs w:val="32"/>
        </w:rPr>
        <w:t>安装</w:t>
      </w:r>
      <w:r>
        <w:rPr>
          <w:rFonts w:hint="eastAsia" w:ascii="仿宋" w:hAnsi="仿宋" w:eastAsia="仿宋" w:cs="仿宋"/>
          <w:sz w:val="32"/>
          <w:szCs w:val="32"/>
        </w:rPr>
        <w:t>2</w:t>
      </w:r>
      <w:r>
        <w:rPr>
          <w:rFonts w:hint="eastAsia" w:ascii="仿宋" w:hAnsi="仿宋" w:eastAsia="仿宋" w:cs="仿宋"/>
          <w:sz w:val="32"/>
          <w:szCs w:val="32"/>
        </w:rPr>
        <w:t>台</w:t>
      </w:r>
      <w:r>
        <w:rPr>
          <w:rFonts w:hint="eastAsia" w:ascii="仿宋" w:hAnsi="仿宋" w:eastAsia="仿宋" w:cs="仿宋"/>
          <w:sz w:val="32"/>
          <w:szCs w:val="32"/>
        </w:rPr>
        <w:t>航空涡喷5发动机（或优于涡喷5航空发动机），涡喷发动机平台位置应可以快拆可调。涡喷发动机悬置应采用三点减震悬置，尾管安装弹簧减震平台，有效减少了发动机的震动，极大的增加了发动机的工作寿命。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2.10</w:t>
      </w:r>
      <w:r>
        <w:rPr>
          <w:rFonts w:hint="eastAsia" w:ascii="仿宋" w:hAnsi="仿宋" w:eastAsia="仿宋" w:cs="仿宋"/>
          <w:bCs/>
          <w:sz w:val="32"/>
          <w:szCs w:val="32"/>
        </w:rPr>
        <w:t>吹雪动力装置</w:t>
      </w:r>
      <w:r>
        <w:rPr>
          <w:rFonts w:hint="eastAsia" w:ascii="仿宋" w:hAnsi="仿宋" w:eastAsia="仿宋" w:cs="仿宋"/>
          <w:b/>
          <w:bCs/>
          <w:sz w:val="32"/>
          <w:szCs w:val="32"/>
        </w:rPr>
        <w:t>：</w:t>
      </w:r>
      <w:r>
        <w:rPr>
          <w:rFonts w:hint="eastAsia" w:ascii="仿宋" w:hAnsi="仿宋" w:eastAsia="仿宋" w:cs="仿宋"/>
          <w:sz w:val="32"/>
          <w:szCs w:val="32"/>
        </w:rPr>
        <w:t>2</w:t>
      </w:r>
      <w:r>
        <w:rPr>
          <w:rFonts w:hint="eastAsia" w:ascii="仿宋" w:hAnsi="仿宋" w:eastAsia="仿宋" w:cs="仿宋"/>
          <w:sz w:val="32"/>
          <w:szCs w:val="32"/>
        </w:rPr>
        <w:t>台航空</w:t>
      </w:r>
      <w:r>
        <w:rPr>
          <w:rFonts w:hint="eastAsia" w:ascii="仿宋" w:hAnsi="仿宋" w:eastAsia="仿宋" w:cs="仿宋"/>
          <w:sz w:val="32"/>
          <w:szCs w:val="32"/>
        </w:rPr>
        <w:t>离心式</w:t>
      </w:r>
      <w:r>
        <w:rPr>
          <w:rFonts w:hint="eastAsia" w:ascii="仿宋" w:hAnsi="仿宋" w:eastAsia="仿宋" w:cs="仿宋"/>
          <w:sz w:val="32"/>
          <w:szCs w:val="32"/>
        </w:rPr>
        <w:t>涡喷</w:t>
      </w:r>
      <w:r>
        <w:rPr>
          <w:rFonts w:hint="eastAsia" w:ascii="仿宋" w:hAnsi="仿宋" w:eastAsia="仿宋" w:cs="仿宋"/>
          <w:sz w:val="32"/>
          <w:szCs w:val="32"/>
        </w:rPr>
        <w:t>5</w:t>
      </w:r>
      <w:r>
        <w:rPr>
          <w:rFonts w:hint="eastAsia" w:ascii="仿宋" w:hAnsi="仿宋" w:eastAsia="仿宋" w:cs="仿宋"/>
          <w:sz w:val="32"/>
          <w:szCs w:val="32"/>
        </w:rPr>
        <w:t>发动机</w:t>
      </w:r>
      <w:r>
        <w:rPr>
          <w:rFonts w:hint="eastAsia" w:ascii="仿宋" w:hAnsi="仿宋" w:eastAsia="仿宋" w:cs="仿宋"/>
          <w:sz w:val="32"/>
          <w:szCs w:val="32"/>
        </w:rPr>
        <w:t>(wp-5，或优于涡喷5的航空发动机)，配置自动启动系统（利用底盘自身动力装置启动航发，不包括其他辅助动力装置：如外接电源车、柴汽油发电机、电瓶充电等辅助启动装置）。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2.11</w:t>
      </w:r>
      <w:r>
        <w:rPr>
          <w:rFonts w:hint="eastAsia" w:ascii="仿宋" w:hAnsi="仿宋" w:eastAsia="仿宋" w:cs="仿宋"/>
          <w:sz w:val="32"/>
          <w:szCs w:val="32"/>
        </w:rPr>
        <w:t>发动机组成：压气机、燃烧室、涡轮、喷管等部分组成</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2.12发动机工作参数：</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2.12.1大修时间</w:t>
      </w:r>
      <w:r>
        <w:rPr>
          <w:rFonts w:hint="eastAsia" w:ascii="仿宋" w:hAnsi="仿宋" w:eastAsia="仿宋" w:cs="仿宋"/>
          <w:sz w:val="32"/>
          <w:szCs w:val="32"/>
        </w:rPr>
        <w:t>：</w:t>
      </w:r>
      <w:r>
        <w:rPr>
          <w:rFonts w:hint="eastAsia" w:ascii="仿宋" w:hAnsi="仿宋" w:eastAsia="仿宋" w:cs="仿宋"/>
          <w:sz w:val="32"/>
          <w:szCs w:val="32"/>
        </w:rPr>
        <w:t>400h/4年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2.12.2排气温度＜</w:t>
      </w:r>
      <w:r>
        <w:rPr>
          <w:rFonts w:hint="eastAsia" w:ascii="仿宋" w:hAnsi="仿宋" w:eastAsia="仿宋" w:cs="仿宋"/>
          <w:sz w:val="32"/>
          <w:szCs w:val="32"/>
        </w:rPr>
        <w:t>640</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2.12.3吹雪转速：</w:t>
      </w:r>
      <w:r>
        <w:rPr>
          <w:rFonts w:hint="eastAsia" w:ascii="仿宋" w:hAnsi="仿宋" w:eastAsia="仿宋" w:cs="仿宋"/>
          <w:sz w:val="32"/>
          <w:szCs w:val="32"/>
        </w:rPr>
        <w:t>8000～</w:t>
      </w:r>
      <w:r>
        <w:rPr>
          <w:rFonts w:hint="eastAsia" w:ascii="仿宋" w:hAnsi="仿宋" w:eastAsia="仿宋" w:cs="仿宋"/>
          <w:sz w:val="32"/>
          <w:szCs w:val="32"/>
        </w:rPr>
        <w:t>103</w:t>
      </w:r>
      <w:r>
        <w:rPr>
          <w:rFonts w:hint="eastAsia" w:ascii="仿宋" w:hAnsi="仿宋" w:eastAsia="仿宋" w:cs="仿宋"/>
          <w:sz w:val="32"/>
          <w:szCs w:val="32"/>
        </w:rPr>
        <w:t>00 rpm</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2.12.4慢车转速：250</w:t>
      </w:r>
      <w:r>
        <w:rPr>
          <w:rFonts w:hint="eastAsia" w:ascii="仿宋" w:hAnsi="仿宋" w:eastAsia="仿宋" w:cs="仿宋"/>
          <w:sz w:val="32"/>
          <w:szCs w:val="32"/>
        </w:rPr>
        <w:t xml:space="preserve">0 ± 100 rpm  </w:t>
      </w:r>
      <w:r>
        <w:rPr>
          <w:rFonts w:hint="eastAsia" w:ascii="仿宋" w:hAnsi="仿宋" w:eastAsia="仿宋" w:cs="仿宋"/>
          <w:sz w:val="32"/>
          <w:szCs w:val="32"/>
        </w:rPr>
        <w:t>排气温度过＜</w:t>
      </w:r>
      <w:r>
        <w:rPr>
          <w:rFonts w:hint="eastAsia" w:ascii="仿宋" w:hAnsi="仿宋" w:eastAsia="仿宋" w:cs="仿宋"/>
          <w:sz w:val="32"/>
          <w:szCs w:val="32"/>
        </w:rPr>
        <w:t>540</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2.13</w:t>
      </w:r>
      <w:r>
        <w:rPr>
          <w:rFonts w:hint="eastAsia" w:ascii="仿宋" w:hAnsi="仿宋" w:eastAsia="仿宋" w:cs="仿宋"/>
          <w:sz w:val="32"/>
          <w:szCs w:val="32"/>
        </w:rPr>
        <w:t>喷管</w:t>
      </w:r>
      <w:r>
        <w:rPr>
          <w:rFonts w:hint="eastAsia" w:ascii="仿宋" w:hAnsi="仿宋" w:eastAsia="仿宋" w:cs="仿宋"/>
          <w:sz w:val="32"/>
          <w:szCs w:val="32"/>
        </w:rPr>
        <w:t>（双发双吹）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2.13.1</w:t>
      </w:r>
      <w:r>
        <w:rPr>
          <w:rFonts w:hint="eastAsia" w:ascii="仿宋" w:hAnsi="仿宋" w:eastAsia="仿宋" w:cs="仿宋"/>
          <w:sz w:val="32"/>
          <w:szCs w:val="32"/>
        </w:rPr>
        <w:t>前喷管：为吹雪车开道</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2.13.2主喷管：清除积雪和浮冰。发动机工作时，吹雪喷管应尽量保证自车体两侧起无残留积雪。</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2.14</w:t>
      </w:r>
      <w:r>
        <w:rPr>
          <w:rFonts w:hint="eastAsia" w:ascii="仿宋" w:hAnsi="仿宋" w:eastAsia="仿宋" w:cs="仿宋"/>
          <w:sz w:val="32"/>
          <w:szCs w:val="32"/>
        </w:rPr>
        <w:t>工作系统：</w:t>
      </w:r>
      <w:r>
        <w:rPr>
          <w:rFonts w:hint="eastAsia" w:ascii="仿宋" w:hAnsi="仿宋" w:eastAsia="仿宋" w:cs="仿宋"/>
          <w:sz w:val="32"/>
          <w:szCs w:val="32"/>
        </w:rPr>
        <w:t>主要包括人机互动界面系统，燃油系统、滑油系统、电气系统、</w:t>
      </w:r>
      <w:r>
        <w:rPr>
          <w:rFonts w:hint="eastAsia" w:ascii="仿宋" w:hAnsi="仿宋" w:eastAsia="仿宋" w:cs="仿宋"/>
          <w:sz w:val="32"/>
          <w:szCs w:val="32"/>
        </w:rPr>
        <w:t>照明</w:t>
      </w:r>
      <w:r>
        <w:rPr>
          <w:rFonts w:hint="eastAsia" w:ascii="仿宋" w:hAnsi="仿宋" w:eastAsia="仿宋" w:cs="仿宋"/>
          <w:sz w:val="32"/>
          <w:szCs w:val="32"/>
        </w:rPr>
        <w:t>及示警系统、</w:t>
      </w:r>
      <w:r>
        <w:rPr>
          <w:rFonts w:hint="eastAsia" w:ascii="仿宋" w:hAnsi="仿宋" w:eastAsia="仿宋" w:cs="仿宋"/>
          <w:sz w:val="32"/>
          <w:szCs w:val="32"/>
        </w:rPr>
        <w:t>消防灭火系统、</w:t>
      </w:r>
      <w:r>
        <w:rPr>
          <w:rFonts w:hint="eastAsia" w:ascii="仿宋" w:hAnsi="仿宋" w:eastAsia="仿宋" w:cs="仿宋"/>
          <w:bCs/>
          <w:sz w:val="32"/>
          <w:szCs w:val="32"/>
        </w:rPr>
        <w:t>吹雪车管理系统</w:t>
      </w:r>
      <w:r>
        <w:rPr>
          <w:rFonts w:hint="eastAsia" w:ascii="仿宋" w:hAnsi="仿宋" w:eastAsia="仿宋" w:cs="仿宋"/>
          <w:sz w:val="32"/>
          <w:szCs w:val="32"/>
        </w:rPr>
        <w:t>等。</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2.14.1涡喷发动机人机互动界面</w:t>
      </w:r>
      <w:r>
        <w:rPr>
          <w:rFonts w:hint="eastAsia" w:ascii="仿宋" w:hAnsi="仿宋" w:eastAsia="仿宋" w:cs="仿宋"/>
          <w:bCs/>
          <w:sz w:val="32"/>
          <w:szCs w:val="32"/>
        </w:rPr>
        <w:t>系统：</w:t>
      </w:r>
      <w:r>
        <w:rPr>
          <w:rFonts w:hint="eastAsia" w:ascii="仿宋" w:hAnsi="仿宋" w:eastAsia="仿宋" w:cs="仿宋"/>
          <w:sz w:val="32"/>
          <w:szCs w:val="32"/>
        </w:rPr>
        <w:t>人机互动界面系统代替传统操作系统和仪表系统，采用智联远程技术控制。人机互动界面系统包含：知名品牌的运算主机及零部件；知名品牌的12寸触摸屏；涡喷发动机电子虚拟仪表；涡喷发动机智能控制系统；通过传感器技术、ECU控制的电子油门</w:t>
      </w:r>
      <w:r>
        <w:rPr>
          <w:rFonts w:hint="eastAsia" w:ascii="仿宋" w:hAnsi="仿宋" w:eastAsia="仿宋" w:cs="仿宋"/>
          <w:sz w:val="32"/>
          <w:szCs w:val="32"/>
        </w:rPr>
        <w:t>等</w:t>
      </w:r>
      <w:r>
        <w:rPr>
          <w:rFonts w:hint="eastAsia" w:ascii="仿宋" w:hAnsi="仿宋" w:eastAsia="仿宋" w:cs="仿宋"/>
          <w:sz w:val="32"/>
          <w:szCs w:val="32"/>
        </w:rPr>
        <w:t>，当发生误操作、涡喷发动机高温超温及其它危险情况下油门可以自动回位到零刻度，关闭油路。</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2.14.2</w:t>
      </w:r>
      <w:r>
        <w:rPr>
          <w:rFonts w:hint="eastAsia" w:ascii="仿宋" w:hAnsi="仿宋" w:eastAsia="仿宋" w:cs="仿宋"/>
          <w:bCs/>
          <w:sz w:val="32"/>
          <w:szCs w:val="32"/>
        </w:rPr>
        <w:t>燃油系统</w:t>
      </w:r>
    </w:p>
    <w:p>
      <w:pPr>
        <w:spacing w:line="360" w:lineRule="auto"/>
        <w:ind w:left="420" w:firstLine="420"/>
        <w:rPr>
          <w:rFonts w:hint="eastAsia" w:ascii="仿宋" w:hAnsi="仿宋" w:eastAsia="仿宋" w:cs="仿宋"/>
          <w:sz w:val="32"/>
          <w:szCs w:val="32"/>
        </w:rPr>
      </w:pPr>
      <w:r>
        <w:rPr>
          <w:rFonts w:hint="eastAsia" w:ascii="仿宋" w:hAnsi="仿宋" w:eastAsia="仿宋" w:cs="仿宋"/>
          <w:sz w:val="32"/>
          <w:szCs w:val="32"/>
        </w:rPr>
        <w:t>技术参数</w:t>
      </w:r>
      <w:r>
        <w:rPr>
          <w:rFonts w:hint="eastAsia" w:ascii="仿宋" w:hAnsi="仿宋" w:eastAsia="仿宋" w:cs="仿宋"/>
          <w:sz w:val="32"/>
          <w:szCs w:val="32"/>
        </w:rPr>
        <w:t>:</w:t>
      </w:r>
    </w:p>
    <w:p>
      <w:pPr>
        <w:spacing w:line="360" w:lineRule="auto"/>
        <w:ind w:left="420" w:firstLine="420"/>
        <w:rPr>
          <w:rFonts w:hint="eastAsia" w:ascii="仿宋" w:hAnsi="仿宋" w:eastAsia="仿宋" w:cs="仿宋"/>
          <w:sz w:val="32"/>
          <w:szCs w:val="32"/>
        </w:rPr>
      </w:pPr>
      <w:r>
        <w:rPr>
          <w:rFonts w:hint="eastAsia" w:ascii="仿宋" w:hAnsi="仿宋" w:eastAsia="仿宋" w:cs="仿宋"/>
          <w:sz w:val="32"/>
          <w:szCs w:val="32"/>
        </w:rPr>
        <w:t>泵前压力：0.07～0.15MPa</w:t>
      </w:r>
    </w:p>
    <w:p>
      <w:pPr>
        <w:spacing w:line="360" w:lineRule="auto"/>
        <w:ind w:left="420" w:firstLine="420"/>
        <w:rPr>
          <w:rFonts w:hint="eastAsia" w:ascii="仿宋" w:hAnsi="仿宋" w:eastAsia="仿宋" w:cs="仿宋"/>
          <w:sz w:val="32"/>
          <w:szCs w:val="32"/>
        </w:rPr>
      </w:pPr>
      <w:r>
        <w:rPr>
          <w:rFonts w:hint="eastAsia" w:ascii="仿宋" w:hAnsi="仿宋" w:eastAsia="仿宋" w:cs="仿宋"/>
          <w:sz w:val="32"/>
          <w:szCs w:val="32"/>
        </w:rPr>
        <w:t>副油路压力：&lt;7.5MPa(慢车时0.7～1.2MPa)</w:t>
      </w:r>
    </w:p>
    <w:p>
      <w:pPr>
        <w:spacing w:line="360" w:lineRule="auto"/>
        <w:ind w:left="420" w:firstLine="420"/>
        <w:rPr>
          <w:rFonts w:hint="eastAsia" w:ascii="仿宋" w:hAnsi="仿宋" w:eastAsia="仿宋" w:cs="仿宋"/>
          <w:sz w:val="32"/>
          <w:szCs w:val="32"/>
        </w:rPr>
      </w:pPr>
      <w:r>
        <w:rPr>
          <w:rFonts w:hint="eastAsia" w:ascii="仿宋" w:hAnsi="仿宋" w:eastAsia="仿宋" w:cs="仿宋"/>
          <w:sz w:val="32"/>
          <w:szCs w:val="32"/>
        </w:rPr>
        <w:t>燃油用航空煤油</w:t>
      </w:r>
      <w:r>
        <w:rPr>
          <w:rFonts w:hint="eastAsia" w:ascii="仿宋" w:hAnsi="仿宋" w:eastAsia="仿宋" w:cs="仿宋"/>
          <w:sz w:val="32"/>
          <w:szCs w:val="32"/>
        </w:rPr>
        <w:t xml:space="preserve"> RP-1</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2.14.3</w:t>
      </w:r>
      <w:r>
        <w:rPr>
          <w:rFonts w:hint="eastAsia" w:ascii="仿宋" w:hAnsi="仿宋" w:eastAsia="仿宋" w:cs="仿宋"/>
          <w:bCs/>
          <w:sz w:val="32"/>
          <w:szCs w:val="32"/>
        </w:rPr>
        <w:t>滑油系统</w:t>
      </w:r>
      <w:r>
        <w:rPr>
          <w:rFonts w:hint="eastAsia" w:ascii="仿宋" w:hAnsi="仿宋" w:eastAsia="仿宋" w:cs="仿宋"/>
          <w:bCs/>
          <w:sz w:val="32"/>
          <w:szCs w:val="32"/>
        </w:rPr>
        <w:t>:</w:t>
      </w:r>
    </w:p>
    <w:p>
      <w:pPr>
        <w:spacing w:line="360" w:lineRule="auto"/>
        <w:ind w:left="420" w:firstLine="420"/>
        <w:rPr>
          <w:rFonts w:hint="eastAsia" w:ascii="仿宋" w:hAnsi="仿宋" w:eastAsia="仿宋" w:cs="仿宋"/>
          <w:sz w:val="32"/>
          <w:szCs w:val="32"/>
        </w:rPr>
      </w:pPr>
      <w:r>
        <w:rPr>
          <w:rFonts w:hint="eastAsia" w:ascii="仿宋" w:hAnsi="仿宋" w:eastAsia="仿宋" w:cs="仿宋"/>
          <w:sz w:val="32"/>
          <w:szCs w:val="32"/>
        </w:rPr>
        <w:t>主要组成部分是滑油箱、滑油泵、滑油滤、滑油喷咀、调</w:t>
      </w:r>
      <w:r>
        <w:rPr>
          <w:rFonts w:hint="eastAsia" w:ascii="仿宋" w:hAnsi="仿宋" w:eastAsia="仿宋" w:cs="仿宋"/>
          <w:sz w:val="32"/>
          <w:szCs w:val="32"/>
        </w:rPr>
        <w:t>压活门油气分离器等</w:t>
      </w:r>
    </w:p>
    <w:p>
      <w:pPr>
        <w:spacing w:line="360" w:lineRule="auto"/>
        <w:ind w:left="420" w:firstLine="420"/>
        <w:rPr>
          <w:rFonts w:hint="eastAsia" w:ascii="仿宋" w:hAnsi="仿宋" w:eastAsia="仿宋" w:cs="仿宋"/>
          <w:sz w:val="32"/>
          <w:szCs w:val="32"/>
        </w:rPr>
      </w:pPr>
      <w:r>
        <w:rPr>
          <w:rFonts w:hint="eastAsia" w:ascii="仿宋" w:hAnsi="仿宋" w:eastAsia="仿宋" w:cs="仿宋"/>
          <w:sz w:val="32"/>
          <w:szCs w:val="32"/>
        </w:rPr>
        <w:t>技术参数：</w:t>
      </w:r>
      <w:r>
        <w:rPr>
          <w:rFonts w:hint="eastAsia" w:ascii="仿宋" w:hAnsi="仿宋" w:eastAsia="仿宋" w:cs="仿宋"/>
          <w:sz w:val="32"/>
          <w:szCs w:val="32"/>
        </w:rPr>
        <w:tab/>
      </w:r>
      <w:r>
        <w:rPr>
          <w:rFonts w:hint="eastAsia" w:ascii="仿宋" w:hAnsi="仿宋" w:eastAsia="仿宋" w:cs="仿宋"/>
          <w:sz w:val="32"/>
          <w:szCs w:val="32"/>
        </w:rPr>
        <w:t>滑油压力：0.14～0.35MPa(慢车时不得小于0.02MPa）</w:t>
      </w:r>
    </w:p>
    <w:p>
      <w:pPr>
        <w:spacing w:line="360" w:lineRule="auto"/>
        <w:ind w:left="1680" w:firstLine="420"/>
        <w:rPr>
          <w:rFonts w:hint="eastAsia" w:ascii="仿宋" w:hAnsi="仿宋" w:eastAsia="仿宋" w:cs="仿宋"/>
          <w:sz w:val="32"/>
          <w:szCs w:val="32"/>
        </w:rPr>
      </w:pPr>
      <w:r>
        <w:rPr>
          <w:rFonts w:hint="eastAsia" w:ascii="仿宋" w:hAnsi="仿宋" w:eastAsia="仿宋" w:cs="仿宋"/>
          <w:sz w:val="32"/>
          <w:szCs w:val="32"/>
        </w:rPr>
        <w:t>滑油箱容积：6</w:t>
      </w:r>
      <w:r>
        <w:rPr>
          <w:rFonts w:hint="eastAsia" w:ascii="仿宋" w:hAnsi="仿宋" w:eastAsia="仿宋" w:cs="仿宋"/>
          <w:sz w:val="32"/>
          <w:szCs w:val="32"/>
        </w:rPr>
        <w:t>L</w:t>
      </w:r>
      <w:r>
        <w:rPr>
          <w:rFonts w:hint="eastAsia" w:ascii="仿宋" w:hAnsi="仿宋" w:eastAsia="仿宋" w:cs="仿宋"/>
          <w:sz w:val="32"/>
          <w:szCs w:val="32"/>
        </w:rPr>
        <w:t>;</w:t>
      </w:r>
    </w:p>
    <w:p>
      <w:pPr>
        <w:spacing w:line="360" w:lineRule="auto"/>
        <w:ind w:left="1680" w:firstLine="420"/>
        <w:rPr>
          <w:rFonts w:hint="eastAsia" w:ascii="仿宋" w:hAnsi="仿宋" w:eastAsia="仿宋" w:cs="仿宋"/>
          <w:sz w:val="32"/>
          <w:szCs w:val="32"/>
        </w:rPr>
      </w:pPr>
      <w:r>
        <w:rPr>
          <w:rFonts w:hint="eastAsia" w:ascii="仿宋" w:hAnsi="仿宋" w:eastAsia="仿宋" w:cs="仿宋"/>
          <w:sz w:val="32"/>
          <w:szCs w:val="32"/>
        </w:rPr>
        <w:t xml:space="preserve">滑油用航空油  </w:t>
      </w:r>
      <w:r>
        <w:rPr>
          <w:rFonts w:hint="eastAsia" w:ascii="仿宋" w:hAnsi="仿宋" w:eastAsia="仿宋" w:cs="仿宋"/>
          <w:sz w:val="32"/>
          <w:szCs w:val="32"/>
        </w:rPr>
        <w:t>HP-8或4109</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2.14.4</w:t>
      </w:r>
      <w:r>
        <w:rPr>
          <w:rFonts w:hint="eastAsia" w:ascii="仿宋" w:hAnsi="仿宋" w:eastAsia="仿宋" w:cs="仿宋"/>
          <w:bCs/>
          <w:sz w:val="32"/>
          <w:szCs w:val="32"/>
        </w:rPr>
        <w:t>电气系统</w:t>
      </w:r>
      <w:r>
        <w:rPr>
          <w:rFonts w:hint="eastAsia" w:ascii="仿宋" w:hAnsi="仿宋" w:eastAsia="仿宋" w:cs="仿宋"/>
          <w:bCs/>
          <w:sz w:val="32"/>
          <w:szCs w:val="32"/>
        </w:rPr>
        <w:t>:</w:t>
      </w:r>
    </w:p>
    <w:p>
      <w:pPr>
        <w:snapToGrid w:val="0"/>
        <w:spacing w:line="360" w:lineRule="auto"/>
        <w:ind w:left="546" w:firstLine="294"/>
        <w:rPr>
          <w:rFonts w:hint="eastAsia" w:ascii="仿宋" w:hAnsi="仿宋" w:eastAsia="仿宋" w:cs="仿宋"/>
          <w:sz w:val="32"/>
          <w:szCs w:val="32"/>
        </w:rPr>
      </w:pPr>
      <w:r>
        <w:rPr>
          <w:rFonts w:hint="eastAsia" w:ascii="仿宋" w:hAnsi="仿宋" w:eastAsia="仿宋" w:cs="仿宋"/>
          <w:sz w:val="32"/>
          <w:szCs w:val="32"/>
        </w:rPr>
        <w:t>A、不需要电源车、电瓶及发电机配合。</w:t>
      </w:r>
    </w:p>
    <w:p>
      <w:pPr>
        <w:snapToGrid w:val="0"/>
        <w:spacing w:line="360" w:lineRule="auto"/>
        <w:ind w:left="546" w:firstLine="294"/>
        <w:rPr>
          <w:rFonts w:hint="eastAsia" w:ascii="仿宋" w:hAnsi="仿宋" w:eastAsia="仿宋" w:cs="仿宋"/>
          <w:sz w:val="32"/>
          <w:szCs w:val="32"/>
        </w:rPr>
      </w:pPr>
      <w:r>
        <w:rPr>
          <w:rFonts w:hint="eastAsia" w:ascii="仿宋" w:hAnsi="仿宋" w:eastAsia="仿宋" w:cs="仿宋"/>
          <w:sz w:val="32"/>
          <w:szCs w:val="32"/>
        </w:rPr>
        <w:t>B、采用底盘APU液压自启动功能。</w:t>
      </w:r>
    </w:p>
    <w:p>
      <w:pPr>
        <w:spacing w:line="360" w:lineRule="auto"/>
        <w:ind w:left="420" w:firstLine="640" w:firstLineChars="200"/>
        <w:rPr>
          <w:rFonts w:hint="eastAsia" w:ascii="仿宋" w:hAnsi="仿宋" w:eastAsia="仿宋" w:cs="仿宋"/>
          <w:sz w:val="32"/>
          <w:szCs w:val="32"/>
        </w:rPr>
      </w:pPr>
      <w:r>
        <w:rPr>
          <w:rFonts w:hint="eastAsia" w:ascii="仿宋" w:hAnsi="仿宋" w:eastAsia="仿宋" w:cs="仿宋"/>
          <w:sz w:val="32"/>
          <w:szCs w:val="32"/>
        </w:rPr>
        <w:t>C、主要包括起动机喷油点火装置和起动程序控制装置三大部分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2.14.4.1</w:t>
      </w:r>
      <w:r>
        <w:rPr>
          <w:rFonts w:hint="eastAsia" w:ascii="仿宋" w:hAnsi="仿宋" w:eastAsia="仿宋" w:cs="仿宋"/>
          <w:sz w:val="32"/>
          <w:szCs w:val="32"/>
        </w:rPr>
        <w:t>起动</w:t>
      </w:r>
      <w:r>
        <w:rPr>
          <w:rFonts w:hint="eastAsia" w:ascii="仿宋" w:hAnsi="仿宋" w:eastAsia="仿宋" w:cs="仿宋"/>
          <w:sz w:val="32"/>
          <w:szCs w:val="32"/>
        </w:rPr>
        <w:t>系统: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APU液压自启</w:t>
      </w:r>
      <w:r>
        <w:rPr>
          <w:rFonts w:hint="eastAsia" w:ascii="仿宋" w:hAnsi="仿宋" w:eastAsia="仿宋" w:cs="仿宋"/>
          <w:sz w:val="32"/>
          <w:szCs w:val="32"/>
        </w:rPr>
        <w:t>动</w:t>
      </w:r>
      <w:r>
        <w:rPr>
          <w:rFonts w:hint="eastAsia" w:ascii="仿宋" w:hAnsi="仿宋" w:eastAsia="仿宋" w:cs="仿宋"/>
          <w:sz w:val="32"/>
          <w:szCs w:val="32"/>
        </w:rPr>
        <w:t>涡喷发动机系统，触摸屏一键式启动，涡喷发动机所有参数液晶屏显示。不需要电源车、电瓶及发电机启动涡喷发动机。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2.14.4.2</w:t>
      </w:r>
      <w:r>
        <w:rPr>
          <w:rFonts w:hint="eastAsia" w:ascii="仿宋" w:hAnsi="仿宋" w:eastAsia="仿宋" w:cs="仿宋"/>
          <w:sz w:val="32"/>
          <w:szCs w:val="32"/>
        </w:rPr>
        <w:t>起动喷油点火装置：由起动油泵、点火线圈、起动喷油</w:t>
      </w:r>
      <w:r>
        <w:rPr>
          <w:rFonts w:hint="eastAsia" w:ascii="仿宋" w:hAnsi="仿宋" w:eastAsia="仿宋" w:cs="仿宋"/>
          <w:sz w:val="32"/>
          <w:szCs w:val="32"/>
        </w:rPr>
        <w:t>嘴</w:t>
      </w:r>
      <w:r>
        <w:rPr>
          <w:rFonts w:hint="eastAsia" w:ascii="仿宋" w:hAnsi="仿宋" w:eastAsia="仿宋" w:cs="仿宋"/>
          <w:sz w:val="32"/>
          <w:szCs w:val="32"/>
        </w:rPr>
        <w:t>和电</w:t>
      </w:r>
      <w:r>
        <w:rPr>
          <w:rFonts w:hint="eastAsia" w:ascii="仿宋" w:hAnsi="仿宋" w:eastAsia="仿宋" w:cs="仿宋"/>
          <w:sz w:val="32"/>
          <w:szCs w:val="32"/>
        </w:rPr>
        <w:t>嘴</w:t>
      </w:r>
      <w:r>
        <w:rPr>
          <w:rFonts w:hint="eastAsia" w:ascii="仿宋" w:hAnsi="仿宋" w:eastAsia="仿宋" w:cs="仿宋"/>
          <w:sz w:val="32"/>
          <w:szCs w:val="32"/>
        </w:rPr>
        <w:t>等部分组成。</w:t>
      </w:r>
    </w:p>
    <w:p>
      <w:pPr>
        <w:spacing w:line="360" w:lineRule="auto"/>
        <w:ind w:left="420" w:firstLine="640" w:firstLineChars="200"/>
        <w:rPr>
          <w:rFonts w:hint="eastAsia" w:ascii="仿宋" w:hAnsi="仿宋" w:eastAsia="仿宋" w:cs="仿宋"/>
          <w:sz w:val="32"/>
          <w:szCs w:val="32"/>
        </w:rPr>
      </w:pPr>
      <w:r>
        <w:rPr>
          <w:rFonts w:hint="eastAsia" w:ascii="仿宋" w:hAnsi="仿宋" w:eastAsia="仿宋" w:cs="仿宋"/>
          <w:sz w:val="32"/>
          <w:szCs w:val="32"/>
        </w:rPr>
        <w:t>起动油泵电机数技术参数：</w:t>
      </w:r>
    </w:p>
    <w:p>
      <w:pPr>
        <w:spacing w:line="360" w:lineRule="auto"/>
        <w:ind w:left="840"/>
        <w:rPr>
          <w:rFonts w:hint="eastAsia" w:ascii="仿宋" w:hAnsi="仿宋" w:eastAsia="仿宋" w:cs="仿宋"/>
          <w:sz w:val="32"/>
          <w:szCs w:val="32"/>
        </w:rPr>
      </w:pPr>
      <w:r>
        <w:rPr>
          <w:rFonts w:hint="eastAsia" w:ascii="仿宋" w:hAnsi="仿宋" w:eastAsia="仿宋" w:cs="仿宋"/>
          <w:sz w:val="32"/>
          <w:szCs w:val="32"/>
        </w:rPr>
        <w:t>A、额定电压：24V</w:t>
      </w:r>
    </w:p>
    <w:p>
      <w:pPr>
        <w:spacing w:line="360" w:lineRule="auto"/>
        <w:ind w:left="420" w:firstLine="640" w:firstLineChars="200"/>
        <w:rPr>
          <w:rFonts w:hint="eastAsia" w:ascii="仿宋" w:hAnsi="仿宋" w:eastAsia="仿宋" w:cs="仿宋"/>
          <w:sz w:val="32"/>
          <w:szCs w:val="32"/>
        </w:rPr>
      </w:pPr>
      <w:r>
        <w:rPr>
          <w:rFonts w:hint="eastAsia" w:ascii="仿宋" w:hAnsi="仿宋" w:eastAsia="仿宋" w:cs="仿宋"/>
          <w:sz w:val="32"/>
          <w:szCs w:val="32"/>
        </w:rPr>
        <w:t>B、额定电流：7.3A</w:t>
      </w:r>
    </w:p>
    <w:p>
      <w:pPr>
        <w:spacing w:line="360" w:lineRule="auto"/>
        <w:ind w:left="420" w:firstLine="640" w:firstLineChars="200"/>
        <w:rPr>
          <w:rFonts w:hint="eastAsia" w:ascii="仿宋" w:hAnsi="仿宋" w:eastAsia="仿宋" w:cs="仿宋"/>
          <w:sz w:val="32"/>
          <w:szCs w:val="32"/>
        </w:rPr>
      </w:pPr>
      <w:r>
        <w:rPr>
          <w:rFonts w:hint="eastAsia" w:ascii="仿宋" w:hAnsi="仿宋" w:eastAsia="仿宋" w:cs="仿宋"/>
          <w:sz w:val="32"/>
          <w:szCs w:val="32"/>
        </w:rPr>
        <w:t>C、额定功率：75W</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  2.14.5照明及示警系统</w:t>
      </w:r>
    </w:p>
    <w:p>
      <w:pPr>
        <w:snapToGrid w:val="0"/>
        <w:spacing w:line="360" w:lineRule="auto"/>
        <w:ind w:left="413" w:firstLine="288"/>
        <w:jc w:val="left"/>
        <w:rPr>
          <w:rFonts w:hint="eastAsia" w:ascii="仿宋" w:hAnsi="仿宋" w:eastAsia="仿宋" w:cs="仿宋"/>
          <w:bCs/>
          <w:sz w:val="32"/>
          <w:szCs w:val="32"/>
        </w:rPr>
      </w:pPr>
      <w:r>
        <w:rPr>
          <w:rFonts w:hint="eastAsia" w:ascii="仿宋" w:hAnsi="仿宋" w:eastAsia="仿宋" w:cs="仿宋"/>
          <w:sz w:val="32"/>
          <w:szCs w:val="32"/>
        </w:rPr>
        <w:t>安装有底盘照明灯、车顶长条黄色警示</w:t>
      </w:r>
      <w:r>
        <w:rPr>
          <w:rFonts w:hint="eastAsia" w:ascii="仿宋" w:hAnsi="仿宋" w:eastAsia="仿宋" w:cs="仿宋"/>
          <w:sz w:val="32"/>
          <w:szCs w:val="32"/>
        </w:rPr>
        <w:t>灯</w:t>
      </w:r>
      <w:r>
        <w:rPr>
          <w:rFonts w:hint="eastAsia" w:ascii="仿宋" w:hAnsi="仿宋" w:eastAsia="仿宋" w:cs="仿宋"/>
          <w:sz w:val="32"/>
          <w:szCs w:val="32"/>
        </w:rPr>
        <w:t>、前部边灯、方向头灯、车后方向灯、倒车信号灯、尾灯、反光灯（红色与黄色）、牌照灯、信号装置、</w:t>
      </w:r>
      <w:r>
        <w:rPr>
          <w:rFonts w:hint="eastAsia" w:ascii="仿宋" w:hAnsi="仿宋" w:eastAsia="仿宋" w:cs="仿宋"/>
          <w:bCs/>
          <w:sz w:val="32"/>
          <w:szCs w:val="32"/>
        </w:rPr>
        <w:t>两侧辅助照明灯（用来观察吹雪路面）。</w:t>
      </w:r>
    </w:p>
    <w:p>
      <w:pPr>
        <w:snapToGrid w:val="0"/>
        <w:spacing w:line="360" w:lineRule="auto"/>
        <w:ind w:left="413" w:firstLine="288"/>
        <w:jc w:val="left"/>
        <w:rPr>
          <w:rFonts w:hint="eastAsia" w:ascii="仿宋" w:hAnsi="仿宋" w:eastAsia="仿宋" w:cs="仿宋"/>
          <w:sz w:val="32"/>
          <w:szCs w:val="32"/>
        </w:rPr>
      </w:pPr>
      <w:r>
        <w:rPr>
          <w:rFonts w:hint="eastAsia" w:ascii="仿宋" w:hAnsi="仿宋" w:eastAsia="仿宋" w:cs="仿宋"/>
          <w:sz w:val="32"/>
          <w:szCs w:val="32"/>
        </w:rPr>
        <w:t>2.14.6消防灭火系统</w:t>
      </w:r>
    </w:p>
    <w:p>
      <w:pPr>
        <w:snapToGrid w:val="0"/>
        <w:spacing w:line="360" w:lineRule="auto"/>
        <w:ind w:left="413" w:firstLine="288"/>
        <w:jc w:val="left"/>
        <w:rPr>
          <w:rFonts w:hint="eastAsia" w:ascii="仿宋" w:hAnsi="仿宋" w:eastAsia="仿宋" w:cs="仿宋"/>
          <w:sz w:val="32"/>
          <w:szCs w:val="32"/>
        </w:rPr>
      </w:pPr>
      <w:r>
        <w:rPr>
          <w:rFonts w:hint="eastAsia" w:ascii="仿宋" w:hAnsi="仿宋" w:eastAsia="仿宋" w:cs="仿宋"/>
          <w:sz w:val="32"/>
          <w:szCs w:val="32"/>
        </w:rPr>
        <w:t>180℃热感应自启动及一键式消防灭火紧急按钮；</w:t>
      </w:r>
    </w:p>
    <w:p>
      <w:pPr>
        <w:snapToGrid w:val="0"/>
        <w:spacing w:line="360" w:lineRule="auto"/>
        <w:ind w:firstLine="480" w:firstLineChars="150"/>
        <w:jc w:val="left"/>
        <w:rPr>
          <w:rFonts w:hint="eastAsia" w:ascii="仿宋" w:hAnsi="仿宋" w:eastAsia="仿宋" w:cs="仿宋"/>
          <w:bCs/>
          <w:sz w:val="32"/>
          <w:szCs w:val="32"/>
        </w:rPr>
      </w:pPr>
      <w:r>
        <w:rPr>
          <w:rFonts w:hint="eastAsia" w:ascii="仿宋" w:hAnsi="仿宋" w:eastAsia="仿宋" w:cs="仿宋"/>
          <w:sz w:val="32"/>
          <w:szCs w:val="32"/>
        </w:rPr>
        <w:t>2.14.7</w:t>
      </w:r>
      <w:r>
        <w:rPr>
          <w:rFonts w:hint="eastAsia" w:ascii="仿宋" w:hAnsi="仿宋" w:eastAsia="仿宋" w:cs="仿宋"/>
          <w:bCs/>
          <w:sz w:val="32"/>
          <w:szCs w:val="32"/>
        </w:rPr>
        <w:t>吹雪车管理系统</w:t>
      </w:r>
    </w:p>
    <w:p>
      <w:pPr>
        <w:snapToGrid w:val="0"/>
        <w:spacing w:line="360" w:lineRule="auto"/>
        <w:ind w:left="413" w:firstLine="288"/>
        <w:jc w:val="left"/>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sz w:val="32"/>
          <w:szCs w:val="32"/>
        </w:rPr>
        <w:t>具备</w:t>
      </w:r>
      <w:r>
        <w:rPr>
          <w:rFonts w:hint="eastAsia" w:ascii="仿宋" w:hAnsi="仿宋" w:eastAsia="仿宋" w:cs="仿宋"/>
          <w:bCs/>
          <w:sz w:val="32"/>
          <w:szCs w:val="32"/>
        </w:rPr>
        <w:t>吹雪作业可视化管理系统，远程监控吹雪路径跟踪等。</w:t>
      </w:r>
    </w:p>
    <w:p>
      <w:pPr>
        <w:snapToGrid w:val="0"/>
        <w:spacing w:line="360" w:lineRule="auto"/>
        <w:ind w:left="413" w:firstLine="288"/>
        <w:jc w:val="left"/>
        <w:rPr>
          <w:rFonts w:hint="eastAsia" w:ascii="仿宋" w:hAnsi="仿宋" w:eastAsia="仿宋" w:cs="仿宋"/>
          <w:bCs/>
          <w:sz w:val="32"/>
          <w:szCs w:val="32"/>
        </w:rPr>
      </w:pPr>
      <w:r>
        <w:rPr>
          <w:rFonts w:hint="eastAsia" w:ascii="仿宋" w:hAnsi="仿宋" w:eastAsia="仿宋" w:cs="仿宋"/>
          <w:bCs/>
          <w:sz w:val="32"/>
          <w:szCs w:val="32"/>
        </w:rPr>
        <w:t>2）吹雪车车载5</w:t>
      </w:r>
      <w:r>
        <w:rPr>
          <w:rFonts w:hint="eastAsia" w:ascii="仿宋" w:hAnsi="仿宋" w:eastAsia="仿宋" w:cs="仿宋"/>
          <w:sz w:val="32"/>
          <w:szCs w:val="32"/>
        </w:rPr>
        <w:t>摄像头</w:t>
      </w:r>
      <w:r>
        <w:rPr>
          <w:rFonts w:hint="eastAsia" w:ascii="仿宋" w:hAnsi="仿宋" w:eastAsia="仿宋" w:cs="仿宋"/>
          <w:sz w:val="32"/>
          <w:szCs w:val="32"/>
        </w:rPr>
        <w:t>，驾驶室内5画面高清大屏幕显示的实时视频。</w:t>
      </w:r>
    </w:p>
    <w:p>
      <w:pPr>
        <w:spacing w:line="36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3）涡喷发动机智能管理系统</w:t>
      </w:r>
    </w:p>
    <w:p>
      <w:pPr>
        <w:spacing w:line="36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供应商须给场站使用单位或指挥中心建设涡喷吹雪车的涡喷发动机参数实时监控管理系统。涡喷发动机可远程控制、远程故障诊断，涡喷吹雪车每次作业时涡喷发动机参数远程终端可实时显示。</w:t>
      </w:r>
    </w:p>
    <w:p>
      <w:pPr>
        <w:spacing w:line="360" w:lineRule="auto"/>
        <w:ind w:firstLine="630" w:firstLineChars="196"/>
        <w:rPr>
          <w:rFonts w:hint="eastAsia" w:ascii="仿宋" w:hAnsi="仿宋" w:eastAsia="仿宋" w:cs="仿宋"/>
          <w:b/>
          <w:sz w:val="32"/>
          <w:szCs w:val="32"/>
        </w:rPr>
      </w:pPr>
      <w:r>
        <w:rPr>
          <w:rFonts w:hint="eastAsia" w:ascii="仿宋" w:hAnsi="仿宋" w:eastAsia="仿宋" w:cs="仿宋"/>
          <w:b/>
          <w:sz w:val="32"/>
          <w:szCs w:val="32"/>
        </w:rPr>
        <w:t>3.其他要求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3.1车身标识：按买家要求制定指定外观喷绘图案；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3.2 所有非暴露表面必须进行防锈蚀预处理和涂底漆，所有暴露的表面必须进行防锈蚀预处理、涂底漆和面漆。加工后表面应具有防锈蚀功能。</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4.主要货物、材料表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4.1为保证系统的完整性</w:t>
      </w:r>
      <w:r>
        <w:rPr>
          <w:rFonts w:hint="eastAsia" w:ascii="仿宋" w:hAnsi="仿宋" w:eastAsia="仿宋" w:cs="仿宋"/>
          <w:sz w:val="32"/>
          <w:szCs w:val="32"/>
        </w:rPr>
        <w:t>，</w:t>
      </w:r>
      <w:r>
        <w:rPr>
          <w:rFonts w:hint="eastAsia" w:ascii="仿宋" w:hAnsi="仿宋" w:eastAsia="仿宋" w:cs="仿宋"/>
          <w:sz w:val="32"/>
          <w:szCs w:val="32"/>
        </w:rPr>
        <w:t>该项目需要文件未列入的材料和配套件由供应商一并提供</w:t>
      </w:r>
      <w:r>
        <w:rPr>
          <w:rFonts w:hint="eastAsia" w:ascii="仿宋" w:hAnsi="仿宋" w:eastAsia="仿宋" w:cs="仿宋"/>
          <w:sz w:val="32"/>
          <w:szCs w:val="32"/>
        </w:rPr>
        <w:t>，</w:t>
      </w:r>
      <w:r>
        <w:rPr>
          <w:rFonts w:hint="eastAsia" w:ascii="仿宋" w:hAnsi="仿宋" w:eastAsia="仿宋" w:cs="仿宋"/>
          <w:sz w:val="32"/>
          <w:szCs w:val="32"/>
        </w:rPr>
        <w:t>并作为报价文件的一部分，保证系统正常运行；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4.2随车配置的备品备件、专用工具、灭火器、使用说明书等。</w:t>
      </w:r>
    </w:p>
    <w:p>
      <w:pPr>
        <w:spacing w:line="360" w:lineRule="auto"/>
        <w:jc w:val="left"/>
        <w:rPr>
          <w:rFonts w:hint="eastAsia" w:ascii="仿宋" w:hAnsi="仿宋" w:eastAsia="仿宋" w:cs="仿宋"/>
          <w:b/>
          <w:sz w:val="32"/>
          <w:szCs w:val="32"/>
        </w:rPr>
      </w:pPr>
      <w:r>
        <w:rPr>
          <w:rFonts w:hint="eastAsia" w:ascii="仿宋" w:hAnsi="仿宋" w:eastAsia="仿宋" w:cs="仿宋"/>
          <w:b/>
          <w:sz w:val="32"/>
          <w:szCs w:val="32"/>
        </w:rPr>
        <w:t xml:space="preserve">    5、培训计划及售后服务</w:t>
      </w:r>
    </w:p>
    <w:p>
      <w:pPr>
        <w:rPr>
          <w:rFonts w:hint="eastAsia" w:ascii="仿宋" w:hAnsi="仿宋" w:eastAsia="仿宋" w:cs="仿宋"/>
          <w:sz w:val="32"/>
          <w:szCs w:val="32"/>
        </w:rPr>
      </w:pPr>
      <w:r>
        <w:rPr>
          <w:rFonts w:hint="eastAsia" w:ascii="仿宋" w:hAnsi="仿宋" w:eastAsia="仿宋" w:cs="仿宋"/>
          <w:sz w:val="32"/>
          <w:szCs w:val="32"/>
        </w:rPr>
        <w:t>5.1卖方对买方操作、维护人员的培训方案及计划（包括培训人数、时间、地点、内容、目标等）：培训方案及计划按照买方要求实施,时间3天以上。</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CC"/>
    <w:rsid w:val="00002004"/>
    <w:rsid w:val="000501D6"/>
    <w:rsid w:val="000634C4"/>
    <w:rsid w:val="00066803"/>
    <w:rsid w:val="000E0EB4"/>
    <w:rsid w:val="00123FA8"/>
    <w:rsid w:val="001F3245"/>
    <w:rsid w:val="002154E1"/>
    <w:rsid w:val="002675F7"/>
    <w:rsid w:val="0028784D"/>
    <w:rsid w:val="002F7450"/>
    <w:rsid w:val="00352761"/>
    <w:rsid w:val="003B3B05"/>
    <w:rsid w:val="00471BAC"/>
    <w:rsid w:val="00553A84"/>
    <w:rsid w:val="00555DBB"/>
    <w:rsid w:val="005823B0"/>
    <w:rsid w:val="005C7644"/>
    <w:rsid w:val="005C7819"/>
    <w:rsid w:val="00690C3E"/>
    <w:rsid w:val="006A701D"/>
    <w:rsid w:val="006F3429"/>
    <w:rsid w:val="007142F0"/>
    <w:rsid w:val="00777252"/>
    <w:rsid w:val="007A0D50"/>
    <w:rsid w:val="007B5485"/>
    <w:rsid w:val="007C1BE8"/>
    <w:rsid w:val="007C2664"/>
    <w:rsid w:val="007D76C1"/>
    <w:rsid w:val="008056F7"/>
    <w:rsid w:val="00860B44"/>
    <w:rsid w:val="008657E0"/>
    <w:rsid w:val="008765F8"/>
    <w:rsid w:val="008E4A9F"/>
    <w:rsid w:val="00953F9A"/>
    <w:rsid w:val="00983FA6"/>
    <w:rsid w:val="0098425F"/>
    <w:rsid w:val="009C0F56"/>
    <w:rsid w:val="009D7FCC"/>
    <w:rsid w:val="00A24A7A"/>
    <w:rsid w:val="00A65374"/>
    <w:rsid w:val="00B277A3"/>
    <w:rsid w:val="00B542DD"/>
    <w:rsid w:val="00B61EDC"/>
    <w:rsid w:val="00BA006D"/>
    <w:rsid w:val="00BC1A7D"/>
    <w:rsid w:val="00BC7948"/>
    <w:rsid w:val="00BD102F"/>
    <w:rsid w:val="00C350F2"/>
    <w:rsid w:val="00C548D2"/>
    <w:rsid w:val="00C66EAC"/>
    <w:rsid w:val="00C72D0F"/>
    <w:rsid w:val="00C74405"/>
    <w:rsid w:val="00CC53C7"/>
    <w:rsid w:val="00CE10CA"/>
    <w:rsid w:val="00D11404"/>
    <w:rsid w:val="00D32345"/>
    <w:rsid w:val="00D4128E"/>
    <w:rsid w:val="00D76DB3"/>
    <w:rsid w:val="00DE2A5B"/>
    <w:rsid w:val="00E0686A"/>
    <w:rsid w:val="00E345D8"/>
    <w:rsid w:val="00E73319"/>
    <w:rsid w:val="00EE37E2"/>
    <w:rsid w:val="00F00EC7"/>
    <w:rsid w:val="00F026AD"/>
    <w:rsid w:val="00F353E4"/>
    <w:rsid w:val="00F764DF"/>
    <w:rsid w:val="00FC3718"/>
    <w:rsid w:val="010744A4"/>
    <w:rsid w:val="01111B67"/>
    <w:rsid w:val="01785D13"/>
    <w:rsid w:val="01AC6339"/>
    <w:rsid w:val="01F34637"/>
    <w:rsid w:val="0263456B"/>
    <w:rsid w:val="028F3009"/>
    <w:rsid w:val="02A6572D"/>
    <w:rsid w:val="02B94E67"/>
    <w:rsid w:val="03216848"/>
    <w:rsid w:val="032E06F5"/>
    <w:rsid w:val="039C0FDA"/>
    <w:rsid w:val="044F6013"/>
    <w:rsid w:val="05013CF1"/>
    <w:rsid w:val="05086DA6"/>
    <w:rsid w:val="05E56086"/>
    <w:rsid w:val="05EC205B"/>
    <w:rsid w:val="05F01543"/>
    <w:rsid w:val="061107D7"/>
    <w:rsid w:val="064A77C8"/>
    <w:rsid w:val="06E174C3"/>
    <w:rsid w:val="06FE3196"/>
    <w:rsid w:val="07602384"/>
    <w:rsid w:val="08995234"/>
    <w:rsid w:val="08FF69A7"/>
    <w:rsid w:val="0920740A"/>
    <w:rsid w:val="0AD552DB"/>
    <w:rsid w:val="0B9F63FE"/>
    <w:rsid w:val="0D611173"/>
    <w:rsid w:val="0DCD75D7"/>
    <w:rsid w:val="0FD61E20"/>
    <w:rsid w:val="10820530"/>
    <w:rsid w:val="10F63224"/>
    <w:rsid w:val="119C7E90"/>
    <w:rsid w:val="11D13984"/>
    <w:rsid w:val="11D9340C"/>
    <w:rsid w:val="12235410"/>
    <w:rsid w:val="12C46D2F"/>
    <w:rsid w:val="12C83909"/>
    <w:rsid w:val="12CF1F84"/>
    <w:rsid w:val="14A6058E"/>
    <w:rsid w:val="14B71EE3"/>
    <w:rsid w:val="159549E0"/>
    <w:rsid w:val="166C474F"/>
    <w:rsid w:val="16DC58A4"/>
    <w:rsid w:val="1704186C"/>
    <w:rsid w:val="170E714D"/>
    <w:rsid w:val="17F31F32"/>
    <w:rsid w:val="180E63B2"/>
    <w:rsid w:val="18A9781A"/>
    <w:rsid w:val="19573ABD"/>
    <w:rsid w:val="1AA67EB8"/>
    <w:rsid w:val="1AB1072A"/>
    <w:rsid w:val="1ACA3583"/>
    <w:rsid w:val="1AFF1728"/>
    <w:rsid w:val="1B3B76A4"/>
    <w:rsid w:val="1C22143D"/>
    <w:rsid w:val="1DCF23F3"/>
    <w:rsid w:val="1E0977B9"/>
    <w:rsid w:val="1ECA169F"/>
    <w:rsid w:val="20F22582"/>
    <w:rsid w:val="21583898"/>
    <w:rsid w:val="23C119A7"/>
    <w:rsid w:val="23EC54C6"/>
    <w:rsid w:val="24D5057D"/>
    <w:rsid w:val="25264660"/>
    <w:rsid w:val="25C75813"/>
    <w:rsid w:val="25D43DAB"/>
    <w:rsid w:val="267D28C4"/>
    <w:rsid w:val="26926149"/>
    <w:rsid w:val="272700DC"/>
    <w:rsid w:val="283A1F63"/>
    <w:rsid w:val="28ED4C14"/>
    <w:rsid w:val="292C2586"/>
    <w:rsid w:val="29C02FA2"/>
    <w:rsid w:val="29EC7499"/>
    <w:rsid w:val="2B5D4F02"/>
    <w:rsid w:val="2BC10153"/>
    <w:rsid w:val="2D6C7EE6"/>
    <w:rsid w:val="2D8D320E"/>
    <w:rsid w:val="2DE45836"/>
    <w:rsid w:val="2E957891"/>
    <w:rsid w:val="2F165707"/>
    <w:rsid w:val="2FCC2CB2"/>
    <w:rsid w:val="308748AF"/>
    <w:rsid w:val="30CD5930"/>
    <w:rsid w:val="30D6423D"/>
    <w:rsid w:val="30E02608"/>
    <w:rsid w:val="31FD3E65"/>
    <w:rsid w:val="331B449A"/>
    <w:rsid w:val="34A962A3"/>
    <w:rsid w:val="356F4519"/>
    <w:rsid w:val="35D960E2"/>
    <w:rsid w:val="370A2A86"/>
    <w:rsid w:val="372D703B"/>
    <w:rsid w:val="38A73B15"/>
    <w:rsid w:val="39845F28"/>
    <w:rsid w:val="39E623BD"/>
    <w:rsid w:val="3B092B2E"/>
    <w:rsid w:val="3B6023B4"/>
    <w:rsid w:val="3D573C2A"/>
    <w:rsid w:val="3D5A3CDD"/>
    <w:rsid w:val="3E8318B4"/>
    <w:rsid w:val="3EB945EF"/>
    <w:rsid w:val="3EF837DF"/>
    <w:rsid w:val="400259E0"/>
    <w:rsid w:val="4025424A"/>
    <w:rsid w:val="41063932"/>
    <w:rsid w:val="41262D6E"/>
    <w:rsid w:val="41351B60"/>
    <w:rsid w:val="41E1284A"/>
    <w:rsid w:val="435176A3"/>
    <w:rsid w:val="44E353DA"/>
    <w:rsid w:val="44EA4C6C"/>
    <w:rsid w:val="45656B80"/>
    <w:rsid w:val="459A1D23"/>
    <w:rsid w:val="4631501C"/>
    <w:rsid w:val="46871B26"/>
    <w:rsid w:val="47507A30"/>
    <w:rsid w:val="47727F23"/>
    <w:rsid w:val="478A24AE"/>
    <w:rsid w:val="47977BC4"/>
    <w:rsid w:val="48DA53C9"/>
    <w:rsid w:val="496D58D3"/>
    <w:rsid w:val="49BD5AF3"/>
    <w:rsid w:val="4B087B33"/>
    <w:rsid w:val="4C9C2C16"/>
    <w:rsid w:val="4D387FEA"/>
    <w:rsid w:val="4DFE40A3"/>
    <w:rsid w:val="4E6F3AF5"/>
    <w:rsid w:val="4F3437BF"/>
    <w:rsid w:val="4F5573D3"/>
    <w:rsid w:val="4F776C9C"/>
    <w:rsid w:val="4FE769C9"/>
    <w:rsid w:val="504B7F61"/>
    <w:rsid w:val="50C76FDE"/>
    <w:rsid w:val="519855A8"/>
    <w:rsid w:val="52026CAE"/>
    <w:rsid w:val="52183DBF"/>
    <w:rsid w:val="52714DE1"/>
    <w:rsid w:val="530A6B02"/>
    <w:rsid w:val="53222FDE"/>
    <w:rsid w:val="5327766D"/>
    <w:rsid w:val="53A14E09"/>
    <w:rsid w:val="55053137"/>
    <w:rsid w:val="55580B29"/>
    <w:rsid w:val="559B48EB"/>
    <w:rsid w:val="571038ED"/>
    <w:rsid w:val="575743D3"/>
    <w:rsid w:val="57A53568"/>
    <w:rsid w:val="58C2130D"/>
    <w:rsid w:val="59937316"/>
    <w:rsid w:val="5A790C9E"/>
    <w:rsid w:val="5B225933"/>
    <w:rsid w:val="5D666410"/>
    <w:rsid w:val="5DC12411"/>
    <w:rsid w:val="5DF840FD"/>
    <w:rsid w:val="5E15577C"/>
    <w:rsid w:val="5EF0327C"/>
    <w:rsid w:val="5EF14E55"/>
    <w:rsid w:val="5FD11E6E"/>
    <w:rsid w:val="603504FB"/>
    <w:rsid w:val="604A0023"/>
    <w:rsid w:val="610E3EE5"/>
    <w:rsid w:val="61777E85"/>
    <w:rsid w:val="624268BE"/>
    <w:rsid w:val="627238CA"/>
    <w:rsid w:val="63862C3F"/>
    <w:rsid w:val="63DF3E99"/>
    <w:rsid w:val="6485678D"/>
    <w:rsid w:val="64C021FF"/>
    <w:rsid w:val="651805A3"/>
    <w:rsid w:val="654529F2"/>
    <w:rsid w:val="66745208"/>
    <w:rsid w:val="680200AD"/>
    <w:rsid w:val="68081611"/>
    <w:rsid w:val="68497D78"/>
    <w:rsid w:val="68AB5604"/>
    <w:rsid w:val="6A3A37EE"/>
    <w:rsid w:val="6AD20BAB"/>
    <w:rsid w:val="6AFB545E"/>
    <w:rsid w:val="6AFC145D"/>
    <w:rsid w:val="6D453ABB"/>
    <w:rsid w:val="6DAF40AC"/>
    <w:rsid w:val="6E22775A"/>
    <w:rsid w:val="6EF51A56"/>
    <w:rsid w:val="70131817"/>
    <w:rsid w:val="701F6108"/>
    <w:rsid w:val="719B419F"/>
    <w:rsid w:val="73BF6FC1"/>
    <w:rsid w:val="740933BB"/>
    <w:rsid w:val="74395EF8"/>
    <w:rsid w:val="74DF7455"/>
    <w:rsid w:val="74E83E3A"/>
    <w:rsid w:val="75AA5A6B"/>
    <w:rsid w:val="770633D9"/>
    <w:rsid w:val="776D2ACE"/>
    <w:rsid w:val="77954B59"/>
    <w:rsid w:val="78376B0D"/>
    <w:rsid w:val="787D5038"/>
    <w:rsid w:val="78CD43BA"/>
    <w:rsid w:val="78DC477A"/>
    <w:rsid w:val="797900A3"/>
    <w:rsid w:val="7AD133E0"/>
    <w:rsid w:val="7BEB336D"/>
    <w:rsid w:val="7CC80AF7"/>
    <w:rsid w:val="7D482DA0"/>
    <w:rsid w:val="7D6E7021"/>
    <w:rsid w:val="7D8530DD"/>
    <w:rsid w:val="7DA40510"/>
    <w:rsid w:val="7E6A3B67"/>
    <w:rsid w:val="7F510A38"/>
    <w:rsid w:val="7F7218E2"/>
    <w:rsid w:val="7FF00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nhideWhenUsed/>
    <w:qFormat/>
    <w:uiPriority w:val="99"/>
    <w:rPr>
      <w:rFonts w:ascii="宋体" w:hAnsi="Courier New"/>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kern w:val="2"/>
      <w:sz w:val="18"/>
      <w:szCs w:val="18"/>
    </w:rPr>
  </w:style>
  <w:style w:type="character" w:customStyle="1" w:styleId="8">
    <w:name w:val="页脚 Char"/>
    <w:basedOn w:val="6"/>
    <w:link w:val="3"/>
    <w:semiHidden/>
    <w:qFormat/>
    <w:uiPriority w:val="99"/>
    <w:rPr>
      <w:rFonts w:ascii="Times New Roman" w:hAnsi="Times New Roman" w:eastAsia="宋体" w:cs="Times New Roman"/>
      <w:kern w:val="2"/>
      <w:sz w:val="18"/>
      <w:szCs w:val="18"/>
    </w:rPr>
  </w:style>
  <w:style w:type="paragraph" w:customStyle="1" w:styleId="9">
    <w:name w:val="_Style 28"/>
    <w:basedOn w:val="1"/>
    <w:qFormat/>
    <w:uiPriority w:val="0"/>
    <w:pPr>
      <w:widowControl/>
      <w:spacing w:after="160" w:line="240" w:lineRule="exact"/>
      <w:jc w:val="left"/>
    </w:pPr>
    <w:rPr>
      <w:rFonts w:ascii="Verdana" w:hAnsi="Verdana"/>
      <w:kern w:val="0"/>
      <w:sz w:val="20"/>
      <w:szCs w:val="20"/>
      <w:lang w:eastAsia="en-US"/>
    </w:rPr>
  </w:style>
  <w:style w:type="character" w:customStyle="1" w:styleId="10">
    <w:name w:val="纯文本 Char"/>
    <w:link w:val="2"/>
    <w:qFormat/>
    <w:uiPriority w:val="99"/>
    <w:rPr>
      <w:rFonts w:ascii="宋体" w:hAnsi="Courier New"/>
      <w:kern w:val="2"/>
      <w:sz w:val="21"/>
      <w:szCs w:val="21"/>
    </w:rPr>
  </w:style>
  <w:style w:type="paragraph" w:customStyle="1" w:styleId="11">
    <w:name w:val="Other|1"/>
    <w:basedOn w:val="1"/>
    <w:qFormat/>
    <w:uiPriority w:val="0"/>
    <w:pPr>
      <w:spacing w:line="266" w:lineRule="exact"/>
    </w:pPr>
    <w:rPr>
      <w:rFonts w:ascii="宋体" w:hAnsi="宋体" w:cs="宋体"/>
      <w:sz w:val="20"/>
      <w:szCs w:val="20"/>
      <w:lang w:val="zh-TW" w:eastAsia="zh-TW" w:bidi="zh-TW"/>
    </w:rPr>
  </w:style>
  <w:style w:type="paragraph" w:customStyle="1" w:styleId="12">
    <w:name w:val="Other|2"/>
    <w:basedOn w:val="1"/>
    <w:qFormat/>
    <w:uiPriority w:val="0"/>
    <w:pPr>
      <w:jc w:val="center"/>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92E97-9EE6-48DE-8C5C-5E9240D1067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479</Words>
  <Characters>2736</Characters>
  <Lines>22</Lines>
  <Paragraphs>6</Paragraphs>
  <TotalTime>99</TotalTime>
  <ScaleCrop>false</ScaleCrop>
  <LinksUpToDate>false</LinksUpToDate>
  <CharactersWithSpaces>3209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2016-12-21T01:39:00Z</dcterms:created>
  <dc:creator>Windows 用户</dc:creator>
  <cp:lastModifiedBy>二狗小丸子</cp:lastModifiedBy>
  <cp:lastPrinted>2017-06-07T01:40:00Z</cp:lastPrinted>
  <dcterms:modified xsi:type="dcterms:W3CDTF">2021-10-12T03:17:47Z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738CBA57D9DD498B9A69B5A8E3AF0872</vt:lpwstr>
  </property>
</Properties>
</file>